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alias w:val="Programnamn"/>
        <w:tag w:val="Programnamn"/>
        <w:id w:val="-1559077831"/>
        <w:placeholder>
          <w:docPart w:val="DefaultPlaceholder_-1854013440"/>
        </w:placeholder>
        <w:dataBinding w:prefixMappings="xmlns:ns0='http://iipax.com/template-injector/ADOK' " w:xpath="/ns0:ADOK[1]/ns0:Attribut[1]/ns0:Arende[1]/ns0:Arendemening[1]" w:storeItemID="{B823785A-51B8-4C4E-9EF4-EE1485C958F8}"/>
        <w:text/>
      </w:sdtPr>
      <w:sdtContent>
        <w:p w:rsidR="001816D3" w:rsidRDefault="00D2173E" w:rsidP="00B335C4">
          <w:pPr>
            <w:pStyle w:val="Rubrik1"/>
          </w:pPr>
          <w:r>
            <w:t>Verifiering av innovationer med kund</w:t>
          </w:r>
          <w:r w:rsidR="005D4DAE">
            <w:t xml:space="preserve"> 2026</w:t>
          </w:r>
          <w:r>
            <w:t>:1</w:t>
          </w:r>
        </w:p>
      </w:sdtContent>
    </w:sdt>
    <w:p w:rsidR="0097741D" w:rsidRDefault="0097741D" w:rsidP="00B335C4">
      <w:pPr>
        <w:pStyle w:val="Brdtext"/>
      </w:pPr>
    </w:p>
    <w:p w:rsidR="005D4DAE" w:rsidRPr="00D2173E" w:rsidRDefault="005D4DAE" w:rsidP="005D4DAE">
      <w:pPr>
        <w:rPr>
          <w:b/>
          <w:bCs/>
        </w:rPr>
      </w:pPr>
      <w:r w:rsidRPr="00D2173E">
        <w:rPr>
          <w:b/>
          <w:bCs/>
        </w:rPr>
        <w:t>Parter:</w:t>
      </w:r>
    </w:p>
    <w:p w:rsidR="005D4DAE" w:rsidRPr="00935A62" w:rsidRDefault="005D4DAE" w:rsidP="005D4DAE">
      <w:r w:rsidRPr="006C7614">
        <w:t xml:space="preserve">- </w:t>
      </w:r>
      <w:r w:rsidR="00D2173E" w:rsidRPr="006C2055">
        <w:t>Medverkande</w:t>
      </w:r>
      <w:r w:rsidRPr="00935A62">
        <w:t xml:space="preserve"> kund: [Företagsnamn, organisationsnummer, adress]</w:t>
      </w:r>
    </w:p>
    <w:p w:rsidR="005D4DAE" w:rsidRPr="00935A62" w:rsidRDefault="005D4DAE" w:rsidP="005D4DAE">
      <w:r w:rsidRPr="00935A62">
        <w:t xml:space="preserve">- </w:t>
      </w:r>
      <w:r w:rsidR="00DB7876">
        <w:t>Koordinator</w:t>
      </w:r>
      <w:r w:rsidRPr="00935A62">
        <w:t>: [Företagsnamn, organisationsnummer, adress]</w:t>
      </w:r>
    </w:p>
    <w:p w:rsidR="005D4DAE" w:rsidRDefault="005D4DAE" w:rsidP="005D4DAE">
      <w:pPr>
        <w:rPr>
          <w:b/>
        </w:rPr>
      </w:pPr>
    </w:p>
    <w:p w:rsidR="005D4DAE" w:rsidRPr="00935A62" w:rsidRDefault="005D4DAE" w:rsidP="005D4DAE">
      <w:r w:rsidRPr="00935A62">
        <w:rPr>
          <w:b/>
        </w:rPr>
        <w:t>1. Syfte</w:t>
      </w:r>
    </w:p>
    <w:p w:rsidR="005D4DAE" w:rsidRPr="00935A62" w:rsidRDefault="005D4DAE" w:rsidP="005D4DAE">
      <w:r w:rsidRPr="00935A62">
        <w:t>Denna avsiktsförklaring bekräftar att [</w:t>
      </w:r>
      <w:r w:rsidR="00D2173E">
        <w:t>Medverkande</w:t>
      </w:r>
      <w:r w:rsidRPr="00935A62">
        <w:t xml:space="preserve"> kund] har för avsikt att </w:t>
      </w:r>
      <w:r w:rsidR="00DB7876">
        <w:t>medverka</w:t>
      </w:r>
      <w:r w:rsidRPr="00935A62">
        <w:t xml:space="preserve"> i projektet [Projektets namn], som ansöks om stöd </w:t>
      </w:r>
      <w:r w:rsidR="00D2173E">
        <w:t>för i</w:t>
      </w:r>
      <w:r w:rsidRPr="00935A62">
        <w:t xml:space="preserve"> Energimyndighetens utlysning </w:t>
      </w:r>
      <w:r w:rsidR="00D2173E">
        <w:t>Verifiering av innovationer med kund 2026:1.</w:t>
      </w:r>
    </w:p>
    <w:p w:rsidR="005D4DAE" w:rsidRDefault="005D4DAE" w:rsidP="005D4DAE">
      <w:pPr>
        <w:rPr>
          <w:b/>
        </w:rPr>
      </w:pPr>
    </w:p>
    <w:p w:rsidR="005D4DAE" w:rsidRDefault="005D4DAE" w:rsidP="005D4DAE">
      <w:pPr>
        <w:rPr>
          <w:b/>
        </w:rPr>
      </w:pPr>
    </w:p>
    <w:p w:rsidR="005D4DAE" w:rsidRDefault="00DB7876" w:rsidP="005D4DAE">
      <w:pPr>
        <w:rPr>
          <w:b/>
        </w:rPr>
      </w:pPr>
      <w:r>
        <w:rPr>
          <w:b/>
        </w:rPr>
        <w:t>2</w:t>
      </w:r>
      <w:r w:rsidR="005D4DAE" w:rsidRPr="00935A62">
        <w:rPr>
          <w:b/>
        </w:rPr>
        <w:t>. Kundens roll</w:t>
      </w:r>
    </w:p>
    <w:p w:rsidR="005D4DAE" w:rsidRPr="00E37F3A" w:rsidRDefault="005D4DAE" w:rsidP="005D4DAE">
      <w:r>
        <w:t xml:space="preserve">Den </w:t>
      </w:r>
      <w:r w:rsidR="00D2173E">
        <w:t>medverkande</w:t>
      </w:r>
      <w:r>
        <w:t xml:space="preserve"> k</w:t>
      </w:r>
      <w:r w:rsidRPr="00E37F3A">
        <w:t xml:space="preserve">unden </w:t>
      </w:r>
      <w:r>
        <w:t xml:space="preserve">ska bidra aktivt i projektet </w:t>
      </w:r>
      <w:r w:rsidRPr="00E37F3A">
        <w:t xml:space="preserve">så att den slutliga lösningen möter marknadens behov. </w:t>
      </w:r>
      <w:r>
        <w:t>K</w:t>
      </w:r>
      <w:r w:rsidRPr="00E37F3A">
        <w:t xml:space="preserve">unden </w:t>
      </w:r>
      <w:r>
        <w:t>ska</w:t>
      </w:r>
      <w:r w:rsidRPr="00E37F3A">
        <w:t xml:space="preserve"> vara representativ</w:t>
      </w:r>
      <w:r>
        <w:t xml:space="preserve">, och kunna </w:t>
      </w:r>
      <w:r w:rsidRPr="00E37F3A">
        <w:t>fungera som en framtida referens</w:t>
      </w:r>
      <w:r>
        <w:t>,</w:t>
      </w:r>
      <w:r w:rsidRPr="00E37F3A">
        <w:t xml:space="preserve"> för den marknad som </w:t>
      </w:r>
      <w:r>
        <w:t>lösningen</w:t>
      </w:r>
      <w:r w:rsidRPr="00E37F3A">
        <w:t xml:space="preserve"> ska växa på. </w:t>
      </w:r>
    </w:p>
    <w:p w:rsidR="00994D09" w:rsidRDefault="005D4DAE" w:rsidP="005D4DAE">
      <w:r w:rsidRPr="00935A62">
        <w:t>[</w:t>
      </w:r>
      <w:r w:rsidR="00D2173E">
        <w:t>Medverkande</w:t>
      </w:r>
      <w:r w:rsidRPr="00935A62">
        <w:t xml:space="preserve"> kund] avser att:</w:t>
      </w:r>
    </w:p>
    <w:p w:rsidR="00994D09" w:rsidRDefault="005D4DAE" w:rsidP="005D4DAE">
      <w:r w:rsidRPr="00935A62">
        <w:br/>
        <w:t xml:space="preserve">- Delta i </w:t>
      </w:r>
      <w:r w:rsidR="00D2173E">
        <w:t>utveckling</w:t>
      </w:r>
      <w:r w:rsidR="00DB7876">
        <w:t>/verifiering</w:t>
      </w:r>
      <w:r w:rsidR="00D2173E">
        <w:t xml:space="preserve"> </w:t>
      </w:r>
      <w:r w:rsidRPr="00935A62">
        <w:t>av lösningen</w:t>
      </w:r>
      <w:r w:rsidR="00D2173E">
        <w:t xml:space="preserve">, </w:t>
      </w:r>
      <w:r w:rsidR="00D2173E" w:rsidRPr="006C2055">
        <w:t>genom att [</w:t>
      </w:r>
      <w:r w:rsidR="00635CFD" w:rsidRPr="006C2055">
        <w:t>specificera</w:t>
      </w:r>
      <w:r w:rsidR="00D2173E" w:rsidRPr="006C2055">
        <w:t xml:space="preserve"> aktiviteter]</w:t>
      </w:r>
      <w:r w:rsidRPr="006C2055">
        <w:t>.</w:t>
      </w:r>
    </w:p>
    <w:p w:rsidR="005D4DAE" w:rsidRPr="006C7614" w:rsidRDefault="005D4DAE" w:rsidP="005D4DAE">
      <w:r w:rsidRPr="006C7614">
        <w:br/>
        <w:t xml:space="preserve">- Bidra med [specificera resurser, </w:t>
      </w:r>
      <w:proofErr w:type="gramStart"/>
      <w:r w:rsidRPr="006C7614">
        <w:t>t.ex.</w:t>
      </w:r>
      <w:proofErr w:type="gramEnd"/>
      <w:r w:rsidRPr="006C7614">
        <w:t xml:space="preserve"> testmiljö, data, expertis</w:t>
      </w:r>
      <w:r w:rsidR="00C6152C" w:rsidRPr="006C7614">
        <w:t>, finansiering</w:t>
      </w:r>
      <w:r w:rsidRPr="006C7614">
        <w:t>].</w:t>
      </w:r>
    </w:p>
    <w:p w:rsidR="005D4DAE" w:rsidRPr="006C7614" w:rsidRDefault="005D4DAE" w:rsidP="005D4DAE">
      <w:pPr>
        <w:rPr>
          <w:b/>
        </w:rPr>
      </w:pPr>
    </w:p>
    <w:p w:rsidR="005D4DAE" w:rsidRPr="006C7614" w:rsidRDefault="005D4DAE" w:rsidP="005D4DAE">
      <w:pPr>
        <w:rPr>
          <w:b/>
        </w:rPr>
      </w:pPr>
    </w:p>
    <w:p w:rsidR="005D4DAE" w:rsidRPr="006C7614" w:rsidRDefault="00D30F59" w:rsidP="005D4DAE">
      <w:r>
        <w:rPr>
          <w:b/>
        </w:rPr>
        <w:t>3</w:t>
      </w:r>
      <w:r w:rsidR="005D4DAE" w:rsidRPr="006C7614">
        <w:rPr>
          <w:b/>
        </w:rPr>
        <w:t>. Icke-bindande karaktär</w:t>
      </w:r>
    </w:p>
    <w:p w:rsidR="005D4DAE" w:rsidRPr="006C7614" w:rsidRDefault="005D4DAE" w:rsidP="005D4DAE">
      <w:r w:rsidRPr="006C7614">
        <w:t>Denna avsiktsförklaring är inte juridiskt bindande, men uttrycker parternas intentioner att samarbeta inom projektet.</w:t>
      </w:r>
    </w:p>
    <w:p w:rsidR="00C6152C" w:rsidRPr="006C7614" w:rsidRDefault="00C6152C" w:rsidP="005D4DAE"/>
    <w:p w:rsidR="005D4DAE" w:rsidRPr="006C7614" w:rsidRDefault="005D4DAE" w:rsidP="005D4DAE">
      <w:pPr>
        <w:rPr>
          <w:b/>
        </w:rPr>
      </w:pPr>
    </w:p>
    <w:p w:rsidR="005D4DAE" w:rsidRPr="006C7614" w:rsidRDefault="00D30F59" w:rsidP="005D4DAE">
      <w:r>
        <w:rPr>
          <w:b/>
        </w:rPr>
        <w:t>4</w:t>
      </w:r>
      <w:r w:rsidR="005D4DAE" w:rsidRPr="006C7614">
        <w:rPr>
          <w:b/>
        </w:rPr>
        <w:t>. Kontaktpersoner</w:t>
      </w:r>
    </w:p>
    <w:p w:rsidR="005D4DAE" w:rsidRPr="00935A62" w:rsidRDefault="005D4DAE" w:rsidP="005D4DAE">
      <w:r w:rsidRPr="006C7614">
        <w:t xml:space="preserve">- [Namn, titel, e-post, telefon] för </w:t>
      </w:r>
      <w:r w:rsidR="00D2173E" w:rsidRPr="006C2055">
        <w:t>medverkande</w:t>
      </w:r>
      <w:r w:rsidRPr="006C7614">
        <w:t xml:space="preserve"> k</w:t>
      </w:r>
      <w:r w:rsidRPr="00935A62">
        <w:t>und</w:t>
      </w:r>
      <w:r w:rsidRPr="00935A62">
        <w:br/>
        <w:t xml:space="preserve">- [Namn, titel, e-post, telefon] för </w:t>
      </w:r>
      <w:r w:rsidR="00C6152C">
        <w:t>koordinator</w:t>
      </w:r>
    </w:p>
    <w:p w:rsidR="005D4DAE" w:rsidRDefault="005D4DAE" w:rsidP="005D4DAE">
      <w:r w:rsidRPr="00935A62">
        <w:br/>
      </w:r>
    </w:p>
    <w:p w:rsidR="005D4DAE" w:rsidRDefault="005D4DAE">
      <w:pPr>
        <w:spacing w:after="160" w:line="0" w:lineRule="auto"/>
      </w:pPr>
      <w:r>
        <w:br w:type="page"/>
      </w:r>
    </w:p>
    <w:p w:rsidR="005D4DAE" w:rsidRDefault="005D4DAE" w:rsidP="005D4DAE">
      <w:r>
        <w:t>Ort och datum</w:t>
      </w:r>
    </w:p>
    <w:p w:rsidR="005D4DAE" w:rsidRDefault="005D4DAE" w:rsidP="005D4DAE"/>
    <w:p w:rsidR="005D4DAE" w:rsidRDefault="005D4DAE" w:rsidP="005D4DAE">
      <w:r>
        <w:t>__________________________________</w:t>
      </w:r>
    </w:p>
    <w:p w:rsidR="005D4DAE" w:rsidRDefault="005D4DAE" w:rsidP="005D4DAE"/>
    <w:p w:rsidR="005D4DAE" w:rsidRDefault="005D4DAE" w:rsidP="005D4DAE"/>
    <w:p w:rsidR="005D4DAE" w:rsidRDefault="005D4DAE" w:rsidP="005D4DAE">
      <w:r w:rsidRPr="00AC2EB1">
        <w:t>Underskrifter/ d</w:t>
      </w:r>
      <w:r>
        <w:t>igital signatur</w:t>
      </w:r>
    </w:p>
    <w:p w:rsidR="005D4DAE" w:rsidRPr="00AC2EB1" w:rsidRDefault="005D4DAE" w:rsidP="005D4DAE"/>
    <w:p w:rsidR="005D4DAE" w:rsidRPr="00AC2EB1" w:rsidRDefault="005D4DAE" w:rsidP="005D4DAE">
      <w:r w:rsidRPr="00AC2EB1">
        <w:t>_________________________</w:t>
      </w:r>
      <w:r w:rsidRPr="00AC2EB1">
        <w:br/>
        <w:t>[</w:t>
      </w:r>
      <w:r w:rsidR="00D2173E">
        <w:t>Medverkande</w:t>
      </w:r>
      <w:r w:rsidRPr="00AC2EB1">
        <w:t xml:space="preserve"> kund]</w:t>
      </w:r>
    </w:p>
    <w:p w:rsidR="005D4DAE" w:rsidRPr="00AC2EB1" w:rsidRDefault="005D4DAE" w:rsidP="005D4DAE">
      <w:r w:rsidRPr="00AC2EB1">
        <w:br/>
        <w:t>_________________________</w:t>
      </w:r>
      <w:r w:rsidRPr="00AC2EB1">
        <w:br/>
        <w:t>[</w:t>
      </w:r>
      <w:r w:rsidR="00C6152C">
        <w:t>Koordinator</w:t>
      </w:r>
      <w:r w:rsidRPr="00AC2EB1">
        <w:t>]</w:t>
      </w:r>
    </w:p>
    <w:p w:rsidR="005D4DAE" w:rsidRDefault="005D4DAE" w:rsidP="00B335C4">
      <w:pPr>
        <w:pStyle w:val="Brdtext"/>
      </w:pPr>
    </w:p>
    <w:p w:rsidR="00B335C4" w:rsidRPr="00B335C4" w:rsidRDefault="00B335C4" w:rsidP="0097741D">
      <w:pPr>
        <w:spacing w:after="160" w:line="0" w:lineRule="auto"/>
      </w:pPr>
    </w:p>
    <w:sectPr w:rsidR="00B335C4" w:rsidRPr="00B335C4" w:rsidSect="00272EF2">
      <w:headerReference w:type="default" r:id="rId12"/>
      <w:headerReference w:type="first" r:id="rId13"/>
      <w:footerReference w:type="first" r:id="rId14"/>
      <w:pgSz w:w="11906" w:h="16838" w:code="9"/>
      <w:pgMar w:top="1701" w:right="2353" w:bottom="1418" w:left="2353" w:header="45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268" w:rsidRDefault="004A0268" w:rsidP="0032522D">
      <w:r>
        <w:separator/>
      </w:r>
    </w:p>
  </w:endnote>
  <w:endnote w:type="continuationSeparator" w:id="0">
    <w:p w:rsidR="004A0268" w:rsidRDefault="004A0268" w:rsidP="003252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1" w:type="dxa"/>
      <w:tblInd w:w="-1276" w:type="dxa"/>
      <w:tblLayout w:type="fixed"/>
      <w:tblCellMar>
        <w:left w:w="57" w:type="dxa"/>
        <w:right w:w="57" w:type="dxa"/>
      </w:tblCellMar>
      <w:tblLook w:val="04A0" w:firstRow="1" w:lastRow="0" w:firstColumn="1" w:lastColumn="0" w:noHBand="0" w:noVBand="1"/>
    </w:tblPr>
    <w:tblGrid>
      <w:gridCol w:w="10261"/>
    </w:tblGrid>
    <w:tr w:rsidR="00D81E2E" w:rsidRPr="004D6078" w:rsidTr="00071BE0">
      <w:trPr>
        <w:cantSplit/>
        <w:trHeight w:val="397"/>
      </w:trPr>
      <w:tc>
        <w:tcPr>
          <w:tcW w:w="10261" w:type="dxa"/>
        </w:tcPr>
        <w:p w:rsidR="00D81E2E" w:rsidRPr="004D6078" w:rsidRDefault="00D81E2E" w:rsidP="0060488C">
          <w:pPr>
            <w:pStyle w:val="Sidfotstext"/>
            <w:rPr>
              <w:rFonts w:ascii="Arial" w:eastAsia="Calibri" w:hAnsi="Arial"/>
            </w:rPr>
          </w:pPr>
        </w:p>
      </w:tc>
    </w:tr>
    <w:tr w:rsidR="00D81E2E" w:rsidRPr="004572E5" w:rsidTr="00071BE0">
      <w:trPr>
        <w:cantSplit/>
        <w:trHeight w:val="907"/>
      </w:trPr>
      <w:tc>
        <w:tcPr>
          <w:tcW w:w="10261" w:type="dxa"/>
        </w:tcPr>
        <w:p w:rsidR="00D81E2E" w:rsidRPr="004572E5" w:rsidRDefault="00D81E2E" w:rsidP="004572E5">
          <w:pPr>
            <w:pStyle w:val="Sidfotstext"/>
          </w:pPr>
          <w:bookmarkStart w:id="0" w:name="ftiFooter_02"/>
          <w:r>
            <w:t xml:space="preserve">Postadress: Box 310 • 631 04 Eskilstuna • Besöksadress </w:t>
          </w:r>
          <w:proofErr w:type="spellStart"/>
          <w:r>
            <w:t>Gredbyvägen</w:t>
          </w:r>
          <w:proofErr w:type="spellEnd"/>
          <w:r>
            <w:t xml:space="preserve"> 10</w:t>
          </w:r>
          <w:r>
            <w:br/>
            <w:t>Telefon 016-544 20 00 • Telefax 016-544 20 99</w:t>
          </w:r>
          <w:r>
            <w:br/>
            <w:t>registrator@energimyndigheten.se</w:t>
          </w:r>
          <w:r>
            <w:br/>
            <w:t>www.energimyndigheten.se</w:t>
          </w:r>
          <w:r>
            <w:br/>
            <w:t xml:space="preserve">Org.nr </w:t>
          </w:r>
          <w:proofErr w:type="gramStart"/>
          <w:r>
            <w:t>202100-5000</w:t>
          </w:r>
          <w:bookmarkEnd w:id="0"/>
          <w:proofErr w:type="gramEnd"/>
        </w:p>
      </w:tc>
    </w:tr>
  </w:tbl>
  <w:p w:rsidR="00D81E2E" w:rsidRPr="00E93B78" w:rsidRDefault="00D81E2E" w:rsidP="00094EAB">
    <w:pPr>
      <w:pStyle w:val="Sidfot"/>
    </w:pPr>
    <w:bookmarkStart w:id="1" w:name="insFirstFooter_01"/>
    <w:bookmarkEnd w:id="1"/>
  </w:p>
  <w:p w:rsidR="00F30C4B" w:rsidRPr="00D81E2E" w:rsidRDefault="00F30C4B" w:rsidP="00D81E2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268" w:rsidRDefault="004A0268" w:rsidP="0032522D">
      <w:r>
        <w:separator/>
      </w:r>
    </w:p>
  </w:footnote>
  <w:footnote w:type="continuationSeparator" w:id="0">
    <w:p w:rsidR="004A0268" w:rsidRDefault="004A0268" w:rsidP="003252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2918" w:rsidRPr="00811F35" w:rsidRDefault="00D32918" w:rsidP="00D32918">
    <w:pPr>
      <w:pStyle w:val="Sidhuvud"/>
      <w:rPr>
        <w:szCs w:val="2"/>
      </w:rPr>
    </w:pPr>
  </w:p>
  <w:tbl>
    <w:tblPr>
      <w:tblW w:w="10259" w:type="dxa"/>
      <w:tblInd w:w="-1276" w:type="dxa"/>
      <w:tblLayout w:type="fixed"/>
      <w:tblCellMar>
        <w:left w:w="74" w:type="dxa"/>
        <w:right w:w="74" w:type="dxa"/>
      </w:tblCellMar>
      <w:tblLook w:val="04A0" w:firstRow="1" w:lastRow="0" w:firstColumn="1" w:lastColumn="0" w:noHBand="0" w:noVBand="1"/>
    </w:tblPr>
    <w:tblGrid>
      <w:gridCol w:w="5222"/>
      <w:gridCol w:w="2604"/>
      <w:gridCol w:w="1320"/>
      <w:gridCol w:w="1113"/>
    </w:tblGrid>
    <w:tr w:rsidR="001816D3" w:rsidTr="004E422A">
      <w:trPr>
        <w:trHeight w:val="340"/>
      </w:trPr>
      <w:tc>
        <w:tcPr>
          <w:tcW w:w="5222" w:type="dxa"/>
          <w:vMerge w:val="restart"/>
        </w:tcPr>
        <w:p w:rsidR="001816D3" w:rsidRPr="00A07447" w:rsidRDefault="0097741D" w:rsidP="001816D3">
          <w:pPr>
            <w:pStyle w:val="Sidhuvudstext"/>
          </w:pPr>
          <w:r>
            <w:rPr>
              <w:noProof/>
            </w:rPr>
            <w:drawing>
              <wp:inline distT="0" distB="0" distL="0" distR="0" wp14:anchorId="0E2FCE5A" wp14:editId="3565F19A">
                <wp:extent cx="1502667" cy="359665"/>
                <wp:effectExtent l="0" t="0" r="2540" b="2540"/>
                <wp:docPr id="187104418" name="Bildobjekt 2" descr="En bild som visar svart, mörk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104418" name="Bildobjekt 2" descr="En bild som visar svart, mörker&#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1502667" cy="359665"/>
                        </a:xfrm>
                        <a:prstGeom prst="rect">
                          <a:avLst/>
                        </a:prstGeom>
                      </pic:spPr>
                    </pic:pic>
                  </a:graphicData>
                </a:graphic>
              </wp:inline>
            </w:drawing>
          </w:r>
        </w:p>
      </w:tc>
      <w:tc>
        <w:tcPr>
          <w:tcW w:w="3924" w:type="dxa"/>
          <w:gridSpan w:val="2"/>
        </w:tcPr>
        <w:p w:rsidR="001816D3" w:rsidRDefault="001816D3" w:rsidP="001816D3">
          <w:pPr>
            <w:pStyle w:val="Dokumentkategori"/>
          </w:pPr>
        </w:p>
      </w:tc>
      <w:tc>
        <w:tcPr>
          <w:tcW w:w="1113" w:type="dxa"/>
        </w:tcPr>
        <w:p w:rsidR="001816D3" w:rsidRPr="00A07447" w:rsidRDefault="001816D3" w:rsidP="001816D3">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2</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8</w:t>
          </w:r>
          <w:r>
            <w:rPr>
              <w:rStyle w:val="Sidnummer"/>
            </w:rPr>
            <w:fldChar w:fldCharType="end"/>
          </w:r>
          <w:r>
            <w:rPr>
              <w:rStyle w:val="Sidnummer"/>
            </w:rPr>
            <w:t>)</w:t>
          </w:r>
          <w:r w:rsidRPr="00A07447">
            <w:rPr>
              <w:rStyle w:val="Sidnummer"/>
            </w:rPr>
            <w:t xml:space="preserve"> </w:t>
          </w:r>
        </w:p>
      </w:tc>
    </w:tr>
    <w:tr w:rsidR="001816D3" w:rsidTr="005D4DAE">
      <w:tc>
        <w:tcPr>
          <w:tcW w:w="5222" w:type="dxa"/>
          <w:vMerge/>
          <w:vAlign w:val="center"/>
          <w:hideMark/>
        </w:tcPr>
        <w:p w:rsidR="001816D3" w:rsidRDefault="001816D3" w:rsidP="001816D3"/>
      </w:tc>
      <w:tc>
        <w:tcPr>
          <w:tcW w:w="2604" w:type="dxa"/>
          <w:hideMark/>
        </w:tcPr>
        <w:p w:rsidR="001816D3" w:rsidRDefault="001816D3" w:rsidP="001816D3">
          <w:pPr>
            <w:pStyle w:val="Ledtext"/>
          </w:pPr>
          <w:r>
            <w:t>Datum</w:t>
          </w:r>
        </w:p>
      </w:tc>
      <w:tc>
        <w:tcPr>
          <w:tcW w:w="2433" w:type="dxa"/>
          <w:gridSpan w:val="2"/>
        </w:tcPr>
        <w:p w:rsidR="001816D3" w:rsidRDefault="001816D3" w:rsidP="001816D3">
          <w:pPr>
            <w:pStyle w:val="Ledtext"/>
          </w:pPr>
        </w:p>
      </w:tc>
    </w:tr>
    <w:tr w:rsidR="001816D3" w:rsidRPr="0029185D" w:rsidTr="005D4DAE">
      <w:trPr>
        <w:trHeight w:val="357"/>
      </w:trPr>
      <w:tc>
        <w:tcPr>
          <w:tcW w:w="5222" w:type="dxa"/>
          <w:vMerge/>
          <w:vAlign w:val="center"/>
          <w:hideMark/>
        </w:tcPr>
        <w:p w:rsidR="001816D3" w:rsidRDefault="001816D3" w:rsidP="001816D3"/>
      </w:tc>
      <w:sdt>
        <w:sdtPr>
          <w:alias w:val="beslutsdatum"/>
          <w:tag w:val="beslutsdatum - andra sidhuvudet"/>
          <w:id w:val="-813944309"/>
          <w:placeholder>
            <w:docPart w:val="DefaultPlaceholder_-1854013440"/>
          </w:placeholder>
          <w:dataBinding w:prefixMappings="xmlns:ns0='http://iipax.com/template-injector/ADOK' " w:xpath="/ns0:ADOK[1]/ns0:Attribut[1]/ns0:Beslutsmapp[1]/ns0:Beslutsdatum[1]" w:storeItemID="{B823785A-51B8-4C4E-9EF4-EE1485C958F8}"/>
          <w:text/>
        </w:sdtPr>
        <w:sdtContent>
          <w:tc>
            <w:tcPr>
              <w:tcW w:w="2604" w:type="dxa"/>
            </w:tcPr>
            <w:p w:rsidR="001816D3" w:rsidRPr="00A07447" w:rsidRDefault="006C7614" w:rsidP="001816D3">
              <w:pPr>
                <w:pStyle w:val="Dokumentinformation"/>
              </w:pPr>
              <w:r>
                <w:t>2026-xx-xx</w:t>
              </w:r>
            </w:p>
          </w:tc>
        </w:sdtContent>
      </w:sdt>
      <w:tc>
        <w:tcPr>
          <w:tcW w:w="2433" w:type="dxa"/>
          <w:gridSpan w:val="2"/>
        </w:tcPr>
        <w:p w:rsidR="001816D3" w:rsidRPr="0029185D" w:rsidRDefault="001816D3" w:rsidP="001816D3">
          <w:pPr>
            <w:pStyle w:val="Dokumentinformation"/>
            <w:rPr>
              <w:lang w:val="en-US"/>
            </w:rPr>
          </w:pPr>
        </w:p>
      </w:tc>
    </w:tr>
  </w:tbl>
  <w:p w:rsidR="00D32918" w:rsidRPr="0029185D" w:rsidRDefault="00D32918" w:rsidP="00D32918">
    <w:pPr>
      <w:pStyle w:val="Sidhuvud"/>
      <w:rPr>
        <w:szCs w:val="2"/>
        <w:lang w:val="en-US"/>
      </w:rPr>
    </w:pPr>
  </w:p>
  <w:p w:rsidR="00D32918" w:rsidRPr="0029185D" w:rsidRDefault="00D32918" w:rsidP="00D32918">
    <w:pPr>
      <w:pStyle w:val="Sidhuvud"/>
      <w:rPr>
        <w:lang w:val="en-US"/>
      </w:rPr>
    </w:pPr>
  </w:p>
  <w:p w:rsidR="0032522D" w:rsidRPr="0029185D" w:rsidRDefault="0032522D" w:rsidP="00D81E2E">
    <w:pPr>
      <w:pStyle w:val="Sidhuvud"/>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5EC7" w:rsidRPr="00811F35" w:rsidRDefault="006C5EC7" w:rsidP="006C5EC7">
    <w:pPr>
      <w:pStyle w:val="Sidhuvud"/>
      <w:rPr>
        <w:szCs w:val="2"/>
      </w:rPr>
    </w:pPr>
  </w:p>
  <w:tbl>
    <w:tblPr>
      <w:tblW w:w="10186" w:type="dxa"/>
      <w:tblInd w:w="-1276" w:type="dxa"/>
      <w:tblLayout w:type="fixed"/>
      <w:tblCellMar>
        <w:left w:w="74" w:type="dxa"/>
        <w:right w:w="74" w:type="dxa"/>
      </w:tblCellMar>
      <w:tblLook w:val="04A0" w:firstRow="1" w:lastRow="0" w:firstColumn="1" w:lastColumn="0" w:noHBand="0" w:noVBand="1"/>
    </w:tblPr>
    <w:tblGrid>
      <w:gridCol w:w="5182"/>
      <w:gridCol w:w="2584"/>
      <w:gridCol w:w="1310"/>
      <w:gridCol w:w="1110"/>
    </w:tblGrid>
    <w:tr w:rsidR="006C5EC7" w:rsidTr="005D4DAE">
      <w:trPr>
        <w:trHeight w:val="154"/>
      </w:trPr>
      <w:tc>
        <w:tcPr>
          <w:tcW w:w="5182" w:type="dxa"/>
          <w:vMerge w:val="restart"/>
        </w:tcPr>
        <w:p w:rsidR="006C5EC7" w:rsidRPr="00A07447" w:rsidRDefault="006C5EC7" w:rsidP="006C5EC7">
          <w:pPr>
            <w:pStyle w:val="Sidhuvudstext"/>
          </w:pPr>
          <w:r>
            <w:t xml:space="preserve"> </w:t>
          </w:r>
          <w:r w:rsidR="0097741D">
            <w:rPr>
              <w:noProof/>
            </w:rPr>
            <w:drawing>
              <wp:inline distT="0" distB="0" distL="0" distR="0" wp14:anchorId="7B833FAA" wp14:editId="4DFC584F">
                <wp:extent cx="2252477" cy="539497"/>
                <wp:effectExtent l="0" t="0" r="0" b="0"/>
                <wp:docPr id="1653172204" name="Bildobjekt 1" descr="En bild som visar svart, mörker&#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72204" name="Bildobjekt 1" descr="En bild som visar svart, mörker&#10;&#10;AI-genererat innehåll kan vara felaktigt."/>
                        <pic:cNvPicPr/>
                      </pic:nvPicPr>
                      <pic:blipFill>
                        <a:blip r:embed="rId1">
                          <a:extLst>
                            <a:ext uri="{28A0092B-C50C-407E-A947-70E740481C1C}">
                              <a14:useLocalDpi xmlns:a14="http://schemas.microsoft.com/office/drawing/2010/main" val="0"/>
                            </a:ext>
                          </a:extLst>
                        </a:blip>
                        <a:stretch>
                          <a:fillRect/>
                        </a:stretch>
                      </pic:blipFill>
                      <pic:spPr>
                        <a:xfrm>
                          <a:off x="0" y="0"/>
                          <a:ext cx="2252477" cy="539497"/>
                        </a:xfrm>
                        <a:prstGeom prst="rect">
                          <a:avLst/>
                        </a:prstGeom>
                      </pic:spPr>
                    </pic:pic>
                  </a:graphicData>
                </a:graphic>
              </wp:inline>
            </w:drawing>
          </w:r>
        </w:p>
      </w:tc>
      <w:tc>
        <w:tcPr>
          <w:tcW w:w="3894" w:type="dxa"/>
          <w:gridSpan w:val="2"/>
          <w:hideMark/>
        </w:tcPr>
        <w:p w:rsidR="006C5EC7" w:rsidRDefault="005D4DAE" w:rsidP="006C5EC7">
          <w:pPr>
            <w:pStyle w:val="Dokumentkategori"/>
          </w:pPr>
          <w:r>
            <w:t>Avsiktsförklaring</w:t>
          </w:r>
        </w:p>
      </w:tc>
      <w:tc>
        <w:tcPr>
          <w:tcW w:w="1110" w:type="dxa"/>
        </w:tcPr>
        <w:p w:rsidR="006C5EC7" w:rsidRPr="00A07447" w:rsidRDefault="006C5EC7" w:rsidP="006C5EC7">
          <w:pPr>
            <w:pStyle w:val="Sidhuvud"/>
            <w:jc w:val="right"/>
            <w:rPr>
              <w:rStyle w:val="Sidnummer"/>
            </w:rPr>
          </w:pPr>
          <w:r>
            <w:rPr>
              <w:rStyle w:val="Sidnummer"/>
            </w:rPr>
            <w:fldChar w:fldCharType="begin"/>
          </w:r>
          <w:r>
            <w:rPr>
              <w:rStyle w:val="Sidnummer"/>
            </w:rPr>
            <w:instrText xml:space="preserve"> PAGE   \* MERGEFORMAT </w:instrText>
          </w:r>
          <w:r>
            <w:rPr>
              <w:rStyle w:val="Sidnummer"/>
            </w:rPr>
            <w:fldChar w:fldCharType="separate"/>
          </w:r>
          <w:r>
            <w:rPr>
              <w:rStyle w:val="Sidnummer"/>
            </w:rPr>
            <w:t>1</w:t>
          </w:r>
          <w:r>
            <w:rPr>
              <w:rStyle w:val="Sidnummer"/>
            </w:rPr>
            <w:fldChar w:fldCharType="end"/>
          </w:r>
          <w:r>
            <w:rPr>
              <w:rStyle w:val="Sidnummer"/>
            </w:rPr>
            <w:t xml:space="preserve"> (</w:t>
          </w:r>
          <w:r>
            <w:rPr>
              <w:rStyle w:val="Sidnummer"/>
            </w:rPr>
            <w:fldChar w:fldCharType="begin"/>
          </w:r>
          <w:r>
            <w:rPr>
              <w:rStyle w:val="Sidnummer"/>
            </w:rPr>
            <w:instrText xml:space="preserve"> NUMPAGES   \* MERGEFORMAT </w:instrText>
          </w:r>
          <w:r>
            <w:rPr>
              <w:rStyle w:val="Sidnummer"/>
            </w:rPr>
            <w:fldChar w:fldCharType="separate"/>
          </w:r>
          <w:r>
            <w:rPr>
              <w:rStyle w:val="Sidnummer"/>
            </w:rPr>
            <w:t>8</w:t>
          </w:r>
          <w:r>
            <w:rPr>
              <w:rStyle w:val="Sidnummer"/>
            </w:rPr>
            <w:fldChar w:fldCharType="end"/>
          </w:r>
          <w:r>
            <w:rPr>
              <w:rStyle w:val="Sidnummer"/>
            </w:rPr>
            <w:t>)</w:t>
          </w:r>
          <w:r w:rsidRPr="00A07447">
            <w:rPr>
              <w:rStyle w:val="Sidnummer"/>
            </w:rPr>
            <w:t xml:space="preserve"> </w:t>
          </w:r>
        </w:p>
      </w:tc>
    </w:tr>
    <w:tr w:rsidR="006C5EC7" w:rsidTr="005D4DAE">
      <w:trPr>
        <w:trHeight w:val="70"/>
      </w:trPr>
      <w:tc>
        <w:tcPr>
          <w:tcW w:w="5182" w:type="dxa"/>
          <w:vMerge/>
          <w:vAlign w:val="center"/>
          <w:hideMark/>
        </w:tcPr>
        <w:p w:rsidR="006C5EC7" w:rsidRDefault="006C5EC7" w:rsidP="006C5EC7"/>
      </w:tc>
      <w:tc>
        <w:tcPr>
          <w:tcW w:w="2584" w:type="dxa"/>
          <w:hideMark/>
        </w:tcPr>
        <w:p w:rsidR="006C5EC7" w:rsidRDefault="006C5EC7" w:rsidP="006C5EC7">
          <w:pPr>
            <w:pStyle w:val="Ledtext"/>
          </w:pPr>
          <w:r>
            <w:t>Datum</w:t>
          </w:r>
        </w:p>
      </w:tc>
      <w:tc>
        <w:tcPr>
          <w:tcW w:w="2419" w:type="dxa"/>
          <w:gridSpan w:val="2"/>
          <w:hideMark/>
        </w:tcPr>
        <w:p w:rsidR="006C5EC7" w:rsidRDefault="006C5EC7" w:rsidP="006C5EC7">
          <w:pPr>
            <w:pStyle w:val="Ledtext"/>
          </w:pPr>
        </w:p>
      </w:tc>
    </w:tr>
    <w:tr w:rsidR="006C5EC7" w:rsidTr="005D4DAE">
      <w:trPr>
        <w:trHeight w:val="242"/>
      </w:trPr>
      <w:tc>
        <w:tcPr>
          <w:tcW w:w="5182" w:type="dxa"/>
          <w:vMerge/>
          <w:vAlign w:val="center"/>
          <w:hideMark/>
        </w:tcPr>
        <w:p w:rsidR="006C5EC7" w:rsidRDefault="006C5EC7" w:rsidP="006C5EC7"/>
      </w:tc>
      <w:tc>
        <w:tcPr>
          <w:tcW w:w="2584" w:type="dxa"/>
          <w:hideMark/>
        </w:tcPr>
        <w:sdt>
          <w:sdtPr>
            <w:alias w:val="Datum"/>
            <w:tag w:val="Datum"/>
            <w:id w:val="-122241341"/>
            <w:placeholder>
              <w:docPart w:val="DefaultPlaceholder_-1854013437"/>
            </w:placeholder>
            <w:dataBinding w:prefixMappings="xmlns:ns0='http://iipax.com/template-injector/ADOK' " w:xpath="/ns0:ADOK[1]/ns0:Data[1]/ns0:Dagens_datum[1]" w:storeItemID="{B823785A-51B8-4C4E-9EF4-EE1485C958F8}"/>
            <w:date>
              <w:dateFormat w:val="yyyy-MM-dd"/>
              <w:lid w:val="sv-SE"/>
              <w:storeMappedDataAs w:val="dateTime"/>
              <w:calendar w:val="gregorian"/>
            </w:date>
          </w:sdtPr>
          <w:sdtContent>
            <w:p w:rsidR="006C5EC7" w:rsidRPr="00A07447" w:rsidRDefault="006C7614" w:rsidP="006C5EC7">
              <w:pPr>
                <w:pStyle w:val="Dokumentinformation"/>
              </w:pPr>
              <w:r>
                <w:t>2026-xx-xx</w:t>
              </w:r>
            </w:p>
          </w:sdtContent>
        </w:sdt>
      </w:tc>
      <w:tc>
        <w:tcPr>
          <w:tcW w:w="2419" w:type="dxa"/>
          <w:gridSpan w:val="2"/>
          <w:hideMark/>
        </w:tcPr>
        <w:p w:rsidR="006C5EC7" w:rsidRPr="00A07447" w:rsidRDefault="006C5EC7" w:rsidP="006C5EC7">
          <w:pPr>
            <w:pStyle w:val="Dokumentinformation"/>
          </w:pPr>
        </w:p>
      </w:tc>
    </w:tr>
    <w:tr w:rsidR="006C5EC7" w:rsidTr="005D4DAE">
      <w:trPr>
        <w:trHeight w:val="70"/>
      </w:trPr>
      <w:tc>
        <w:tcPr>
          <w:tcW w:w="5182" w:type="dxa"/>
          <w:vMerge/>
          <w:vAlign w:val="center"/>
          <w:hideMark/>
        </w:tcPr>
        <w:p w:rsidR="006C5EC7" w:rsidRDefault="006C5EC7" w:rsidP="006C5EC7"/>
      </w:tc>
      <w:tc>
        <w:tcPr>
          <w:tcW w:w="2584" w:type="dxa"/>
        </w:tcPr>
        <w:p w:rsidR="006C5EC7" w:rsidRDefault="006C5EC7" w:rsidP="006C5EC7">
          <w:pPr>
            <w:pStyle w:val="Ledtext"/>
          </w:pPr>
        </w:p>
      </w:tc>
      <w:tc>
        <w:tcPr>
          <w:tcW w:w="2419" w:type="dxa"/>
          <w:gridSpan w:val="2"/>
        </w:tcPr>
        <w:p w:rsidR="006C5EC7" w:rsidRDefault="006C5EC7" w:rsidP="006C5EC7">
          <w:pPr>
            <w:pStyle w:val="Ledtext"/>
          </w:pPr>
        </w:p>
      </w:tc>
    </w:tr>
    <w:tr w:rsidR="006C5EC7" w:rsidTr="005D4DAE">
      <w:trPr>
        <w:trHeight w:val="192"/>
      </w:trPr>
      <w:tc>
        <w:tcPr>
          <w:tcW w:w="5182" w:type="dxa"/>
          <w:vMerge/>
          <w:vAlign w:val="center"/>
          <w:hideMark/>
        </w:tcPr>
        <w:p w:rsidR="006C5EC7" w:rsidRDefault="006C5EC7" w:rsidP="006C5EC7"/>
      </w:tc>
      <w:tc>
        <w:tcPr>
          <w:tcW w:w="2584" w:type="dxa"/>
        </w:tcPr>
        <w:p w:rsidR="006C5EC7" w:rsidRPr="00A07447" w:rsidRDefault="006C5EC7" w:rsidP="006C5EC7">
          <w:pPr>
            <w:pStyle w:val="Dokumentinformation"/>
          </w:pPr>
        </w:p>
      </w:tc>
      <w:tc>
        <w:tcPr>
          <w:tcW w:w="2419" w:type="dxa"/>
          <w:gridSpan w:val="2"/>
        </w:tcPr>
        <w:p w:rsidR="006C5EC7" w:rsidRPr="00A07447" w:rsidRDefault="006C5EC7" w:rsidP="006C5EC7">
          <w:pPr>
            <w:pStyle w:val="Dokumentinformation"/>
          </w:pPr>
        </w:p>
      </w:tc>
    </w:tr>
    <w:tr w:rsidR="00BD29A4" w:rsidTr="005D4DAE">
      <w:trPr>
        <w:trHeight w:val="111"/>
      </w:trPr>
      <w:tc>
        <w:tcPr>
          <w:tcW w:w="5182" w:type="dxa"/>
          <w:vMerge w:val="restart"/>
        </w:tcPr>
        <w:p w:rsidR="00BD29A4" w:rsidRDefault="00BD29A4" w:rsidP="00BD29A4">
          <w:pPr>
            <w:pStyle w:val="Sidhuvudstext"/>
          </w:pPr>
        </w:p>
      </w:tc>
      <w:tc>
        <w:tcPr>
          <w:tcW w:w="2584" w:type="dxa"/>
        </w:tcPr>
        <w:p w:rsidR="00BD29A4" w:rsidRPr="00A07447" w:rsidRDefault="00BD29A4" w:rsidP="00BD29A4">
          <w:pPr>
            <w:pStyle w:val="Sidhuvudstext"/>
          </w:pPr>
        </w:p>
      </w:tc>
      <w:tc>
        <w:tcPr>
          <w:tcW w:w="2419" w:type="dxa"/>
          <w:gridSpan w:val="2"/>
        </w:tcPr>
        <w:p w:rsidR="00BD29A4" w:rsidRPr="00A07447" w:rsidRDefault="00BD29A4" w:rsidP="00BD29A4">
          <w:pPr>
            <w:pStyle w:val="Sidhuvudstext"/>
          </w:pPr>
        </w:p>
      </w:tc>
    </w:tr>
    <w:tr w:rsidR="00EA1B3C" w:rsidTr="005D4DAE">
      <w:trPr>
        <w:trHeight w:val="920"/>
      </w:trPr>
      <w:tc>
        <w:tcPr>
          <w:tcW w:w="5182" w:type="dxa"/>
          <w:vMerge/>
          <w:vAlign w:val="center"/>
        </w:tcPr>
        <w:p w:rsidR="00EA1B3C" w:rsidRDefault="00EA1B3C" w:rsidP="00EA1B3C"/>
      </w:tc>
      <w:tc>
        <w:tcPr>
          <w:tcW w:w="5004" w:type="dxa"/>
          <w:gridSpan w:val="3"/>
        </w:tcPr>
        <w:p w:rsidR="00EA1B3C" w:rsidRPr="00A07447" w:rsidRDefault="00EA1B3C" w:rsidP="00EA1B3C">
          <w:pPr>
            <w:pStyle w:val="Brdtext"/>
            <w:spacing w:after="0"/>
          </w:pPr>
        </w:p>
      </w:tc>
    </w:tr>
  </w:tbl>
  <w:p w:rsidR="006C5EC7" w:rsidRPr="00663114" w:rsidRDefault="00A10BD4" w:rsidP="006C5EC7">
    <w:pPr>
      <w:pStyle w:val="Sidhuvud"/>
      <w:rPr>
        <w:szCs w:val="2"/>
      </w:rPr>
    </w:pPr>
    <w:r>
      <w:rPr>
        <w:szCs w:val="2"/>
      </w:rPr>
      <w:t>§</w:t>
    </w:r>
  </w:p>
  <w:p w:rsidR="006C5EC7" w:rsidRPr="00F37391" w:rsidRDefault="006C5EC7" w:rsidP="006C5EC7">
    <w:pPr>
      <w:pStyle w:val="Sidhuvud"/>
    </w:pPr>
  </w:p>
  <w:p w:rsidR="00C91EBB" w:rsidRPr="00D81E2E" w:rsidRDefault="00C91EBB" w:rsidP="00D81E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1C64C4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AD2806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79B72DE"/>
    <w:multiLevelType w:val="multilevel"/>
    <w:tmpl w:val="8510174E"/>
    <w:lvl w:ilvl="0">
      <w:start w:val="1"/>
      <w:numFmt w:val="decimal"/>
      <w:lvlText w:val="%1"/>
      <w:lvlJc w:val="left"/>
      <w:pPr>
        <w:ind w:left="432" w:hanging="432"/>
      </w:pPr>
      <w:rPr>
        <w:rFonts w:hint="default"/>
        <w:sz w:val="24"/>
      </w:rPr>
    </w:lvl>
    <w:lvl w:ilvl="1">
      <w:start w:val="1"/>
      <w:numFmt w:val="decimal"/>
      <w:lvlText w:val="%1.%2"/>
      <w:lvlJc w:val="left"/>
      <w:pPr>
        <w:ind w:left="576" w:hanging="576"/>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864" w:hanging="864"/>
      </w:pPr>
      <w:rPr>
        <w:rFonts w:hint="default"/>
        <w:sz w:val="24"/>
      </w:rPr>
    </w:lvl>
    <w:lvl w:ilvl="4">
      <w:start w:val="1"/>
      <w:numFmt w:val="decimal"/>
      <w:lvlText w:val="%1.%2.%3.%4.%5"/>
      <w:lvlJc w:val="left"/>
      <w:pPr>
        <w:ind w:left="1008" w:hanging="1008"/>
      </w:pPr>
      <w:rPr>
        <w:rFonts w:hint="default"/>
        <w:sz w:val="24"/>
      </w:rPr>
    </w:lvl>
    <w:lvl w:ilvl="5">
      <w:start w:val="1"/>
      <w:numFmt w:val="decimal"/>
      <w:lvlText w:val="%1.%2.%3.%4.%5.%6"/>
      <w:lvlJc w:val="left"/>
      <w:pPr>
        <w:ind w:left="1152" w:hanging="1152"/>
      </w:pPr>
      <w:rPr>
        <w:rFonts w:hint="default"/>
        <w:sz w:val="24"/>
      </w:rPr>
    </w:lvl>
    <w:lvl w:ilvl="6">
      <w:start w:val="1"/>
      <w:numFmt w:val="decimal"/>
      <w:lvlText w:val="%1.%2.%3.%4.%5.%6.%7"/>
      <w:lvlJc w:val="left"/>
      <w:pPr>
        <w:ind w:left="1296" w:hanging="1296"/>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584" w:hanging="1584"/>
      </w:pPr>
      <w:rPr>
        <w:rFonts w:hint="default"/>
        <w:sz w:val="24"/>
      </w:rPr>
    </w:lvl>
  </w:abstractNum>
  <w:abstractNum w:abstractNumId="3" w15:restartNumberingAfterBreak="0">
    <w:nsid w:val="4ABC5955"/>
    <w:multiLevelType w:val="multilevel"/>
    <w:tmpl w:val="9EACA19C"/>
    <w:lvl w:ilvl="0">
      <w:start w:val="1"/>
      <w:numFmt w:val="bullet"/>
      <w:lvlText w:val="•"/>
      <w:lvlJc w:val="left"/>
      <w:pPr>
        <w:ind w:left="360" w:hanging="360"/>
      </w:pPr>
      <w:rPr>
        <w:rFonts w:ascii="Times New Roman" w:hAnsi="Times New Roman" w:cs="Times New Roman" w:hint="default"/>
        <w:b w:val="0"/>
        <w:i w:val="0"/>
        <w:color w:val="auto"/>
        <w:sz w:val="22"/>
      </w:rPr>
    </w:lvl>
    <w:lvl w:ilvl="1">
      <w:start w:val="1"/>
      <w:numFmt w:val="bullet"/>
      <w:lvlText w:val="×"/>
      <w:lvlJc w:val="left"/>
      <w:pPr>
        <w:ind w:left="720" w:hanging="360"/>
      </w:pPr>
      <w:rPr>
        <w:rFonts w:ascii="Palatino Linotype" w:hAnsi="Palatino Linotype" w:hint="default"/>
        <w:b w:val="0"/>
        <w:i w:val="0"/>
        <w:sz w:val="22"/>
      </w:rPr>
    </w:lvl>
    <w:lvl w:ilvl="2">
      <w:start w:val="1"/>
      <w:numFmt w:val="bullet"/>
      <w:lvlText w:val="–"/>
      <w:lvlJc w:val="left"/>
      <w:pPr>
        <w:ind w:left="1080" w:hanging="360"/>
      </w:pPr>
      <w:rPr>
        <w:rFonts w:ascii="Palatino Linotype" w:hAnsi="Palatino Linotype" w:hint="default"/>
        <w:b w:val="0"/>
        <w:i w:val="0"/>
        <w:sz w:val="22"/>
      </w:rPr>
    </w:lvl>
    <w:lvl w:ilvl="3">
      <w:start w:val="1"/>
      <w:numFmt w:val="bullet"/>
      <w:lvlText w:val="×"/>
      <w:lvlJc w:val="left"/>
      <w:pPr>
        <w:ind w:left="1418" w:hanging="338"/>
      </w:pPr>
      <w:rPr>
        <w:rFonts w:ascii="Palatino Linotype" w:hAnsi="Palatino Linotype" w:hint="default"/>
        <w:b w:val="0"/>
        <w:i w:val="0"/>
        <w:sz w:val="22"/>
      </w:rPr>
    </w:lvl>
    <w:lvl w:ilvl="4">
      <w:start w:val="1"/>
      <w:numFmt w:val="bullet"/>
      <w:lvlText w:val="•"/>
      <w:lvlJc w:val="left"/>
      <w:pPr>
        <w:ind w:left="1758" w:hanging="340"/>
      </w:pPr>
      <w:rPr>
        <w:rFonts w:ascii="Times New Roman" w:hAnsi="Times New Roman" w:cs="Times New Roman" w:hint="default"/>
        <w:b w:val="0"/>
        <w:i w:val="0"/>
        <w:sz w:val="22"/>
      </w:rPr>
    </w:lvl>
    <w:lvl w:ilvl="5">
      <w:start w:val="1"/>
      <w:numFmt w:val="bullet"/>
      <w:lvlText w:val="×"/>
      <w:lvlJc w:val="left"/>
      <w:pPr>
        <w:ind w:left="2098" w:hanging="340"/>
      </w:pPr>
      <w:rPr>
        <w:rFonts w:ascii="Palatino Linotype" w:hAnsi="Palatino Linotype" w:hint="default"/>
        <w:b w:val="0"/>
        <w:i w:val="0"/>
        <w:sz w:val="22"/>
      </w:rPr>
    </w:lvl>
    <w:lvl w:ilvl="6">
      <w:start w:val="1"/>
      <w:numFmt w:val="bullet"/>
      <w:lvlText w:val="•"/>
      <w:lvlJc w:val="left"/>
      <w:pPr>
        <w:ind w:left="2438" w:hanging="340"/>
      </w:pPr>
      <w:rPr>
        <w:rFonts w:ascii="Times New Roman" w:hAnsi="Times New Roman" w:cs="Times New Roman" w:hint="default"/>
        <w:b w:val="0"/>
        <w:i w:val="0"/>
        <w:color w:val="auto"/>
        <w:sz w:val="22"/>
      </w:rPr>
    </w:lvl>
    <w:lvl w:ilvl="7">
      <w:start w:val="1"/>
      <w:numFmt w:val="bullet"/>
      <w:lvlText w:val="×"/>
      <w:lvlJc w:val="left"/>
      <w:pPr>
        <w:ind w:left="2778" w:hanging="340"/>
      </w:pPr>
      <w:rPr>
        <w:rFonts w:ascii="Palatino Linotype" w:hAnsi="Palatino Linotype" w:hint="default"/>
        <w:b w:val="0"/>
        <w:i w:val="0"/>
        <w:sz w:val="22"/>
      </w:rPr>
    </w:lvl>
    <w:lvl w:ilvl="8">
      <w:start w:val="1"/>
      <w:numFmt w:val="bullet"/>
      <w:lvlText w:val="•"/>
      <w:lvlJc w:val="left"/>
      <w:pPr>
        <w:ind w:left="3119" w:hanging="341"/>
      </w:pPr>
      <w:rPr>
        <w:rFonts w:ascii="Times New Roman" w:hAnsi="Times New Roman" w:cs="Times New Roman" w:hint="default"/>
        <w:b w:val="0"/>
        <w:i w:val="0"/>
        <w:color w:val="auto"/>
        <w:sz w:val="22"/>
      </w:rPr>
    </w:lvl>
  </w:abstractNum>
  <w:abstractNum w:abstractNumId="4" w15:restartNumberingAfterBreak="0">
    <w:nsid w:val="4B19554E"/>
    <w:multiLevelType w:val="multilevel"/>
    <w:tmpl w:val="18B6510C"/>
    <w:lvl w:ilvl="0">
      <w:start w:val="1"/>
      <w:numFmt w:val="decimal"/>
      <w:lvlRestart w:val="0"/>
      <w:lvlText w:val="%1"/>
      <w:lvlJc w:val="left"/>
      <w:pPr>
        <w:ind w:left="1020" w:hanging="1020"/>
      </w:pPr>
    </w:lvl>
    <w:lvl w:ilvl="1">
      <w:start w:val="1"/>
      <w:numFmt w:val="decimal"/>
      <w:lvlText w:val="%1.%2"/>
      <w:lvlJc w:val="left"/>
      <w:pPr>
        <w:ind w:left="1020" w:hanging="1020"/>
      </w:pPr>
    </w:lvl>
    <w:lvl w:ilvl="2">
      <w:start w:val="1"/>
      <w:numFmt w:val="decimal"/>
      <w:lvlText w:val="%1.%2.%3"/>
      <w:lvlJc w:val="left"/>
      <w:pPr>
        <w:ind w:left="1020" w:hanging="10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5D4B56E0"/>
    <w:multiLevelType w:val="multilevel"/>
    <w:tmpl w:val="B3507C36"/>
    <w:lvl w:ilvl="0">
      <w:start w:val="1"/>
      <w:numFmt w:val="decimal"/>
      <w:pStyle w:val="Nummerlista"/>
      <w:lvlText w:val="%1"/>
      <w:lvlJc w:val="left"/>
      <w:pPr>
        <w:ind w:left="357" w:hanging="357"/>
      </w:pPr>
      <w:rPr>
        <w:rFonts w:hint="default"/>
      </w:rPr>
    </w:lvl>
    <w:lvl w:ilvl="1">
      <w:start w:val="1"/>
      <w:numFmt w:val="lowerLetter"/>
      <w:lvlText w:val="%2"/>
      <w:lvlJc w:val="left"/>
      <w:pPr>
        <w:ind w:left="737" w:hanging="380"/>
      </w:pPr>
      <w:rPr>
        <w:rFonts w:hint="default"/>
      </w:rPr>
    </w:lvl>
    <w:lvl w:ilvl="2">
      <w:start w:val="1"/>
      <w:numFmt w:val="lowerRoman"/>
      <w:lvlText w:val="%3"/>
      <w:lvlJc w:val="left"/>
      <w:pPr>
        <w:tabs>
          <w:tab w:val="num" w:pos="737"/>
        </w:tabs>
        <w:ind w:left="1077" w:hanging="340"/>
      </w:pPr>
      <w:rPr>
        <w:rFonts w:hint="default"/>
      </w:rPr>
    </w:lvl>
    <w:lvl w:ilvl="3">
      <w:start w:val="1"/>
      <w:numFmt w:val="bullet"/>
      <w:lvlText w:val="–"/>
      <w:lvlJc w:val="left"/>
      <w:pPr>
        <w:tabs>
          <w:tab w:val="num" w:pos="1077"/>
        </w:tabs>
        <w:ind w:left="1361" w:hanging="284"/>
      </w:pPr>
      <w:rPr>
        <w:rFonts w:ascii="Times New Roman" w:hAnsi="Times New Roman" w:cs="Times New Roman" w:hint="default"/>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abstractNum w:abstractNumId="6" w15:restartNumberingAfterBreak="0">
    <w:nsid w:val="6D9E25F8"/>
    <w:multiLevelType w:val="multilevel"/>
    <w:tmpl w:val="B804EEAC"/>
    <w:lvl w:ilvl="0">
      <w:start w:val="1"/>
      <w:numFmt w:val="bullet"/>
      <w:pStyle w:val="Punktlista"/>
      <w:lvlText w:val="•"/>
      <w:lvlJc w:val="left"/>
      <w:pPr>
        <w:ind w:left="357" w:hanging="357"/>
      </w:pPr>
      <w:rPr>
        <w:rFonts w:ascii="Times New Roman" w:hAnsi="Times New Roman" w:cs="Times New Roman" w:hint="default"/>
        <w:color w:val="auto"/>
      </w:rPr>
    </w:lvl>
    <w:lvl w:ilvl="1">
      <w:start w:val="1"/>
      <w:numFmt w:val="bullet"/>
      <w:lvlText w:val="–"/>
      <w:lvlJc w:val="left"/>
      <w:pPr>
        <w:ind w:left="737" w:hanging="380"/>
      </w:pPr>
      <w:rPr>
        <w:rFonts w:ascii="Times New Roman" w:hAnsi="Times New Roman" w:cs="Times New Roman" w:hint="default"/>
      </w:rPr>
    </w:lvl>
    <w:lvl w:ilvl="2">
      <w:start w:val="1"/>
      <w:numFmt w:val="bullet"/>
      <w:lvlText w:val="×"/>
      <w:lvlJc w:val="left"/>
      <w:pPr>
        <w:tabs>
          <w:tab w:val="num" w:pos="737"/>
        </w:tabs>
        <w:ind w:left="1077" w:hanging="340"/>
      </w:pPr>
      <w:rPr>
        <w:rFonts w:ascii="Times New Roman" w:hAnsi="Times New Roman" w:cs="Times New Roman" w:hint="default"/>
      </w:rPr>
    </w:lvl>
    <w:lvl w:ilvl="3">
      <w:start w:val="1"/>
      <w:numFmt w:val="bullet"/>
      <w:lvlText w:val="•"/>
      <w:lvlJc w:val="left"/>
      <w:pPr>
        <w:tabs>
          <w:tab w:val="num" w:pos="1077"/>
        </w:tabs>
        <w:ind w:left="1361" w:hanging="284"/>
      </w:pPr>
      <w:rPr>
        <w:rFonts w:ascii="Times New Roman" w:hAnsi="Times New Roman" w:cs="Times New Roman" w:hint="default"/>
        <w:color w:val="auto"/>
      </w:rPr>
    </w:lvl>
    <w:lvl w:ilvl="4">
      <w:start w:val="1"/>
      <w:numFmt w:val="bullet"/>
      <w:lvlText w:val="–"/>
      <w:lvlJc w:val="left"/>
      <w:pPr>
        <w:tabs>
          <w:tab w:val="num" w:pos="1361"/>
        </w:tabs>
        <w:ind w:left="1644" w:hanging="283"/>
      </w:pPr>
      <w:rPr>
        <w:rFonts w:ascii="Times New Roman" w:hAnsi="Times New Roman" w:cs="Times New Roman" w:hint="default"/>
      </w:rPr>
    </w:lvl>
    <w:lvl w:ilvl="5">
      <w:start w:val="1"/>
      <w:numFmt w:val="bullet"/>
      <w:lvlText w:val="×"/>
      <w:lvlJc w:val="left"/>
      <w:pPr>
        <w:tabs>
          <w:tab w:val="num" w:pos="1644"/>
        </w:tabs>
        <w:ind w:left="1928" w:hanging="284"/>
      </w:pPr>
      <w:rPr>
        <w:rFonts w:ascii="Times New Roman" w:hAnsi="Times New Roman" w:cs="Times New Roman" w:hint="default"/>
      </w:rPr>
    </w:lvl>
    <w:lvl w:ilvl="6">
      <w:start w:val="1"/>
      <w:numFmt w:val="bullet"/>
      <w:lvlText w:val="•"/>
      <w:lvlJc w:val="left"/>
      <w:pPr>
        <w:tabs>
          <w:tab w:val="num" w:pos="1928"/>
        </w:tabs>
        <w:ind w:left="2211" w:hanging="283"/>
      </w:pPr>
      <w:rPr>
        <w:rFonts w:ascii="Times New Roman" w:hAnsi="Times New Roman" w:cs="Times New Roman" w:hint="default"/>
        <w:color w:val="auto"/>
      </w:rPr>
    </w:lvl>
    <w:lvl w:ilvl="7">
      <w:start w:val="1"/>
      <w:numFmt w:val="bullet"/>
      <w:lvlText w:val="–"/>
      <w:lvlJc w:val="left"/>
      <w:pPr>
        <w:tabs>
          <w:tab w:val="num" w:pos="2211"/>
        </w:tabs>
        <w:ind w:left="2495" w:hanging="284"/>
      </w:pPr>
      <w:rPr>
        <w:rFonts w:ascii="Times New Roman" w:hAnsi="Times New Roman" w:cs="Times New Roman" w:hint="default"/>
      </w:rPr>
    </w:lvl>
    <w:lvl w:ilvl="8">
      <w:start w:val="1"/>
      <w:numFmt w:val="bullet"/>
      <w:lvlText w:val="×"/>
      <w:lvlJc w:val="left"/>
      <w:pPr>
        <w:ind w:left="2778" w:hanging="283"/>
      </w:pPr>
      <w:rPr>
        <w:rFonts w:ascii="Times New Roman" w:hAnsi="Times New Roman" w:cs="Times New Roman" w:hint="default"/>
      </w:rPr>
    </w:lvl>
  </w:abstractNum>
  <w:num w:numId="1" w16cid:durableId="108667015">
    <w:abstractNumId w:val="1"/>
  </w:num>
  <w:num w:numId="2" w16cid:durableId="1075276847">
    <w:abstractNumId w:val="3"/>
  </w:num>
  <w:num w:numId="3" w16cid:durableId="1041832128">
    <w:abstractNumId w:val="2"/>
  </w:num>
  <w:num w:numId="4" w16cid:durableId="903224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88146088">
    <w:abstractNumId w:val="6"/>
  </w:num>
  <w:num w:numId="6" w16cid:durableId="126479756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22867930">
    <w:abstractNumId w:val="5"/>
  </w:num>
  <w:num w:numId="8" w16cid:durableId="1634099683">
    <w:abstractNumId w:val="0"/>
  </w:num>
  <w:num w:numId="9" w16cid:durableId="1604999708">
    <w:abstractNumId w:val="4"/>
  </w:num>
  <w:num w:numId="10" w16cid:durableId="460076371">
    <w:abstractNumId w:val="5"/>
  </w:num>
  <w:num w:numId="11" w16cid:durableId="7575557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2CB"/>
    <w:rsid w:val="00000C61"/>
    <w:rsid w:val="000021EF"/>
    <w:rsid w:val="00011A3C"/>
    <w:rsid w:val="00025FE0"/>
    <w:rsid w:val="0003625A"/>
    <w:rsid w:val="00043465"/>
    <w:rsid w:val="00047951"/>
    <w:rsid w:val="00053E92"/>
    <w:rsid w:val="000702B1"/>
    <w:rsid w:val="00083051"/>
    <w:rsid w:val="0008604E"/>
    <w:rsid w:val="00093FB1"/>
    <w:rsid w:val="00096EC6"/>
    <w:rsid w:val="000D72FC"/>
    <w:rsid w:val="00112EDF"/>
    <w:rsid w:val="00113781"/>
    <w:rsid w:val="00115E22"/>
    <w:rsid w:val="00120803"/>
    <w:rsid w:val="001238A5"/>
    <w:rsid w:val="00125E8D"/>
    <w:rsid w:val="00136460"/>
    <w:rsid w:val="00144353"/>
    <w:rsid w:val="0014667A"/>
    <w:rsid w:val="001522D9"/>
    <w:rsid w:val="00172DDC"/>
    <w:rsid w:val="001768B1"/>
    <w:rsid w:val="001816D3"/>
    <w:rsid w:val="0018175F"/>
    <w:rsid w:val="001927AE"/>
    <w:rsid w:val="0019594D"/>
    <w:rsid w:val="001A0D65"/>
    <w:rsid w:val="001A3955"/>
    <w:rsid w:val="001A48CC"/>
    <w:rsid w:val="001A54DB"/>
    <w:rsid w:val="001C3BA8"/>
    <w:rsid w:val="001D1690"/>
    <w:rsid w:val="001D2803"/>
    <w:rsid w:val="001D6B18"/>
    <w:rsid w:val="001D7FC8"/>
    <w:rsid w:val="001F58EB"/>
    <w:rsid w:val="00204ED5"/>
    <w:rsid w:val="00207BD7"/>
    <w:rsid w:val="0021406B"/>
    <w:rsid w:val="00216A29"/>
    <w:rsid w:val="00220043"/>
    <w:rsid w:val="002214E6"/>
    <w:rsid w:val="00227C95"/>
    <w:rsid w:val="00235C54"/>
    <w:rsid w:val="00237B07"/>
    <w:rsid w:val="00241D45"/>
    <w:rsid w:val="0024721E"/>
    <w:rsid w:val="00247745"/>
    <w:rsid w:val="002507E2"/>
    <w:rsid w:val="00252B94"/>
    <w:rsid w:val="00253117"/>
    <w:rsid w:val="002718DB"/>
    <w:rsid w:val="00272EF2"/>
    <w:rsid w:val="00282057"/>
    <w:rsid w:val="0029185D"/>
    <w:rsid w:val="00294B76"/>
    <w:rsid w:val="002A1BC0"/>
    <w:rsid w:val="002A5995"/>
    <w:rsid w:val="002B2EDC"/>
    <w:rsid w:val="002C3B60"/>
    <w:rsid w:val="002D244E"/>
    <w:rsid w:val="002D61F1"/>
    <w:rsid w:val="002F1BFB"/>
    <w:rsid w:val="002F6D4B"/>
    <w:rsid w:val="002F7A10"/>
    <w:rsid w:val="00307575"/>
    <w:rsid w:val="003226C0"/>
    <w:rsid w:val="00324AA6"/>
    <w:rsid w:val="0032522D"/>
    <w:rsid w:val="00327251"/>
    <w:rsid w:val="003358CB"/>
    <w:rsid w:val="00337FAD"/>
    <w:rsid w:val="003461AB"/>
    <w:rsid w:val="003463CE"/>
    <w:rsid w:val="0035489D"/>
    <w:rsid w:val="00363024"/>
    <w:rsid w:val="00374E93"/>
    <w:rsid w:val="00375A1B"/>
    <w:rsid w:val="00380310"/>
    <w:rsid w:val="00385516"/>
    <w:rsid w:val="00386FC1"/>
    <w:rsid w:val="003A2EA1"/>
    <w:rsid w:val="003A7FAC"/>
    <w:rsid w:val="003B2E15"/>
    <w:rsid w:val="003C30BF"/>
    <w:rsid w:val="003C62CB"/>
    <w:rsid w:val="003C6A8C"/>
    <w:rsid w:val="003C7C78"/>
    <w:rsid w:val="003D1180"/>
    <w:rsid w:val="003D73F6"/>
    <w:rsid w:val="003F7702"/>
    <w:rsid w:val="00404A39"/>
    <w:rsid w:val="00407553"/>
    <w:rsid w:val="00410F7E"/>
    <w:rsid w:val="00411B88"/>
    <w:rsid w:val="0041569B"/>
    <w:rsid w:val="00420AD4"/>
    <w:rsid w:val="004249B7"/>
    <w:rsid w:val="004279EE"/>
    <w:rsid w:val="0043654A"/>
    <w:rsid w:val="004368AB"/>
    <w:rsid w:val="00450AA0"/>
    <w:rsid w:val="00454EF7"/>
    <w:rsid w:val="00455964"/>
    <w:rsid w:val="00456487"/>
    <w:rsid w:val="00460EA4"/>
    <w:rsid w:val="00487964"/>
    <w:rsid w:val="00491C31"/>
    <w:rsid w:val="004923CC"/>
    <w:rsid w:val="004A0268"/>
    <w:rsid w:val="004A3ED8"/>
    <w:rsid w:val="004B32F6"/>
    <w:rsid w:val="004B646F"/>
    <w:rsid w:val="004C0DAB"/>
    <w:rsid w:val="004D49FC"/>
    <w:rsid w:val="004E1BC6"/>
    <w:rsid w:val="004E422A"/>
    <w:rsid w:val="004F612A"/>
    <w:rsid w:val="0051174C"/>
    <w:rsid w:val="00514943"/>
    <w:rsid w:val="00520EA8"/>
    <w:rsid w:val="00550604"/>
    <w:rsid w:val="00557F3B"/>
    <w:rsid w:val="005617D9"/>
    <w:rsid w:val="00577F25"/>
    <w:rsid w:val="00582FCD"/>
    <w:rsid w:val="005A2D5D"/>
    <w:rsid w:val="005A2F51"/>
    <w:rsid w:val="005C2602"/>
    <w:rsid w:val="005D36CF"/>
    <w:rsid w:val="005D4DAE"/>
    <w:rsid w:val="005E4C91"/>
    <w:rsid w:val="00611225"/>
    <w:rsid w:val="00616B97"/>
    <w:rsid w:val="00621856"/>
    <w:rsid w:val="00621A57"/>
    <w:rsid w:val="00621B19"/>
    <w:rsid w:val="00635CFD"/>
    <w:rsid w:val="00636550"/>
    <w:rsid w:val="00637DB8"/>
    <w:rsid w:val="00650666"/>
    <w:rsid w:val="00652A28"/>
    <w:rsid w:val="006534C4"/>
    <w:rsid w:val="0065359C"/>
    <w:rsid w:val="0065450C"/>
    <w:rsid w:val="00654580"/>
    <w:rsid w:val="00654A45"/>
    <w:rsid w:val="00666F0F"/>
    <w:rsid w:val="006800E5"/>
    <w:rsid w:val="00687035"/>
    <w:rsid w:val="00693692"/>
    <w:rsid w:val="006B6136"/>
    <w:rsid w:val="006C2055"/>
    <w:rsid w:val="006C5EC7"/>
    <w:rsid w:val="006C7614"/>
    <w:rsid w:val="006E1941"/>
    <w:rsid w:val="006E1F1F"/>
    <w:rsid w:val="006E6055"/>
    <w:rsid w:val="006F1ED5"/>
    <w:rsid w:val="006F38E8"/>
    <w:rsid w:val="006F50F4"/>
    <w:rsid w:val="007204A1"/>
    <w:rsid w:val="0072322C"/>
    <w:rsid w:val="00731DDC"/>
    <w:rsid w:val="00737EA3"/>
    <w:rsid w:val="007408F2"/>
    <w:rsid w:val="00741AB0"/>
    <w:rsid w:val="007469BD"/>
    <w:rsid w:val="00747493"/>
    <w:rsid w:val="00755247"/>
    <w:rsid w:val="007563F7"/>
    <w:rsid w:val="00756B06"/>
    <w:rsid w:val="00764B90"/>
    <w:rsid w:val="007861D6"/>
    <w:rsid w:val="00786F98"/>
    <w:rsid w:val="00794BE1"/>
    <w:rsid w:val="007A1267"/>
    <w:rsid w:val="007A1351"/>
    <w:rsid w:val="007A3536"/>
    <w:rsid w:val="007A3F51"/>
    <w:rsid w:val="007B0B5F"/>
    <w:rsid w:val="007B17E4"/>
    <w:rsid w:val="007C7163"/>
    <w:rsid w:val="007F0843"/>
    <w:rsid w:val="00820471"/>
    <w:rsid w:val="00832628"/>
    <w:rsid w:val="008336FE"/>
    <w:rsid w:val="00836497"/>
    <w:rsid w:val="00841A49"/>
    <w:rsid w:val="008426B6"/>
    <w:rsid w:val="008437A2"/>
    <w:rsid w:val="008616D3"/>
    <w:rsid w:val="008618C4"/>
    <w:rsid w:val="00872615"/>
    <w:rsid w:val="00876119"/>
    <w:rsid w:val="00892229"/>
    <w:rsid w:val="008A5350"/>
    <w:rsid w:val="008A6A45"/>
    <w:rsid w:val="008B0DE2"/>
    <w:rsid w:val="008C3AEF"/>
    <w:rsid w:val="008E1520"/>
    <w:rsid w:val="009154E4"/>
    <w:rsid w:val="00915ADC"/>
    <w:rsid w:val="00927148"/>
    <w:rsid w:val="009374D8"/>
    <w:rsid w:val="00973775"/>
    <w:rsid w:val="0097741D"/>
    <w:rsid w:val="009807EA"/>
    <w:rsid w:val="009811DE"/>
    <w:rsid w:val="00994D09"/>
    <w:rsid w:val="009A38C1"/>
    <w:rsid w:val="009C1ABB"/>
    <w:rsid w:val="009E1AEF"/>
    <w:rsid w:val="009F4040"/>
    <w:rsid w:val="00A051E1"/>
    <w:rsid w:val="00A10BD4"/>
    <w:rsid w:val="00A1277D"/>
    <w:rsid w:val="00A131B3"/>
    <w:rsid w:val="00A24CBA"/>
    <w:rsid w:val="00A356FC"/>
    <w:rsid w:val="00A36022"/>
    <w:rsid w:val="00A4209C"/>
    <w:rsid w:val="00A4339E"/>
    <w:rsid w:val="00A555BC"/>
    <w:rsid w:val="00A56875"/>
    <w:rsid w:val="00A57845"/>
    <w:rsid w:val="00A82717"/>
    <w:rsid w:val="00A9500A"/>
    <w:rsid w:val="00AA2FF1"/>
    <w:rsid w:val="00AB7FBB"/>
    <w:rsid w:val="00AC6692"/>
    <w:rsid w:val="00AD38C4"/>
    <w:rsid w:val="00AF211F"/>
    <w:rsid w:val="00AF42BD"/>
    <w:rsid w:val="00AF5C89"/>
    <w:rsid w:val="00AF7CC4"/>
    <w:rsid w:val="00B025EF"/>
    <w:rsid w:val="00B1027F"/>
    <w:rsid w:val="00B335C4"/>
    <w:rsid w:val="00B35F0C"/>
    <w:rsid w:val="00B44621"/>
    <w:rsid w:val="00B44B3C"/>
    <w:rsid w:val="00B52233"/>
    <w:rsid w:val="00B61300"/>
    <w:rsid w:val="00B633C2"/>
    <w:rsid w:val="00B64A5A"/>
    <w:rsid w:val="00B66153"/>
    <w:rsid w:val="00B90A8E"/>
    <w:rsid w:val="00B93A91"/>
    <w:rsid w:val="00B95F92"/>
    <w:rsid w:val="00BA26FC"/>
    <w:rsid w:val="00BA296F"/>
    <w:rsid w:val="00BB199E"/>
    <w:rsid w:val="00BC6C3F"/>
    <w:rsid w:val="00BD29A4"/>
    <w:rsid w:val="00BE45A4"/>
    <w:rsid w:val="00BF2276"/>
    <w:rsid w:val="00BF2FA2"/>
    <w:rsid w:val="00C00691"/>
    <w:rsid w:val="00C0668D"/>
    <w:rsid w:val="00C10571"/>
    <w:rsid w:val="00C24CDF"/>
    <w:rsid w:val="00C36792"/>
    <w:rsid w:val="00C4685B"/>
    <w:rsid w:val="00C6152C"/>
    <w:rsid w:val="00C62A08"/>
    <w:rsid w:val="00C664F8"/>
    <w:rsid w:val="00C67454"/>
    <w:rsid w:val="00C701EB"/>
    <w:rsid w:val="00C73CBF"/>
    <w:rsid w:val="00C76863"/>
    <w:rsid w:val="00C771FE"/>
    <w:rsid w:val="00C91EBB"/>
    <w:rsid w:val="00C9326D"/>
    <w:rsid w:val="00C961C8"/>
    <w:rsid w:val="00CA09B7"/>
    <w:rsid w:val="00CA251A"/>
    <w:rsid w:val="00CB49A3"/>
    <w:rsid w:val="00CB5950"/>
    <w:rsid w:val="00CC2A3C"/>
    <w:rsid w:val="00CC35A1"/>
    <w:rsid w:val="00CD55DD"/>
    <w:rsid w:val="00CE729A"/>
    <w:rsid w:val="00D03F1F"/>
    <w:rsid w:val="00D0470E"/>
    <w:rsid w:val="00D14E0D"/>
    <w:rsid w:val="00D14F9B"/>
    <w:rsid w:val="00D2173E"/>
    <w:rsid w:val="00D233CD"/>
    <w:rsid w:val="00D30F59"/>
    <w:rsid w:val="00D32918"/>
    <w:rsid w:val="00D37830"/>
    <w:rsid w:val="00D42633"/>
    <w:rsid w:val="00D471CE"/>
    <w:rsid w:val="00D70DBA"/>
    <w:rsid w:val="00D81E2E"/>
    <w:rsid w:val="00D84148"/>
    <w:rsid w:val="00D86773"/>
    <w:rsid w:val="00D93EC2"/>
    <w:rsid w:val="00DA6975"/>
    <w:rsid w:val="00DA797D"/>
    <w:rsid w:val="00DB7876"/>
    <w:rsid w:val="00DC51DB"/>
    <w:rsid w:val="00DD0517"/>
    <w:rsid w:val="00DE16EC"/>
    <w:rsid w:val="00DE5394"/>
    <w:rsid w:val="00DF538F"/>
    <w:rsid w:val="00E00229"/>
    <w:rsid w:val="00E02BA6"/>
    <w:rsid w:val="00E10559"/>
    <w:rsid w:val="00E17924"/>
    <w:rsid w:val="00E215F4"/>
    <w:rsid w:val="00E2370A"/>
    <w:rsid w:val="00E23C14"/>
    <w:rsid w:val="00E25AF6"/>
    <w:rsid w:val="00E32E70"/>
    <w:rsid w:val="00E34499"/>
    <w:rsid w:val="00E3579D"/>
    <w:rsid w:val="00E367CB"/>
    <w:rsid w:val="00E40818"/>
    <w:rsid w:val="00E41E70"/>
    <w:rsid w:val="00E45057"/>
    <w:rsid w:val="00E52E5E"/>
    <w:rsid w:val="00E5394D"/>
    <w:rsid w:val="00E54AD3"/>
    <w:rsid w:val="00E60A35"/>
    <w:rsid w:val="00E667ED"/>
    <w:rsid w:val="00EA1B3C"/>
    <w:rsid w:val="00EA5D9B"/>
    <w:rsid w:val="00EA6A45"/>
    <w:rsid w:val="00ED050E"/>
    <w:rsid w:val="00ED2CEB"/>
    <w:rsid w:val="00EE01A0"/>
    <w:rsid w:val="00EF4DDD"/>
    <w:rsid w:val="00F0465E"/>
    <w:rsid w:val="00F13EB2"/>
    <w:rsid w:val="00F237FD"/>
    <w:rsid w:val="00F23D38"/>
    <w:rsid w:val="00F25307"/>
    <w:rsid w:val="00F30C4B"/>
    <w:rsid w:val="00F3586E"/>
    <w:rsid w:val="00F35CA6"/>
    <w:rsid w:val="00F37C1C"/>
    <w:rsid w:val="00F64FBE"/>
    <w:rsid w:val="00F91616"/>
    <w:rsid w:val="00F938A3"/>
    <w:rsid w:val="00FA2B29"/>
    <w:rsid w:val="00FA5790"/>
    <w:rsid w:val="00FC16A6"/>
    <w:rsid w:val="00FC302F"/>
    <w:rsid w:val="00FE3864"/>
    <w:rsid w:val="00FF43D9"/>
    <w:rsid w:val="00FF53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E38F6"/>
  <w15:chartTrackingRefBased/>
  <w15:docId w15:val="{DDD034AD-D6FF-403B-844D-F6E4FE3F1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unhideWhenUsed="1"/>
    <w:lsdException w:name="annotation text" w:semiHidden="1" w:uiPriority="0"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9154E4"/>
    <w:pPr>
      <w:spacing w:after="0" w:line="240" w:lineRule="auto"/>
    </w:pPr>
  </w:style>
  <w:style w:type="paragraph" w:styleId="Rubrik1">
    <w:name w:val="heading 1"/>
    <w:basedOn w:val="Normal"/>
    <w:next w:val="Brdtext"/>
    <w:link w:val="Rubrik1Char"/>
    <w:uiPriority w:val="9"/>
    <w:qFormat/>
    <w:rsid w:val="00C961C8"/>
    <w:pPr>
      <w:keepNext/>
      <w:keepLines/>
      <w:spacing w:before="480" w:after="120"/>
      <w:outlineLvl w:val="0"/>
    </w:pPr>
    <w:rPr>
      <w:rFonts w:asciiTheme="majorHAnsi" w:eastAsiaTheme="majorEastAsia" w:hAnsiTheme="majorHAnsi" w:cstheme="majorBidi"/>
      <w:kern w:val="32"/>
      <w:sz w:val="36"/>
      <w:szCs w:val="32"/>
    </w:rPr>
  </w:style>
  <w:style w:type="paragraph" w:styleId="Rubrik2">
    <w:name w:val="heading 2"/>
    <w:basedOn w:val="Normal"/>
    <w:next w:val="Brdtext"/>
    <w:link w:val="Rubrik2Char"/>
    <w:uiPriority w:val="9"/>
    <w:qFormat/>
    <w:rsid w:val="00C961C8"/>
    <w:pPr>
      <w:keepNext/>
      <w:keepLines/>
      <w:spacing w:before="290" w:line="290" w:lineRule="atLeast"/>
      <w:outlineLvl w:val="1"/>
    </w:pPr>
    <w:rPr>
      <w:rFonts w:asciiTheme="majorHAnsi" w:eastAsiaTheme="majorEastAsia" w:hAnsiTheme="majorHAnsi" w:cstheme="majorBidi"/>
      <w:b/>
      <w:szCs w:val="26"/>
    </w:rPr>
  </w:style>
  <w:style w:type="paragraph" w:styleId="Rubrik3">
    <w:name w:val="heading 3"/>
    <w:basedOn w:val="Normal"/>
    <w:next w:val="Brdtext"/>
    <w:link w:val="Rubrik3Char"/>
    <w:uiPriority w:val="9"/>
    <w:qFormat/>
    <w:rsid w:val="00C961C8"/>
    <w:pPr>
      <w:keepNext/>
      <w:keepLines/>
      <w:spacing w:before="290" w:line="290" w:lineRule="atLeast"/>
      <w:outlineLvl w:val="2"/>
    </w:pPr>
    <w:rPr>
      <w:rFonts w:asciiTheme="majorHAnsi" w:eastAsiaTheme="majorEastAsia" w:hAnsiTheme="majorHAnsi" w:cstheme="majorBidi"/>
      <w:b/>
      <w:i/>
      <w:sz w:val="21"/>
      <w:szCs w:val="24"/>
    </w:rPr>
  </w:style>
  <w:style w:type="paragraph" w:styleId="Rubrik4">
    <w:name w:val="heading 4"/>
    <w:basedOn w:val="Normal"/>
    <w:next w:val="Brdtext"/>
    <w:link w:val="Rubrik4Char"/>
    <w:uiPriority w:val="9"/>
    <w:qFormat/>
    <w:rsid w:val="00112EDF"/>
    <w:pPr>
      <w:keepNext/>
      <w:keepLines/>
      <w:spacing w:before="290" w:line="290" w:lineRule="atLeast"/>
      <w:outlineLvl w:val="3"/>
    </w:pPr>
    <w:rPr>
      <w:rFonts w:asciiTheme="majorHAnsi" w:eastAsiaTheme="majorEastAsia" w:hAnsiTheme="majorHAnsi" w:cstheme="majorBidi"/>
      <w:iCs/>
    </w:rPr>
  </w:style>
  <w:style w:type="paragraph" w:styleId="Rubrik5">
    <w:name w:val="heading 5"/>
    <w:basedOn w:val="Normal"/>
    <w:next w:val="Brdtext"/>
    <w:link w:val="Rubrik5Char"/>
    <w:uiPriority w:val="9"/>
    <w:qFormat/>
    <w:rsid w:val="00C961C8"/>
    <w:pPr>
      <w:keepNext/>
      <w:keepLines/>
      <w:spacing w:before="290" w:line="290" w:lineRule="atLeast"/>
      <w:outlineLvl w:val="4"/>
    </w:pPr>
    <w:rPr>
      <w:rFonts w:asciiTheme="majorHAnsi" w:eastAsiaTheme="majorEastAsia" w:hAnsiTheme="majorHAnsi" w:cstheme="majorBidi"/>
      <w:i/>
      <w:sz w:val="21"/>
    </w:rPr>
  </w:style>
  <w:style w:type="paragraph" w:styleId="Rubrik6">
    <w:name w:val="heading 6"/>
    <w:basedOn w:val="Normal"/>
    <w:next w:val="Brdtext"/>
    <w:link w:val="Rubrik6Char"/>
    <w:uiPriority w:val="9"/>
    <w:semiHidden/>
    <w:qFormat/>
    <w:rsid w:val="00C961C8"/>
    <w:pPr>
      <w:keepNext/>
      <w:keepLines/>
      <w:spacing w:before="40"/>
      <w:outlineLvl w:val="5"/>
    </w:pPr>
    <w:rPr>
      <w:rFonts w:asciiTheme="majorHAnsi" w:eastAsiaTheme="majorEastAsia" w:hAnsiTheme="majorHAnsi" w:cstheme="majorBidi"/>
      <w:color w:val="000000" w:themeColor="text1"/>
      <w:sz w:val="20"/>
    </w:rPr>
  </w:style>
  <w:style w:type="paragraph" w:styleId="Rubrik7">
    <w:name w:val="heading 7"/>
    <w:basedOn w:val="Normal"/>
    <w:next w:val="Brdtext"/>
    <w:link w:val="Rubrik7Char"/>
    <w:uiPriority w:val="9"/>
    <w:semiHidden/>
    <w:qFormat/>
    <w:rsid w:val="00C961C8"/>
    <w:pPr>
      <w:keepNext/>
      <w:keepLines/>
      <w:spacing w:before="40"/>
      <w:outlineLvl w:val="6"/>
    </w:pPr>
    <w:rPr>
      <w:rFonts w:asciiTheme="majorHAnsi" w:eastAsiaTheme="majorEastAsia" w:hAnsiTheme="majorHAnsi" w:cstheme="majorBidi"/>
      <w:iCs/>
      <w:sz w:val="20"/>
    </w:rPr>
  </w:style>
  <w:style w:type="paragraph" w:styleId="Rubrik8">
    <w:name w:val="heading 8"/>
    <w:basedOn w:val="Normal"/>
    <w:next w:val="Brdtext"/>
    <w:link w:val="Rubrik8Char"/>
    <w:uiPriority w:val="9"/>
    <w:semiHidden/>
    <w:qFormat/>
    <w:rsid w:val="00C961C8"/>
    <w:pPr>
      <w:keepNext/>
      <w:keepLines/>
      <w:spacing w:before="40"/>
      <w:outlineLvl w:val="7"/>
    </w:pPr>
    <w:rPr>
      <w:rFonts w:asciiTheme="majorHAnsi" w:eastAsiaTheme="majorEastAsia" w:hAnsiTheme="majorHAnsi" w:cstheme="majorBidi"/>
      <w:sz w:val="20"/>
      <w:szCs w:val="21"/>
    </w:rPr>
  </w:style>
  <w:style w:type="paragraph" w:styleId="Rubrik9">
    <w:name w:val="heading 9"/>
    <w:basedOn w:val="Normal"/>
    <w:next w:val="Brdtext"/>
    <w:link w:val="Rubrik9Char"/>
    <w:uiPriority w:val="9"/>
    <w:semiHidden/>
    <w:qFormat/>
    <w:rsid w:val="00C961C8"/>
    <w:pPr>
      <w:keepNext/>
      <w:keepLines/>
      <w:spacing w:before="40"/>
      <w:outlineLvl w:val="8"/>
    </w:pPr>
    <w:rPr>
      <w:rFonts w:asciiTheme="majorHAnsi" w:eastAsiaTheme="majorEastAsia" w:hAnsiTheme="majorHAnsi" w:cstheme="majorBidi"/>
      <w:iCs/>
      <w:sz w:val="20"/>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961C8"/>
    <w:pPr>
      <w:spacing w:after="290" w:line="290" w:lineRule="atLeast"/>
    </w:pPr>
  </w:style>
  <w:style w:type="character" w:customStyle="1" w:styleId="BrdtextChar">
    <w:name w:val="Brödtext Char"/>
    <w:basedOn w:val="Standardstycketeckensnitt"/>
    <w:link w:val="Brdtext"/>
    <w:rsid w:val="00C961C8"/>
  </w:style>
  <w:style w:type="paragraph" w:styleId="Punktlista">
    <w:name w:val="List Bullet"/>
    <w:basedOn w:val="Brdtext"/>
    <w:qFormat/>
    <w:rsid w:val="00C961C8"/>
    <w:pPr>
      <w:numPr>
        <w:numId w:val="11"/>
      </w:numPr>
      <w:contextualSpacing/>
    </w:pPr>
    <w:rPr>
      <w:rFonts w:eastAsia="Times New Roman" w:cs="Times New Roman"/>
      <w:szCs w:val="24"/>
      <w:lang w:eastAsia="sv-SE"/>
    </w:rPr>
  </w:style>
  <w:style w:type="paragraph" w:customStyle="1" w:styleId="Nummerlista">
    <w:name w:val="Nummerlista"/>
    <w:basedOn w:val="Brdtext"/>
    <w:qFormat/>
    <w:rsid w:val="00C961C8"/>
    <w:pPr>
      <w:numPr>
        <w:numId w:val="10"/>
      </w:numPr>
      <w:contextualSpacing/>
    </w:pPr>
    <w:rPr>
      <w:rFonts w:eastAsia="Times New Roman" w:cs="Times New Roman"/>
      <w:szCs w:val="24"/>
      <w:lang w:eastAsia="sv-SE"/>
    </w:rPr>
  </w:style>
  <w:style w:type="character" w:customStyle="1" w:styleId="Rubrik1Char">
    <w:name w:val="Rubrik 1 Char"/>
    <w:basedOn w:val="Standardstycketeckensnitt"/>
    <w:link w:val="Rubrik1"/>
    <w:uiPriority w:val="9"/>
    <w:rsid w:val="00C961C8"/>
    <w:rPr>
      <w:rFonts w:asciiTheme="majorHAnsi" w:eastAsiaTheme="majorEastAsia" w:hAnsiTheme="majorHAnsi" w:cstheme="majorBidi"/>
      <w:kern w:val="32"/>
      <w:sz w:val="36"/>
      <w:szCs w:val="32"/>
    </w:rPr>
  </w:style>
  <w:style w:type="character" w:customStyle="1" w:styleId="Rubrik2Char">
    <w:name w:val="Rubrik 2 Char"/>
    <w:basedOn w:val="Standardstycketeckensnitt"/>
    <w:link w:val="Rubrik2"/>
    <w:uiPriority w:val="9"/>
    <w:rsid w:val="00C961C8"/>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C961C8"/>
    <w:rPr>
      <w:rFonts w:asciiTheme="majorHAnsi" w:eastAsiaTheme="majorEastAsia" w:hAnsiTheme="majorHAnsi" w:cstheme="majorBidi"/>
      <w:b/>
      <w:i/>
      <w:sz w:val="21"/>
      <w:szCs w:val="24"/>
    </w:rPr>
  </w:style>
  <w:style w:type="character" w:customStyle="1" w:styleId="Rubrik4Char">
    <w:name w:val="Rubrik 4 Char"/>
    <w:basedOn w:val="Standardstycketeckensnitt"/>
    <w:link w:val="Rubrik4"/>
    <w:uiPriority w:val="9"/>
    <w:rsid w:val="00112EDF"/>
    <w:rPr>
      <w:rFonts w:asciiTheme="majorHAnsi" w:eastAsiaTheme="majorEastAsia" w:hAnsiTheme="majorHAnsi" w:cstheme="majorBidi"/>
      <w:iCs/>
    </w:rPr>
  </w:style>
  <w:style w:type="paragraph" w:customStyle="1" w:styleId="Tabelltext">
    <w:name w:val="Tabelltext"/>
    <w:basedOn w:val="Normal"/>
    <w:uiPriority w:val="9"/>
    <w:qFormat/>
    <w:rsid w:val="00C73CBF"/>
    <w:pPr>
      <w:spacing w:before="80" w:after="60"/>
    </w:pPr>
    <w:rPr>
      <w:rFonts w:asciiTheme="majorHAnsi" w:hAnsiTheme="majorHAnsi"/>
      <w:spacing w:val="-2"/>
      <w:sz w:val="16"/>
    </w:rPr>
  </w:style>
  <w:style w:type="character" w:customStyle="1" w:styleId="Rubrik5Char">
    <w:name w:val="Rubrik 5 Char"/>
    <w:basedOn w:val="Standardstycketeckensnitt"/>
    <w:link w:val="Rubrik5"/>
    <w:uiPriority w:val="9"/>
    <w:rsid w:val="00C961C8"/>
    <w:rPr>
      <w:rFonts w:asciiTheme="majorHAnsi" w:eastAsiaTheme="majorEastAsia" w:hAnsiTheme="majorHAnsi" w:cstheme="majorBidi"/>
      <w:i/>
      <w:sz w:val="21"/>
    </w:rPr>
  </w:style>
  <w:style w:type="character" w:customStyle="1" w:styleId="Rubrik6Char">
    <w:name w:val="Rubrik 6 Char"/>
    <w:basedOn w:val="Standardstycketeckensnitt"/>
    <w:link w:val="Rubrik6"/>
    <w:uiPriority w:val="9"/>
    <w:semiHidden/>
    <w:rsid w:val="00C961C8"/>
    <w:rPr>
      <w:rFonts w:asciiTheme="majorHAnsi" w:eastAsiaTheme="majorEastAsia" w:hAnsiTheme="majorHAnsi" w:cstheme="majorBidi"/>
      <w:color w:val="000000" w:themeColor="text1"/>
      <w:sz w:val="20"/>
    </w:rPr>
  </w:style>
  <w:style w:type="character" w:customStyle="1" w:styleId="Rubrik7Char">
    <w:name w:val="Rubrik 7 Char"/>
    <w:basedOn w:val="Standardstycketeckensnitt"/>
    <w:link w:val="Rubrik7"/>
    <w:uiPriority w:val="9"/>
    <w:semiHidden/>
    <w:rsid w:val="00C961C8"/>
    <w:rPr>
      <w:rFonts w:asciiTheme="majorHAnsi" w:eastAsiaTheme="majorEastAsia" w:hAnsiTheme="majorHAnsi" w:cstheme="majorBidi"/>
      <w:iCs/>
      <w:sz w:val="20"/>
    </w:rPr>
  </w:style>
  <w:style w:type="character" w:customStyle="1" w:styleId="Rubrik8Char">
    <w:name w:val="Rubrik 8 Char"/>
    <w:basedOn w:val="Standardstycketeckensnitt"/>
    <w:link w:val="Rubrik8"/>
    <w:uiPriority w:val="9"/>
    <w:semiHidden/>
    <w:rsid w:val="00C961C8"/>
    <w:rPr>
      <w:rFonts w:asciiTheme="majorHAnsi" w:eastAsiaTheme="majorEastAsia" w:hAnsiTheme="majorHAnsi" w:cstheme="majorBidi"/>
      <w:sz w:val="20"/>
      <w:szCs w:val="21"/>
    </w:rPr>
  </w:style>
  <w:style w:type="character" w:customStyle="1" w:styleId="Rubrik9Char">
    <w:name w:val="Rubrik 9 Char"/>
    <w:basedOn w:val="Standardstycketeckensnitt"/>
    <w:link w:val="Rubrik9"/>
    <w:uiPriority w:val="9"/>
    <w:semiHidden/>
    <w:rsid w:val="00C961C8"/>
    <w:rPr>
      <w:rFonts w:asciiTheme="majorHAnsi" w:eastAsiaTheme="majorEastAsia" w:hAnsiTheme="majorHAnsi" w:cstheme="majorBidi"/>
      <w:iCs/>
      <w:sz w:val="20"/>
      <w:szCs w:val="21"/>
    </w:rPr>
  </w:style>
  <w:style w:type="paragraph" w:styleId="Ballongtext">
    <w:name w:val="Balloon Text"/>
    <w:basedOn w:val="Normal"/>
    <w:link w:val="BallongtextChar"/>
    <w:uiPriority w:val="99"/>
    <w:semiHidden/>
    <w:unhideWhenUsed/>
    <w:rsid w:val="00C961C8"/>
    <w:rPr>
      <w:rFonts w:asciiTheme="majorHAnsi" w:hAnsiTheme="majorHAnsi" w:cs="Segoe UI"/>
      <w:sz w:val="18"/>
      <w:szCs w:val="18"/>
    </w:rPr>
  </w:style>
  <w:style w:type="character" w:customStyle="1" w:styleId="BallongtextChar">
    <w:name w:val="Ballongtext Char"/>
    <w:basedOn w:val="Standardstycketeckensnitt"/>
    <w:link w:val="Ballongtext"/>
    <w:uiPriority w:val="99"/>
    <w:semiHidden/>
    <w:rsid w:val="00C961C8"/>
    <w:rPr>
      <w:rFonts w:asciiTheme="majorHAnsi" w:hAnsiTheme="majorHAnsi" w:cs="Segoe UI"/>
      <w:sz w:val="18"/>
      <w:szCs w:val="18"/>
    </w:rPr>
  </w:style>
  <w:style w:type="paragraph" w:styleId="Dokumentversikt">
    <w:name w:val="Document Map"/>
    <w:basedOn w:val="Normal"/>
    <w:link w:val="DokumentversiktChar"/>
    <w:uiPriority w:val="99"/>
    <w:semiHidden/>
    <w:unhideWhenUsed/>
    <w:rsid w:val="00C961C8"/>
    <w:rPr>
      <w:rFonts w:asciiTheme="majorHAnsi" w:hAnsiTheme="majorHAnsi" w:cs="Segoe UI"/>
      <w:sz w:val="16"/>
      <w:szCs w:val="16"/>
    </w:rPr>
  </w:style>
  <w:style w:type="character" w:customStyle="1" w:styleId="DokumentversiktChar">
    <w:name w:val="Dokumentöversikt Char"/>
    <w:basedOn w:val="Standardstycketeckensnitt"/>
    <w:link w:val="Dokumentversikt"/>
    <w:uiPriority w:val="99"/>
    <w:semiHidden/>
    <w:rsid w:val="00C961C8"/>
    <w:rPr>
      <w:rFonts w:asciiTheme="majorHAnsi" w:hAnsiTheme="majorHAnsi" w:cs="Segoe UI"/>
      <w:sz w:val="16"/>
      <w:szCs w:val="16"/>
    </w:rPr>
  </w:style>
  <w:style w:type="table" w:styleId="Tabellrutnt">
    <w:name w:val="Table Grid"/>
    <w:basedOn w:val="Normaltabell"/>
    <w:uiPriority w:val="39"/>
    <w:rsid w:val="003548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Normal"/>
    <w:uiPriority w:val="39"/>
    <w:semiHidden/>
    <w:rsid w:val="00C961C8"/>
    <w:pPr>
      <w:tabs>
        <w:tab w:val="right" w:pos="6793"/>
      </w:tabs>
      <w:spacing w:before="240" w:line="280" w:lineRule="atLeast"/>
      <w:ind w:right="567"/>
    </w:pPr>
    <w:rPr>
      <w:rFonts w:asciiTheme="majorHAnsi" w:hAnsiTheme="majorHAnsi"/>
      <w:spacing w:val="-2"/>
    </w:rPr>
  </w:style>
  <w:style w:type="paragraph" w:styleId="Innehll2">
    <w:name w:val="toc 2"/>
    <w:basedOn w:val="Normal"/>
    <w:next w:val="Normal"/>
    <w:uiPriority w:val="39"/>
    <w:semiHidden/>
    <w:rsid w:val="00C961C8"/>
    <w:pPr>
      <w:tabs>
        <w:tab w:val="right" w:leader="dot" w:pos="6793"/>
      </w:tabs>
      <w:spacing w:before="60" w:line="320" w:lineRule="atLeast"/>
      <w:ind w:left="397" w:right="567"/>
    </w:pPr>
  </w:style>
  <w:style w:type="paragraph" w:styleId="Innehll3">
    <w:name w:val="toc 3"/>
    <w:basedOn w:val="Normal"/>
    <w:next w:val="Normal"/>
    <w:uiPriority w:val="39"/>
    <w:semiHidden/>
    <w:rsid w:val="00C961C8"/>
    <w:pPr>
      <w:tabs>
        <w:tab w:val="right" w:leader="dot" w:pos="6793"/>
      </w:tabs>
      <w:spacing w:before="60" w:line="320" w:lineRule="atLeast"/>
      <w:ind w:left="964" w:right="567"/>
    </w:pPr>
  </w:style>
  <w:style w:type="paragraph" w:styleId="Innehll4">
    <w:name w:val="toc 4"/>
    <w:basedOn w:val="Normal"/>
    <w:next w:val="Normal"/>
    <w:autoRedefine/>
    <w:uiPriority w:val="39"/>
    <w:semiHidden/>
    <w:rsid w:val="00C961C8"/>
    <w:pPr>
      <w:spacing w:after="100"/>
      <w:ind w:left="660"/>
    </w:pPr>
    <w:rPr>
      <w:sz w:val="20"/>
    </w:rPr>
  </w:style>
  <w:style w:type="paragraph" w:styleId="Innehll5">
    <w:name w:val="toc 5"/>
    <w:basedOn w:val="Normal"/>
    <w:next w:val="Normal"/>
    <w:autoRedefine/>
    <w:uiPriority w:val="39"/>
    <w:semiHidden/>
    <w:rsid w:val="00C961C8"/>
    <w:pPr>
      <w:spacing w:after="100"/>
      <w:ind w:left="880"/>
    </w:pPr>
    <w:rPr>
      <w:sz w:val="20"/>
    </w:rPr>
  </w:style>
  <w:style w:type="paragraph" w:styleId="Innehll6">
    <w:name w:val="toc 6"/>
    <w:basedOn w:val="Normal"/>
    <w:next w:val="Normal"/>
    <w:autoRedefine/>
    <w:uiPriority w:val="39"/>
    <w:semiHidden/>
    <w:rsid w:val="00C961C8"/>
    <w:pPr>
      <w:spacing w:after="100"/>
      <w:ind w:left="1100"/>
    </w:pPr>
    <w:rPr>
      <w:sz w:val="20"/>
    </w:rPr>
  </w:style>
  <w:style w:type="paragraph" w:styleId="Innehll7">
    <w:name w:val="toc 7"/>
    <w:basedOn w:val="Normal"/>
    <w:next w:val="Normal"/>
    <w:autoRedefine/>
    <w:uiPriority w:val="39"/>
    <w:semiHidden/>
    <w:rsid w:val="00C961C8"/>
    <w:pPr>
      <w:spacing w:after="100"/>
      <w:ind w:left="1320"/>
    </w:pPr>
    <w:rPr>
      <w:sz w:val="20"/>
    </w:rPr>
  </w:style>
  <w:style w:type="paragraph" w:styleId="Innehll8">
    <w:name w:val="toc 8"/>
    <w:basedOn w:val="Normal"/>
    <w:next w:val="Normal"/>
    <w:autoRedefine/>
    <w:uiPriority w:val="39"/>
    <w:semiHidden/>
    <w:rsid w:val="00C961C8"/>
    <w:pPr>
      <w:spacing w:after="100"/>
      <w:ind w:left="1540"/>
    </w:pPr>
    <w:rPr>
      <w:sz w:val="20"/>
    </w:rPr>
  </w:style>
  <w:style w:type="paragraph" w:styleId="Innehll9">
    <w:name w:val="toc 9"/>
    <w:basedOn w:val="Normal"/>
    <w:next w:val="Normal"/>
    <w:autoRedefine/>
    <w:uiPriority w:val="39"/>
    <w:semiHidden/>
    <w:rsid w:val="00C961C8"/>
    <w:pPr>
      <w:spacing w:after="100"/>
      <w:ind w:left="1760"/>
    </w:pPr>
    <w:rPr>
      <w:sz w:val="20"/>
    </w:rPr>
  </w:style>
  <w:style w:type="paragraph" w:customStyle="1" w:styleId="Ledtext">
    <w:name w:val="Ledtext"/>
    <w:basedOn w:val="Normal"/>
    <w:semiHidden/>
    <w:rsid w:val="00C961C8"/>
    <w:rPr>
      <w:rFonts w:asciiTheme="majorHAnsi" w:hAnsiTheme="majorHAnsi"/>
      <w:sz w:val="14"/>
    </w:rPr>
  </w:style>
  <w:style w:type="paragraph" w:customStyle="1" w:styleId="Instruktionstext">
    <w:name w:val="Instruktionstext"/>
    <w:basedOn w:val="Brdtext"/>
    <w:semiHidden/>
    <w:rsid w:val="00C961C8"/>
    <w:rPr>
      <w:i/>
      <w:vanish/>
      <w:color w:val="0000FF"/>
    </w:rPr>
  </w:style>
  <w:style w:type="paragraph" w:customStyle="1" w:styleId="Hlsningsfras">
    <w:name w:val="Hälsningsfras"/>
    <w:basedOn w:val="Brdtext"/>
    <w:next w:val="Brdtext"/>
    <w:semiHidden/>
    <w:rsid w:val="00C961C8"/>
    <w:pPr>
      <w:keepLines/>
    </w:pPr>
  </w:style>
  <w:style w:type="character" w:styleId="Fotnotsreferens">
    <w:name w:val="footnote reference"/>
    <w:basedOn w:val="Standardstycketeckensnitt"/>
    <w:uiPriority w:val="99"/>
    <w:semiHidden/>
    <w:rsid w:val="00C961C8"/>
    <w:rPr>
      <w:rFonts w:asciiTheme="minorHAnsi" w:hAnsiTheme="minorHAnsi"/>
      <w:vertAlign w:val="superscript"/>
    </w:rPr>
  </w:style>
  <w:style w:type="paragraph" w:styleId="Fotnotstext">
    <w:name w:val="footnote text"/>
    <w:basedOn w:val="Normal"/>
    <w:link w:val="FotnotstextChar"/>
    <w:uiPriority w:val="99"/>
    <w:semiHidden/>
    <w:rsid w:val="00C961C8"/>
    <w:rPr>
      <w:spacing w:val="6"/>
      <w:sz w:val="16"/>
      <w:szCs w:val="20"/>
    </w:rPr>
  </w:style>
  <w:style w:type="character" w:customStyle="1" w:styleId="FotnotstextChar">
    <w:name w:val="Fotnotstext Char"/>
    <w:basedOn w:val="Standardstycketeckensnitt"/>
    <w:link w:val="Fotnotstext"/>
    <w:uiPriority w:val="99"/>
    <w:semiHidden/>
    <w:rsid w:val="00C961C8"/>
    <w:rPr>
      <w:spacing w:val="6"/>
      <w:sz w:val="16"/>
      <w:szCs w:val="20"/>
    </w:rPr>
  </w:style>
  <w:style w:type="paragraph" w:styleId="Sidfot">
    <w:name w:val="footer"/>
    <w:basedOn w:val="Normal"/>
    <w:link w:val="SidfotChar"/>
    <w:uiPriority w:val="99"/>
    <w:semiHidden/>
    <w:rsid w:val="0032522D"/>
    <w:pPr>
      <w:tabs>
        <w:tab w:val="center" w:pos="4536"/>
        <w:tab w:val="right" w:pos="9072"/>
      </w:tabs>
    </w:pPr>
    <w:rPr>
      <w:sz w:val="2"/>
    </w:rPr>
  </w:style>
  <w:style w:type="character" w:customStyle="1" w:styleId="SidfotChar">
    <w:name w:val="Sidfot Char"/>
    <w:basedOn w:val="Standardstycketeckensnitt"/>
    <w:link w:val="Sidfot"/>
    <w:uiPriority w:val="99"/>
    <w:semiHidden/>
    <w:rsid w:val="0032522D"/>
    <w:rPr>
      <w:sz w:val="2"/>
    </w:rPr>
  </w:style>
  <w:style w:type="paragraph" w:customStyle="1" w:styleId="Dokumentkategori">
    <w:name w:val="Dokumentkategori"/>
    <w:basedOn w:val="Normal"/>
    <w:semiHidden/>
    <w:rsid w:val="00C961C8"/>
    <w:pPr>
      <w:spacing w:after="60"/>
    </w:pPr>
    <w:rPr>
      <w:rFonts w:asciiTheme="majorHAnsi" w:hAnsiTheme="majorHAnsi"/>
      <w:caps/>
    </w:rPr>
  </w:style>
  <w:style w:type="paragraph" w:customStyle="1" w:styleId="Sidfotstext">
    <w:name w:val="Sidfotstext"/>
    <w:basedOn w:val="Normal"/>
    <w:semiHidden/>
    <w:rsid w:val="00BF2276"/>
    <w:rPr>
      <w:rFonts w:asciiTheme="majorHAnsi" w:hAnsiTheme="majorHAnsi"/>
      <w:sz w:val="16"/>
    </w:rPr>
  </w:style>
  <w:style w:type="paragraph" w:customStyle="1" w:styleId="Personligprofil">
    <w:name w:val="Personligprofil"/>
    <w:basedOn w:val="Normal"/>
    <w:semiHidden/>
    <w:rsid w:val="00C961C8"/>
    <w:rPr>
      <w:sz w:val="18"/>
    </w:rPr>
  </w:style>
  <w:style w:type="paragraph" w:customStyle="1" w:styleId="Mall-Id">
    <w:name w:val="Mall-Id"/>
    <w:basedOn w:val="Normal"/>
    <w:semiHidden/>
    <w:rsid w:val="00C961C8"/>
    <w:rPr>
      <w:rFonts w:asciiTheme="majorHAnsi" w:hAnsiTheme="majorHAnsi"/>
      <w:color w:val="A5A5A5"/>
      <w:sz w:val="10"/>
    </w:rPr>
  </w:style>
  <w:style w:type="paragraph" w:styleId="Citat">
    <w:name w:val="Quote"/>
    <w:basedOn w:val="Normal"/>
    <w:next w:val="Brdtext"/>
    <w:link w:val="CitatChar"/>
    <w:uiPriority w:val="29"/>
    <w:semiHidden/>
    <w:rsid w:val="00C961C8"/>
    <w:pPr>
      <w:spacing w:after="290" w:line="290" w:lineRule="atLeast"/>
      <w:ind w:left="567"/>
    </w:pPr>
    <w:rPr>
      <w:i/>
      <w:iCs/>
      <w:spacing w:val="5"/>
      <w:sz w:val="21"/>
    </w:rPr>
  </w:style>
  <w:style w:type="character" w:customStyle="1" w:styleId="CitatChar">
    <w:name w:val="Citat Char"/>
    <w:basedOn w:val="Standardstycketeckensnitt"/>
    <w:link w:val="Citat"/>
    <w:uiPriority w:val="29"/>
    <w:semiHidden/>
    <w:rsid w:val="00C961C8"/>
    <w:rPr>
      <w:i/>
      <w:iCs/>
      <w:spacing w:val="5"/>
      <w:sz w:val="21"/>
    </w:rPr>
  </w:style>
  <w:style w:type="paragraph" w:styleId="Sidhuvud">
    <w:name w:val="header"/>
    <w:basedOn w:val="Normal"/>
    <w:link w:val="SidhuvudChar"/>
    <w:uiPriority w:val="99"/>
    <w:semiHidden/>
    <w:rsid w:val="0032522D"/>
    <w:pPr>
      <w:tabs>
        <w:tab w:val="center" w:pos="4536"/>
        <w:tab w:val="right" w:pos="9072"/>
      </w:tabs>
    </w:pPr>
    <w:rPr>
      <w:sz w:val="2"/>
    </w:rPr>
  </w:style>
  <w:style w:type="character" w:customStyle="1" w:styleId="SidhuvudChar">
    <w:name w:val="Sidhuvud Char"/>
    <w:basedOn w:val="Standardstycketeckensnitt"/>
    <w:link w:val="Sidhuvud"/>
    <w:uiPriority w:val="99"/>
    <w:semiHidden/>
    <w:rsid w:val="0032522D"/>
    <w:rPr>
      <w:sz w:val="2"/>
    </w:rPr>
  </w:style>
  <w:style w:type="paragraph" w:styleId="Beskrivning">
    <w:name w:val="caption"/>
    <w:basedOn w:val="Normal"/>
    <w:next w:val="Brdtext"/>
    <w:uiPriority w:val="35"/>
    <w:semiHidden/>
    <w:qFormat/>
    <w:rsid w:val="00C961C8"/>
    <w:pPr>
      <w:spacing w:before="360" w:after="60"/>
    </w:pPr>
    <w:rPr>
      <w:rFonts w:asciiTheme="majorHAnsi" w:hAnsiTheme="majorHAnsi"/>
      <w:iCs/>
      <w:spacing w:val="-2"/>
      <w:sz w:val="18"/>
      <w:szCs w:val="18"/>
    </w:rPr>
  </w:style>
  <w:style w:type="character" w:styleId="Hyperlnk">
    <w:name w:val="Hyperlink"/>
    <w:basedOn w:val="Standardstycketeckensnitt"/>
    <w:semiHidden/>
    <w:rsid w:val="00C961C8"/>
    <w:rPr>
      <w:color w:val="8691B9" w:themeColor="hyperlink"/>
      <w:u w:val="single"/>
    </w:rPr>
  </w:style>
  <w:style w:type="paragraph" w:styleId="Figurfrteckning">
    <w:name w:val="table of figures"/>
    <w:basedOn w:val="Normal"/>
    <w:next w:val="Normal"/>
    <w:uiPriority w:val="99"/>
    <w:semiHidden/>
    <w:rsid w:val="00C961C8"/>
    <w:pPr>
      <w:spacing w:before="240" w:line="280" w:lineRule="atLeast"/>
      <w:ind w:left="465" w:right="567" w:hanging="465"/>
    </w:pPr>
    <w:rPr>
      <w:rFonts w:asciiTheme="majorHAnsi" w:hAnsiTheme="majorHAnsi"/>
    </w:rPr>
  </w:style>
  <w:style w:type="paragraph" w:customStyle="1" w:styleId="Klla">
    <w:name w:val="Källa"/>
    <w:basedOn w:val="Brdtext"/>
    <w:next w:val="Brdtext"/>
    <w:semiHidden/>
    <w:qFormat/>
    <w:rsid w:val="00C961C8"/>
    <w:pPr>
      <w:spacing w:before="40" w:after="240" w:line="240" w:lineRule="auto"/>
    </w:pPr>
    <w:rPr>
      <w:noProof/>
      <w:spacing w:val="6"/>
      <w:sz w:val="16"/>
      <w:lang w:val="en-US"/>
    </w:rPr>
  </w:style>
  <w:style w:type="paragraph" w:customStyle="1" w:styleId="Referenser">
    <w:name w:val="Referenser"/>
    <w:basedOn w:val="Brdtext"/>
    <w:semiHidden/>
    <w:rsid w:val="00C961C8"/>
    <w:pPr>
      <w:ind w:left="357" w:hanging="357"/>
    </w:pPr>
  </w:style>
  <w:style w:type="character" w:styleId="Sidnummer">
    <w:name w:val="page number"/>
    <w:basedOn w:val="Standardstycketeckensnitt"/>
    <w:uiPriority w:val="99"/>
    <w:semiHidden/>
    <w:unhideWhenUsed/>
    <w:rsid w:val="00C62A08"/>
    <w:rPr>
      <w:rFonts w:asciiTheme="minorHAnsi" w:hAnsiTheme="minorHAnsi"/>
      <w:sz w:val="21"/>
    </w:rPr>
  </w:style>
  <w:style w:type="table" w:customStyle="1" w:styleId="TabellrutntEnergimyndigheten">
    <w:name w:val="Tabell_rutnät_Energimyndigheten"/>
    <w:basedOn w:val="Normaltabell"/>
    <w:rsid w:val="0003625A"/>
    <w:pPr>
      <w:spacing w:before="80" w:after="60" w:line="240" w:lineRule="auto"/>
    </w:pPr>
    <w:rPr>
      <w:rFonts w:asciiTheme="majorHAnsi" w:eastAsia="Times New Roman" w:hAnsiTheme="majorHAnsi" w:cs="Times New Roman"/>
      <w:sz w:val="16"/>
      <w:szCs w:val="20"/>
      <w:lang w:eastAsia="sv-S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rPr>
      <w:cantSplit/>
    </w:trPr>
    <w:tblStylePr w:type="firstRow">
      <w:pPr>
        <w:jc w:val="left"/>
      </w:pPr>
      <w:rPr>
        <w:rFonts w:ascii="Arial" w:hAnsi="Arial"/>
        <w:b/>
        <w:sz w:val="16"/>
      </w:rPr>
      <w:tblPr/>
      <w:trPr>
        <w:tblHeader/>
      </w:tr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l2br w:val="nil"/>
          <w:tr2bl w:val="nil"/>
        </w:tcBorders>
      </w:tcPr>
    </w:tblStylePr>
    <w:tblStylePr w:type="lastRow">
      <w:pPr>
        <w:jc w:val="left"/>
      </w:pPr>
      <w:rPr>
        <w:b/>
      </w:rPr>
      <w:tblPr/>
      <w:tcPr>
        <w:tcBorders>
          <w:top w:val="single" w:sz="4" w:space="0" w:color="999999"/>
          <w:left w:val="single" w:sz="4" w:space="0" w:color="999999"/>
          <w:bottom w:val="single" w:sz="4" w:space="0" w:color="999999"/>
          <w:right w:val="single" w:sz="4" w:space="0" w:color="999999"/>
          <w:insideH w:val="single" w:sz="4" w:space="0" w:color="999999"/>
          <w:insideV w:val="single" w:sz="4" w:space="0" w:color="999999"/>
        </w:tcBorders>
      </w:tcPr>
    </w:tblStylePr>
    <w:tblStylePr w:type="firstCol">
      <w:pPr>
        <w:jc w:val="left"/>
      </w:pPr>
      <w:rPr>
        <w:b w:val="0"/>
      </w:rPr>
      <w:tblPr/>
      <w:tcPr>
        <w:tcBorders>
          <w:right w:val="nil"/>
        </w:tcBorders>
      </w:tcPr>
    </w:tblStylePr>
    <w:tblStylePr w:type="lastCol">
      <w:pPr>
        <w:jc w:val="left"/>
      </w:pPr>
    </w:tblStylePr>
    <w:tblStylePr w:type="band1Vert">
      <w:pPr>
        <w:jc w:val="left"/>
      </w:pPr>
    </w:tblStylePr>
    <w:tblStylePr w:type="band1Horz">
      <w:pPr>
        <w:jc w:val="left"/>
      </w:pPr>
    </w:tblStylePr>
    <w:tblStylePr w:type="band2Horz">
      <w:pPr>
        <w:jc w:val="left"/>
      </w:pPr>
    </w:tblStylePr>
    <w:tblStylePr w:type="nwCell">
      <w:pPr>
        <w:jc w:val="left"/>
      </w:pPr>
    </w:tblStylePr>
    <w:tblStylePr w:type="swCell">
      <w:pPr>
        <w:jc w:val="left"/>
      </w:pPr>
    </w:tblStylePr>
  </w:style>
  <w:style w:type="paragraph" w:customStyle="1" w:styleId="Namnfrtydligande">
    <w:name w:val="Namnförtydligande"/>
    <w:basedOn w:val="Brdtext"/>
    <w:next w:val="Brdtext"/>
    <w:semiHidden/>
    <w:qFormat/>
    <w:rsid w:val="00C961C8"/>
    <w:pPr>
      <w:spacing w:before="560" w:after="280"/>
    </w:pPr>
    <w:rPr>
      <w:rFonts w:eastAsia="Times New Roman" w:cs="Times New Roman"/>
      <w:sz w:val="20"/>
      <w:szCs w:val="24"/>
      <w:lang w:eastAsia="sv-SE"/>
    </w:rPr>
  </w:style>
  <w:style w:type="table" w:customStyle="1" w:styleId="TabellEnergimyndigheten">
    <w:name w:val="Tabell_Energimyndigheten"/>
    <w:basedOn w:val="Normaltabell"/>
    <w:uiPriority w:val="99"/>
    <w:rsid w:val="00CB5950"/>
    <w:pPr>
      <w:spacing w:before="40" w:after="40" w:line="240" w:lineRule="auto"/>
    </w:pPr>
    <w:rPr>
      <w:rFonts w:asciiTheme="majorHAnsi" w:hAnsiTheme="majorHAnsi"/>
      <w:sz w:val="16"/>
    </w:rPr>
    <w:tblPr>
      <w:tblBorders>
        <w:top w:val="single" w:sz="12" w:space="0" w:color="auto"/>
        <w:bottom w:val="single" w:sz="12" w:space="0" w:color="auto"/>
      </w:tblBorders>
    </w:tblPr>
    <w:trPr>
      <w:cantSplit/>
    </w:trPr>
    <w:tblStylePr w:type="firstRow">
      <w:pPr>
        <w:keepNext/>
        <w:wordWrap/>
      </w:pPr>
      <w:rPr>
        <w:rFonts w:asciiTheme="majorHAnsi" w:hAnsiTheme="majorHAnsi"/>
        <w:b/>
      </w:rPr>
      <w:tblPr/>
      <w:trPr>
        <w:cantSplit/>
        <w:tblHeader/>
      </w:trPr>
      <w:tcPr>
        <w:tcBorders>
          <w:bottom w:val="single" w:sz="4" w:space="0" w:color="auto"/>
        </w:tcBorders>
      </w:tcPr>
    </w:tblStylePr>
    <w:tblStylePr w:type="lastRow">
      <w:rPr>
        <w:b/>
      </w:rPr>
    </w:tblStylePr>
  </w:style>
  <w:style w:type="paragraph" w:customStyle="1" w:styleId="sidfotadress">
    <w:name w:val="sidfotadress"/>
    <w:basedOn w:val="Normal"/>
    <w:semiHidden/>
    <w:rsid w:val="00C91EBB"/>
    <w:rPr>
      <w:rFonts w:ascii="Arial" w:eastAsia="Times New Roman" w:hAnsi="Arial" w:cs="Arial"/>
      <w:sz w:val="16"/>
      <w:szCs w:val="24"/>
      <w:lang w:eastAsia="sv-SE"/>
    </w:rPr>
  </w:style>
  <w:style w:type="paragraph" w:customStyle="1" w:styleId="Orubrik">
    <w:name w:val="Orubrik"/>
    <w:basedOn w:val="Rubrik1"/>
    <w:next w:val="Brdtext"/>
    <w:semiHidden/>
    <w:qFormat/>
    <w:rsid w:val="00C961C8"/>
    <w:pPr>
      <w:pageBreakBefore/>
      <w:outlineLvl w:val="9"/>
    </w:pPr>
  </w:style>
  <w:style w:type="paragraph" w:customStyle="1" w:styleId="Ifyllnadstext">
    <w:name w:val="Ifyllnadstext"/>
    <w:basedOn w:val="Brdtext"/>
    <w:semiHidden/>
    <w:qFormat/>
    <w:rsid w:val="00C961C8"/>
    <w:pPr>
      <w:spacing w:after="40"/>
    </w:pPr>
  </w:style>
  <w:style w:type="paragraph" w:customStyle="1" w:styleId="Ingress">
    <w:name w:val="Ingress"/>
    <w:basedOn w:val="Brdtext"/>
    <w:qFormat/>
    <w:rsid w:val="00C961C8"/>
    <w:rPr>
      <w:rFonts w:asciiTheme="majorHAnsi" w:hAnsiTheme="majorHAnsi"/>
      <w:spacing w:val="-2"/>
    </w:rPr>
  </w:style>
  <w:style w:type="character" w:styleId="Platshllartext">
    <w:name w:val="Placeholder Text"/>
    <w:basedOn w:val="Standardstycketeckensnitt"/>
    <w:uiPriority w:val="99"/>
    <w:semiHidden/>
    <w:rsid w:val="00C961C8"/>
    <w:rPr>
      <w:color w:val="FF0000"/>
    </w:rPr>
  </w:style>
  <w:style w:type="paragraph" w:customStyle="1" w:styleId="Dokumentinformation">
    <w:name w:val="Dokumentinformation"/>
    <w:basedOn w:val="Brdtext"/>
    <w:semiHidden/>
    <w:qFormat/>
    <w:rsid w:val="00C961C8"/>
    <w:pPr>
      <w:spacing w:after="0" w:line="240" w:lineRule="auto"/>
    </w:pPr>
  </w:style>
  <w:style w:type="paragraph" w:customStyle="1" w:styleId="Sidhuvudstext">
    <w:name w:val="Sidhuvudstext"/>
    <w:basedOn w:val="Normal"/>
    <w:semiHidden/>
    <w:rsid w:val="003C62CB"/>
    <w:rPr>
      <w:sz w:val="20"/>
    </w:rPr>
  </w:style>
  <w:style w:type="character" w:styleId="Kommentarsreferens">
    <w:name w:val="annotation reference"/>
    <w:basedOn w:val="Standardstycketeckensnitt"/>
    <w:uiPriority w:val="99"/>
    <w:semiHidden/>
    <w:unhideWhenUsed/>
    <w:rsid w:val="00450AA0"/>
    <w:rPr>
      <w:sz w:val="16"/>
      <w:szCs w:val="16"/>
    </w:rPr>
  </w:style>
  <w:style w:type="paragraph" w:styleId="Kommentarer">
    <w:name w:val="annotation text"/>
    <w:basedOn w:val="Normal"/>
    <w:link w:val="KommentarerChar"/>
    <w:unhideWhenUsed/>
    <w:rsid w:val="00450AA0"/>
    <w:rPr>
      <w:sz w:val="20"/>
      <w:szCs w:val="20"/>
    </w:rPr>
  </w:style>
  <w:style w:type="character" w:customStyle="1" w:styleId="KommentarerChar">
    <w:name w:val="Kommentarer Char"/>
    <w:basedOn w:val="Standardstycketeckensnitt"/>
    <w:link w:val="Kommentarer"/>
    <w:rsid w:val="00450AA0"/>
    <w:rPr>
      <w:sz w:val="20"/>
      <w:szCs w:val="20"/>
    </w:rPr>
  </w:style>
  <w:style w:type="paragraph" w:styleId="Kommentarsmne">
    <w:name w:val="annotation subject"/>
    <w:basedOn w:val="Kommentarer"/>
    <w:next w:val="Kommentarer"/>
    <w:link w:val="KommentarsmneChar"/>
    <w:uiPriority w:val="99"/>
    <w:semiHidden/>
    <w:unhideWhenUsed/>
    <w:rsid w:val="00450AA0"/>
    <w:rPr>
      <w:b/>
      <w:bCs/>
    </w:rPr>
  </w:style>
  <w:style w:type="character" w:customStyle="1" w:styleId="KommentarsmneChar">
    <w:name w:val="Kommentarsämne Char"/>
    <w:basedOn w:val="KommentarerChar"/>
    <w:link w:val="Kommentarsmne"/>
    <w:uiPriority w:val="99"/>
    <w:semiHidden/>
    <w:rsid w:val="00450AA0"/>
    <w:rPr>
      <w:b/>
      <w:bCs/>
      <w:sz w:val="20"/>
      <w:szCs w:val="20"/>
    </w:rPr>
  </w:style>
  <w:style w:type="character" w:customStyle="1" w:styleId="Formatmall1">
    <w:name w:val="Formatmall1"/>
    <w:basedOn w:val="Standardstycketeckensnitt"/>
    <w:uiPriority w:val="1"/>
    <w:rsid w:val="00E3579D"/>
    <w:rPr>
      <w:caps/>
      <w:smallCaps w:val="0"/>
    </w:rPr>
  </w:style>
  <w:style w:type="paragraph" w:styleId="Revision">
    <w:name w:val="Revision"/>
    <w:hidden/>
    <w:uiPriority w:val="99"/>
    <w:semiHidden/>
    <w:rsid w:val="00DB787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75870">
      <w:bodyDiv w:val="1"/>
      <w:marLeft w:val="0"/>
      <w:marRight w:val="0"/>
      <w:marTop w:val="0"/>
      <w:marBottom w:val="0"/>
      <w:divBdr>
        <w:top w:val="none" w:sz="0" w:space="0" w:color="auto"/>
        <w:left w:val="none" w:sz="0" w:space="0" w:color="auto"/>
        <w:bottom w:val="none" w:sz="0" w:space="0" w:color="auto"/>
        <w:right w:val="none" w:sz="0" w:space="0" w:color="auto"/>
      </w:divBdr>
    </w:div>
    <w:div w:id="244189823">
      <w:bodyDiv w:val="1"/>
      <w:marLeft w:val="0"/>
      <w:marRight w:val="0"/>
      <w:marTop w:val="0"/>
      <w:marBottom w:val="0"/>
      <w:divBdr>
        <w:top w:val="none" w:sz="0" w:space="0" w:color="auto"/>
        <w:left w:val="none" w:sz="0" w:space="0" w:color="auto"/>
        <w:bottom w:val="none" w:sz="0" w:space="0" w:color="auto"/>
        <w:right w:val="none" w:sz="0" w:space="0" w:color="auto"/>
      </w:divBdr>
    </w:div>
    <w:div w:id="295986668">
      <w:bodyDiv w:val="1"/>
      <w:marLeft w:val="0"/>
      <w:marRight w:val="0"/>
      <w:marTop w:val="0"/>
      <w:marBottom w:val="0"/>
      <w:divBdr>
        <w:top w:val="none" w:sz="0" w:space="0" w:color="auto"/>
        <w:left w:val="none" w:sz="0" w:space="0" w:color="auto"/>
        <w:bottom w:val="none" w:sz="0" w:space="0" w:color="auto"/>
        <w:right w:val="none" w:sz="0" w:space="0" w:color="auto"/>
      </w:divBdr>
    </w:div>
    <w:div w:id="1137450961">
      <w:bodyDiv w:val="1"/>
      <w:marLeft w:val="0"/>
      <w:marRight w:val="0"/>
      <w:marTop w:val="0"/>
      <w:marBottom w:val="0"/>
      <w:divBdr>
        <w:top w:val="none" w:sz="0" w:space="0" w:color="auto"/>
        <w:left w:val="none" w:sz="0" w:space="0" w:color="auto"/>
        <w:bottom w:val="none" w:sz="0" w:space="0" w:color="auto"/>
        <w:right w:val="none" w:sz="0" w:space="0" w:color="auto"/>
      </w:divBdr>
    </w:div>
    <w:div w:id="1385715145">
      <w:bodyDiv w:val="1"/>
      <w:marLeft w:val="0"/>
      <w:marRight w:val="0"/>
      <w:marTop w:val="0"/>
      <w:marBottom w:val="0"/>
      <w:divBdr>
        <w:top w:val="none" w:sz="0" w:space="0" w:color="auto"/>
        <w:left w:val="none" w:sz="0" w:space="0" w:color="auto"/>
        <w:bottom w:val="none" w:sz="0" w:space="0" w:color="auto"/>
        <w:right w:val="none" w:sz="0" w:space="0" w:color="auto"/>
      </w:divBdr>
    </w:div>
    <w:div w:id="143374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lmänt"/>
          <w:gallery w:val="placeholder"/>
        </w:category>
        <w:types>
          <w:type w:val="bbPlcHdr"/>
        </w:types>
        <w:behaviors>
          <w:behavior w:val="content"/>
        </w:behaviors>
        <w:guid w:val="{1D6F02C3-8FF6-4973-995B-54ADB742CA59}"/>
      </w:docPartPr>
      <w:docPartBody>
        <w:p w:rsidR="00C6545B" w:rsidRDefault="00655262">
          <w:r w:rsidRPr="00673F0A">
            <w:rPr>
              <w:rStyle w:val="Platshllartext"/>
            </w:rPr>
            <w:t>Klicka eller tryck här för att ange text.</w:t>
          </w:r>
        </w:p>
      </w:docPartBody>
    </w:docPart>
    <w:docPart>
      <w:docPartPr>
        <w:name w:val="DefaultPlaceholder_-1854013437"/>
        <w:category>
          <w:name w:val="Allmänt"/>
          <w:gallery w:val="placeholder"/>
        </w:category>
        <w:types>
          <w:type w:val="bbPlcHdr"/>
        </w:types>
        <w:behaviors>
          <w:behavior w:val="content"/>
        </w:behaviors>
        <w:guid w:val="{9616BA94-34C6-4D56-81BD-EC588C22E2FC}"/>
      </w:docPartPr>
      <w:docPartBody>
        <w:p w:rsidR="009D1F15" w:rsidRDefault="00D43919">
          <w:r w:rsidRPr="008D357A">
            <w:rPr>
              <w:rStyle w:val="Platshllartext"/>
            </w:rPr>
            <w:t>Klicka eller tryck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62"/>
    <w:rsid w:val="00005F0F"/>
    <w:rsid w:val="000A1364"/>
    <w:rsid w:val="000D2E30"/>
    <w:rsid w:val="00252B94"/>
    <w:rsid w:val="00293041"/>
    <w:rsid w:val="003E4969"/>
    <w:rsid w:val="0040776A"/>
    <w:rsid w:val="004E1BC6"/>
    <w:rsid w:val="00521DB0"/>
    <w:rsid w:val="00542443"/>
    <w:rsid w:val="00550604"/>
    <w:rsid w:val="00602DE8"/>
    <w:rsid w:val="00637DB8"/>
    <w:rsid w:val="00655262"/>
    <w:rsid w:val="0065716F"/>
    <w:rsid w:val="007203E8"/>
    <w:rsid w:val="007E52AA"/>
    <w:rsid w:val="00850774"/>
    <w:rsid w:val="00876F9D"/>
    <w:rsid w:val="009D1F15"/>
    <w:rsid w:val="009E66DB"/>
    <w:rsid w:val="009F4040"/>
    <w:rsid w:val="00A52A8D"/>
    <w:rsid w:val="00A80C70"/>
    <w:rsid w:val="00AB2412"/>
    <w:rsid w:val="00B64A5A"/>
    <w:rsid w:val="00B72EE9"/>
    <w:rsid w:val="00B90A8E"/>
    <w:rsid w:val="00BE51FD"/>
    <w:rsid w:val="00C324F8"/>
    <w:rsid w:val="00C6545B"/>
    <w:rsid w:val="00C9647F"/>
    <w:rsid w:val="00CA3FB4"/>
    <w:rsid w:val="00D43919"/>
    <w:rsid w:val="00E52E5E"/>
    <w:rsid w:val="00E67EA1"/>
    <w:rsid w:val="00F37C1C"/>
    <w:rsid w:val="00FF69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3919"/>
    <w:rPr>
      <w:color w:val="FF000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Energimyndigheten">
  <a:themeElements>
    <a:clrScheme name="Energimyndigheten Blå">
      <a:dk1>
        <a:srgbClr val="000000"/>
      </a:dk1>
      <a:lt1>
        <a:srgbClr val="FFFFFF"/>
      </a:lt1>
      <a:dk2>
        <a:srgbClr val="000000"/>
      </a:dk2>
      <a:lt2>
        <a:srgbClr val="969696"/>
      </a:lt2>
      <a:accent1>
        <a:srgbClr val="003896"/>
      </a:accent1>
      <a:accent2>
        <a:srgbClr val="5D6DA2"/>
      </a:accent2>
      <a:accent3>
        <a:srgbClr val="8691B9"/>
      </a:accent3>
      <a:accent4>
        <a:srgbClr val="AEB6D1"/>
      </a:accent4>
      <a:accent5>
        <a:srgbClr val="B8DAEA"/>
      </a:accent5>
      <a:accent6>
        <a:srgbClr val="D2E5EE"/>
      </a:accent6>
      <a:hlink>
        <a:srgbClr val="8691B9"/>
      </a:hlink>
      <a:folHlink>
        <a:srgbClr val="AEB6D1"/>
      </a:folHlink>
    </a:clrScheme>
    <a:fontScheme name="Energimyndighet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536B69EE0A8DB4FB3632E802FCD8868" ma:contentTypeVersion="2" ma:contentTypeDescription="Skapa ett nytt dokument." ma:contentTypeScope="" ma:versionID="38d3f0a907612cea7d17b6364b075b1b">
  <xsd:schema xmlns:xsd="http://www.w3.org/2001/XMLSchema" xmlns:xs="http://www.w3.org/2001/XMLSchema" xmlns:p="http://schemas.microsoft.com/office/2006/metadata/properties" xmlns:ns2="dbf73427-626f-4cb2-a4ce-99e5bac0572b" targetNamespace="http://schemas.microsoft.com/office/2006/metadata/properties" ma:root="true" ma:fieldsID="eeb4ef1ccb51525bdcd1b9a3b0d96369" ns2:_="">
    <xsd:import namespace="dbf73427-626f-4cb2-a4ce-99e5bac0572b"/>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73427-626f-4cb2-a4ce-99e5bac0572b"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ADOK xmlns="http://iipax.com/template-injector/ADOK">
  <StdDocRoot>
    <administrator>
      <current_case_caseId>2025-212494</current_case_caseId>
      <current_case_casedescription>Pilot och demonstration 2026</current_case_casedescription>
      <current_user_fullname>Mats Larsson</current_user_fullname>
      <report_date>2025-11-06 15:35:54</report_date>
      <diarie_date>2025-11-06 15:35:54</diarie_date>
      <finish_date/>
    </administrator>
  </StdDocRoot>
  <Generator>
    <Klass>idainfront.em.core.common.xmlgenerators.EmBaseXmlGenerator</Klass>
    <Mall>
      <Namn>FIN projekt brev</Namn>
      <Malltexter/>
    </Mall>
    <Parametrar>
      <Parameter>
        <Namn>version</Namn>
        <Varde>1.29</Varde>
      </Parameter>
    </Parametrar>
  </Generator>
  <Myndighet>
    <authority_name>Energimyndigheten</authority_name>
    <authority_postal_address>Box 310</authority_postal_address>
    <authority_visitor_adress>Gredbyvägen 10</authority_visitor_adress>
    <authority_postal_code>631 04</authority_postal_code>
    <authority_postal>Eskilstuna</authority_postal>
    <authority_switchboard>016-544 20 00</authority_switchboard>
    <authority_faxnumber>016-544 20 99</authority_faxnumber>
    <authority_email>info@energimyndigheten.se</authority_email>
    <authority_webadress>http://www.energimyndigheten.se</authority_webadress>
  </Myndighet>
  <Attribut>
    <Arende>
      <Andrad>2025-12-10</Andrad>
      <Andrad_av>matla</Andrad_av>
      <Annat_id/>
      <Anropande_system/>
      <Arbetsgrupp_concatenated>g:GG-U-iiPax-Huvudregistrator, g:GG-U-iiPax-Registrator, u:matla, u:rofi, u:peka, u:bjla, u:sarbr, u:masv, u:tosc, u:klhe, u:peten, u:masp, u:macl, u:maal, u:lisv och u:asfo</Arbetsgrupp_concatenated>
      <Arbetsgrupp_klartext_concatenated>GG-U-iiPax-Huvudregistrator, GG-U-iiPax-Registrator, Mats Larsson, Robert Fischer, Peter Kasche, Björn Larsson, Sara Brolin, Martin Svensson, Torbjörn Schiebe, Klara Helstad, Peter Engdahl, Mari Sparr, Marie Claesson, Maria Alm, Linda Svanhed och Åsa Forsum</Arbetsgrupp_klartext_concatenated>
      <Arbetsgrupp_klartext_exp>GG-U-iiPax-Huvudregistrator,GG-U-iiPax-Registrator,Mats Larsson,Robert Fischer,Peter Kasche,Björn Larsson,Sara Brolin,Martin Svensson,Torbjörn Schiebe,Klara Helstad,Peter Engdahl,Mari Sparr,Marie Claesson,Maria Alm,Linda Svanhed,Åsa Forsum</Arbetsgrupp_klartext_exp>
      <Arbetsgrupp_klartext_exp_concatenated>GG-U-iiPax-Huvudregistrator,GG-U-iiPax-Registrator,Mats Larsson,Robert Fischer,Peter Kasche,Björn Larsson,Sara Brolin,Martin Svensson,Torbjörn Schiebe,Klara Helstad,Peter Engdahl,Mari Sparr,Marie Claesson,Maria Alm,Linda Svanhed,Åsa Forsum</Arbetsgrupp_klartext_exp_concatenated>
      <Arbetsgrupp_klartext_multi>
        <Arbetsgrupp_klartext>GG-U-iiPax-Huvudregistrator</Arbetsgrupp_klartext>
        <Arbetsgrupp_klartext>GG-U-iiPax-Registrator</Arbetsgrupp_klartext>
        <Arbetsgrupp_klartext>Mats Larsson</Arbetsgrupp_klartext>
        <Arbetsgrupp_klartext>Robert Fischer</Arbetsgrupp_klartext>
        <Arbetsgrupp_klartext>Peter Kasche</Arbetsgrupp_klartext>
        <Arbetsgrupp_klartext>Björn Larsson</Arbetsgrupp_klartext>
        <Arbetsgrupp_klartext>Sara Brolin</Arbetsgrupp_klartext>
        <Arbetsgrupp_klartext>Martin Svensson</Arbetsgrupp_klartext>
        <Arbetsgrupp_klartext>Torbjörn Schiebe</Arbetsgrupp_klartext>
        <Arbetsgrupp_klartext>Klara Helstad</Arbetsgrupp_klartext>
        <Arbetsgrupp_klartext>Peter Engdahl</Arbetsgrupp_klartext>
        <Arbetsgrupp_klartext>Mari Sparr</Arbetsgrupp_klartext>
        <Arbetsgrupp_klartext>Marie Claesson</Arbetsgrupp_klartext>
        <Arbetsgrupp_klartext>Maria Alm</Arbetsgrupp_klartext>
        <Arbetsgrupp_klartext>Linda Svanhed</Arbetsgrupp_klartext>
        <Arbetsgrupp_klartext>Åsa Forsum</Arbetsgrupp_klartext>
      </Arbetsgrupp_klartext_multi>
      <Arbetsgrupp_multi>
        <Arbetsgrupp>g:GG-U-iiPax-Huvudregistrator</Arbetsgrupp>
        <Arbetsgrupp>g:GG-U-iiPax-Registrator</Arbetsgrupp>
        <Arbetsgrupp>u:matla</Arbetsgrupp>
        <Arbetsgrupp>u:rofi</Arbetsgrupp>
        <Arbetsgrupp>u:peka</Arbetsgrupp>
        <Arbetsgrupp>u:bjla</Arbetsgrupp>
        <Arbetsgrupp>u:sarbr</Arbetsgrupp>
        <Arbetsgrupp>u:masv</Arbetsgrupp>
        <Arbetsgrupp>u:tosc</Arbetsgrupp>
        <Arbetsgrupp>u:klhe</Arbetsgrupp>
        <Arbetsgrupp>u:peten</Arbetsgrupp>
        <Arbetsgrupp>u:masp</Arbetsgrupp>
        <Arbetsgrupp>u:macl</Arbetsgrupp>
        <Arbetsgrupp>u:maal</Arbetsgrupp>
        <Arbetsgrupp>u:lisv</Arbetsgrupp>
        <Arbetsgrupp>u:asfo</Arbetsgrupp>
      </Arbetsgrupp_multi>
      <Arendefas>Beredning</Arendefas>
      <Arendeledare>matla</Arendeledare>
      <Arendeledare_klartext>Mats Larsson</Arendeledare_klartext>
      <Arendeledare_titel>Handläggare</Arendeledare_titel>
      <Arendemening>Verifiering av innovationer med kund 2026:1</Arendemening>
      <Arendenummer>2025-212494</Arendenummer>
      <Arendenummer_one>2025-212494</Arendenummer_one>
      <Arendesammanfattning>Denna utlysning stödjer svenska företag och aktörer där innovativa energilösningar utvecklas och demonstreras i större skala eller i en relevant miljö. 
Syftet med utlysningen är att nyttiggöra tidigare utveckling och minska risker och osäkerheter och därmed förbättra förutsättningarna för innovativa energilösningar att snabbare skalas upp och demonstreras för marknaden.</Arendesammanfattning>
      <Arendesammanfattning_concatenated>Denna utlysning stödjer svenska företag och aktörer där innovativa energilösningar utvecklas och demonstreras i större skala eller i en relevant miljö.   Syftet med utlysningen är att nyttiggöra tidigare utveckling och minska risker och osäkerheter och därmed förbättra förutsättningarna för innovativa energilösningar att snabbare skalas upp och demonstreras för marknaden.</Arendesammanfattning_concatenated>
      <Arendestatus>Beredning</Arendestatus>
      <Arendestruktur>true</Arendestruktur>
      <Arendetyp>Ansökningsärende</Arendetyp>
      <Arkiveringsdatum/>
      <Arkivsignum/>
      <Arstillhorighet>2025</Arstillhorighet>
      <Avdelning>Avdelningen för forskning, innovation och affärsutveckling</Avdelning>
      <Avdelning_id>945ac299-970f-45ba-ba96-461aba78134b</Avdelning_id>
      <Avsandare>Energimyndigheten</Avsandare>
      <Avsandare_Id/>
      <Avslutsdatum/>
      <Berord_Avdelning/>
      <Berord_Avdelning_id/>
      <Berord_Enhet/>
      <Berord_Enhet_id/>
      <Berord_Sektion/>
      <Berord_Sektion_id/>
      <Berord_organisation/>
      <Beslut/>
      <Beslutsdatum/>
      <Beslutsfattare/>
      <Beslutsfattare_klartext/>
      <Beslutsfattare_titel/>
      <Beslutsgrund_concatenated/>
      <Beslutsgrund_multi/>
      <Beslutsmening/>
      <Bor_beslutas_senast/>
      <Delegerad_beslutsniva/>
      <Detaljerad_status/>
      <Enhet>Enheten för hållbar affärsutveckling</Enhet>
      <Enhet_id>13dac6e8-16e0-4256-9f5a-fbc9a8254574</Enhet_id>
      <Er_beteckning/>
      <Etiketter_concatenated/>
      <Etiketter_multi/>
      <Expedieringsmetod_concatenated/>
      <Expedieringsmetod_multi/>
      <Far_visas_pa_Mina_Sidor>false</Far_visas_pa_Mina_Sidor>
      <Far_visas_pa_Mina_Sidor_skugg>Visas inte på Mina sidor</Far_visas_pa_Mina_Sidor_skugg>
      <Faststallandedatum/>
      <Foredragande/>
      <Foredragande_klartext/>
      <Foredragande_titel/>
      <Formulardata_mottagen>false</Formulardata_mottagen>
      <Gallras_tidigast/>
      <Gallrat/>
      <Gallrat_av/>
      <Gallrat_av_klartext/>
      <Gallrat_av_titel/>
      <Handlaggningstid/>
      <Information>Ange om informationen ska förses med en sekretessmarkering och vilken informationssäkerhetsklass den har. Informationssäkerhetsklassificeringen är till för att säkerställa att informationen skyddas på rätt sätt. Vilka skyddsåtgärder som är kopplade till respektive informationssäkerhetsklass kan du läsa om i skyddsåtgärdskatalogen.</Information>
      <Information_concatenated>Ange om informationen ska förses med en sekretessmarkering och vilken informationssäkerhetsklass den har. Informationssäkerhetsklassificeringen är till för att säkerställa att informationen skyddas på rätt sätt. Vilka skyddsåtgärder som är kopplade till respektive informationssäkerhetsklass kan du läsa om i skyddsåtgärdskatalogen.</Information_concatenated>
      <Internstatus>0</Internstatus>
      <Inupprattatdatum>2025-11-06</Inupprattatdatum>
      <Kan_overklagas/>
      <Kastad/>
      <Kastad_av/>
      <Kastad_fran/>
      <Konfidentialitet>1</Konfidentialitet>
      <Konsekvens_vid_forlust_konfidentialitet>Måttlig eller försumbar</Konsekvens_vid_forlust_konfidentialitet>
      <Konsekvens_vid_forlust_riktighet>Måttlig eller försumbar</Konsekvens_vid_forlust_riktighet>
      <Konsekvens_vid_forlust_tillganglighet>Måttlig eller försumbar</Konsekvens_vid_forlust_tillganglighet>
      <Lagrum/>
      <Lagrum_concatenated/>
      <Motesdatum/>
      <Nyckelord/>
      <Orsak_till_makulering/>
      <Personuppgifter>0</Personuppgifter>
      <Personuppgifter_klartext>Inga personuppgifter</Personuppgifter_klartext>
      <Prioritet>Normal</Prioritet>
      <Processomrade>1 Styra och Leda</Processomrade>
      <Registrerat_av>tiwe</Registrerat_av>
      <Registreringsdatum>2025-11-06</Registreringsdatum>
      <Registreringsdatum_one>2025-11-06</Registreringsdatum_one>
      <Relaterade_arendenakter_concatenated>YET UNSUPPORTED</Relaterade_arendenakter_concatenated>
      <Relaterade_arendenakter_multi/>
      <Reserverad/>
      <Reserverad_av/>
      <Riktighet>1</Riktighet>
      <Riktning>Upprättat</Riktning>
      <Sammanhang_ID>UT2025-00043</Sammanhang_ID>
      <Sammanhang_akt/>
      <Sekr./>
      <Sekretess>0</Sekretess>
      <Sekretess_klartext>Ingen sekretess</Sekretess_klartext>
      <Sekretess_one/>
      <Sekretess_one_klartext>Ingen sekretess</Sekretess_one_klartext>
      <Sekretess_one_std>0</Sekretess_one_std>
      <Sekretessdatum/>
      <Sektion/>
      <Sektion_id/>
      <Skal_for_sekretess_concatenated/>
      <Skal_for_sekretess_multi/>
      <Skal_till_beslut/>
      <Skal_till_beslut_concatenated/>
      <Skapad_fran_Mina_Sidor>false</Skapad_fran_Mina_Sidor>
      <Skapande_intressent_id/>
      <Skrivskyddad/>
      <Skrivskyddad_av/>
      <Skyddat>0</Skyddat>
      <Stallforetradande>sarbr</Stallforetradande>
      <Stallforetradande_klartext>Sara Brolin</Stallforetradande_klartext>
      <Stallforetradande_titel>Handläggare</Stallforetradande_titel>
      <Svarsdatum/>
      <Tilldelning>false</Tilldelning>
      <Tillganglighet>1</Tillganglighet>
      <Typ>Ansökningsärende</Typ>
      <Underrubrik>Energimyndigheten</Underrubrik>
      <Utforare>matla</Utforare>
      <Utforare_klartext>Mats Larsson</Utforare_klartext>
      <Utforare_titel>Handläggare</Utforare_titel>
      <Verksamhetsklassificering>1.1.5 Ansökan om utlysning</Verksamhetsklassificering>
      <Verksamhetsomrade>1.1 Hantera program</Verksamhetsomrade>
    </Arende>
    <Nollnoll-objekt>
      <Andrad>2026-01-23</Andrad>
      <Andrad_av>matla</Andrad_av>
      <Arendets_hantering>Ansökan har behandlats inom utlysningen "Pilot och demonstration 2026” inom programmet "Pilot och demonstration".  Alla ansökningar i utlysningen har granskats av rådgivande bedömare. Kriterier för bedömningen har varit mognadsgrad, potential för energi- och klimatomställning, marknadspotential och nyttiggörande, innovationshöjd eller nyhetsvärde, projektets genomförbarhet samt jämställdhet. Hänsyn har också tagits till Energimyndighetens samlade portfölj av pågående projekt.</Arendets_hantering>
      <Arendets_hantering_concatenated>Ansökan har behandlats inom utlysningen "Pilot och demonstration 2026” inom programmet "Pilot och demonstration".  Alla ansökningar i utlysningen har granskats av rådgivande bedömare. Kriterier för bedömningen har varit mognadsgrad, potential för energi- och klimatomställning, marknadspotential och nyttiggörande, innovationshöjd eller nyhetsvärde, projektets genomförbarhet samt jämställdhet. Hänsyn har också tagits till Energimyndighetens samlade portfölj av pågående projekt.</Arendets_hantering_concatenated>
      <Beskrivning>Denna utlysning stödjer svenska företag och aktörer där innovativa energilösningar utvecklas och demonstreras i större skala eller i en relevant miljö. 
Syftet med utlysningen är att nyttiggöra tidigare utveckling och minska risker och osäkerheter och därmed förbättra förutsättningarna för innovativa energilösningar att snabbare skalas upp och demonstreras för marknaden.</Beskrivning>
      <Beskrivning_concatenated>Denna utlysning stödjer svenska företag och aktörer där innovativa energilösningar utvecklas och demonstreras i större skala eller i en relevant miljö.   Syftet med utlysningen är att nyttiggöra tidigare utveckling och minska risker och osäkerheter och därmed förbättra förutsättningarna för innovativa energilösningar att snabbare skalas upp och demonstreras för marknaden.</Beskrivning_concatenated>
      <Bilagor_concatenated>Ytterligare ansökningsfrågor 2026, CV och Mall-avsiktsförklaring</Bilagor_concatenated>
      <Bilagor_multi>
        <Bilagor>Ytterligare ansökningsfrågor 2026</Bilagor>
        <Bilagor>CV</Bilagor>
        <Bilagor>Mall-avsiktsförklaring</Bilagor>
      </Bilagor_multi>
      <Delomrade_Beskrivning_concatenated>Projekt som syftar till att demonstrera en innovativ produkt, tjänst eller produktionsprocess. Projektet ska syfta till att kommersialisera lösningen och en kravställande kund ska vara delaktig. och En systemdemonstration utgår från ett tydligt systemperspektiv och kombinerar flera innovativa lösningar som tillsammans kan verifiera en möjlig framtida systemlösning.  Demonstrationen ska utföras i sin tänkta kontext och skapa insikter om hur olika delar av systemet samverkar. Systemdemonstrationer involverar olika typer av behovsägare vilka tillsammans fokuserar på att identifiera och testa de förändringar som krävs för att skala upp lösningen, undanröja hinder och möjliggöra en bred implementering.</Delomrade_Beskrivning_concatenated>
      <Delomrade_Beskrivning_multi>
        <Delomrade_Beskrivning>Projekt som syftar till att demonstrera en innovativ produkt, tjänst eller produktionsprocess. Projektet ska syfta till att kommersialisera lösningen och en kravställande kund ska vara delaktig.</Delomrade_Beskrivning>
        <Delomrade_Beskrivning>En systemdemonstration utgår från ett tydligt systemperspektiv och kombinerar flera innovativa lösningar som tillsammans kan verifiera en möjlig framtida systemlösning.  Demonstrationen ska utföras i sin tänkta kontext och skapa insikter om hur olika delar av systemet samverkar. Systemdemonstrationer involverar olika typer av behovsägare vilka tillsammans fokuserar på att identifiera och testa de förändringar som krävs för att skala upp lösningen, undanröja hinder och möjliggöra en bred implementering.</Delomrade_Beskrivning>
      </Delomrade_Beskrivning_multi>
      <Kastad/>
      <Kastad_av/>
      <Kastad_fran/>
      <Kraver_tillaggsansokan/>
      <Lank_till_utlysningssida/>
      <Namn_concatenated>Produkt-, tjänst- eller produktionsdemonstration och Systemdenomstration</Namn_concatenated>
      <Namn_multi>
        <Namn>Produkt-, tjänst- eller produktionsdemonstration</Namn>
        <Namn>Systemdenomstration</Namn>
      </Namn_multi>
      <Nationell_internationellt>Nationellt</Nationell_internationellt>
      <Omrade_concatenated/>
      <Omrade_multi/>
      <Program_akt>iipax://objectbase.case/casepartition?case#1260889</Program_akt>
      <Registrerad>2025-11-06</Registrerad>
      <Registrerad_av>tiwe</Registrerad_av>
      <Reserverad/>
      <Reserverad_av/>
      <Skrivskyddad/>
      <Skrivskyddad_av/>
      <Slut_ansokning>2026-06-01</Slut_ansokning>
      <Slut_projektperiod>2030-12-31</Slut_projektperiod>
      <Start_ansokning>2026-01-28</Start_ansokning>
      <Start_projektperiod>2026-10-01</Start_projektperiod>
      <Stod_genom...>Bidrag</Stod_genom...>
      <Stodform>Konsumtion</Stodform>
      <Temaomrade>FoI Övrigt</Temaomrade>
      <Titel>00 Utlysning - Ny</Titel>
      <Tvargaende_satsning>Affärsutveckling och kommersialisering</Tvargaende_satsning>
      <Typ>Utlysning - Ny</Typ>
      <Utfallsmal_concatenated/>
      <Utfallsmal_multi/>
      <Utlysningsnamn>Pilot och demonstration 2026</Utlysningsnamn>
      <Utlysningstyp/>
      <procent-andel_concatenated/>
      <procent-andel_multi/>
    </Nollnoll-objekt>
    <Beslutsmapp>
      <Aktuell_niva>EC</Aktuell_niva>
      <Andrad>2026-01-09</Andrad>
      <Andrad_av>matla</Andrad_av>
      <Aterstaende_instanser_concatenated>EC</Aterstaende_instanser_concatenated>
      <Aterstaende_instanser_multi>
        <Aterstaende_instanser>EC</Aterstaende_instanser>
      </Aterstaende_instanser_multi>
      <Beslutsbilagor_concatenated/>
      <Beslutsbilagor_multi/>
      <Beslutsdatum>2026-xx-xx</Beslutsdatum>
      <Beslutsfattare>masv</Beslutsfattare>
      <Beslutsfattare_klartext>Martin Svensson</Beslutsfattare_klartext>
      <Beslutsfattare_titel>enhetschefen</Beslutsfattare_titel>
      <Beslutsgrund_concatenated>Intern</Beslutsgrund_concatenated>
      <Beslutsgrund_multi>
        <Beslutsgrund>Intern</Beslutsgrund>
      </Beslutsgrund_multi>
      <Beslutsmening>Statens energimyndighet (Energimyndigheten) beslutar att upprätta en utlysning</Beslutsmening>
      <Beslutsniva_enligt_myndighetens_instruktion>AC</Beslutsniva_enligt_myndighetens_instruktion>
      <Delegerad_beslutsniva>EC</Delegerad_beslutsniva>
      <Ekonomibilaga_senast_begard/>
      <Expedieringsmetod_concatenated>Publicering på energimyndigheten.se</Expedieringsmetod_concatenated>
      <Expedieringsmetod_multi>
        <Expedieringsmetod>Publicering på energimyndigheten.se</Expedieringsmetod>
      </Expedieringsmetod_multi>
      <Faststalls_av_plan_klartext>Martin Svensson</Faststalls_av_plan_klartext>
      <Foredragande>sarbr</Foredragande>
      <Foredragande_klartext>Sara Brolin</Foredragande_klartext>
      <Foredragande_titel>Handläggare</Foredragande_titel>
      <Forslag_till_beslut>Bifall</Forslag_till_beslut>
      <Kan_overklagas>Nej</Kan_overklagas>
      <Kastad/>
      <Kastad_av/>
      <Kastad_fran/>
      <Kommentar_arbetsmaterial/>
      <Kommentar_arbetsmaterial_concatenated/>
      <Ovriga_deltagare>handläggaren Mats Larsson</Ovriga_deltagare>
      <Planerat_motesdatum/>
      <Registrerad>2025-11-06</Registrerad>
      <Registrerad_av>iipaxSystem</Registrerad_av>
      <Reserverad/>
      <Reserverad_av/>
      <Ska_faststallas_av>masv</Ska_faststallas_av>
      <Ska_faststallas_av_titel>Chef</Ska_faststallas_av_titel>
      <Skal_till_beslut/>
      <Skal_till_beslut_concatenated/>
      <Skrivskyddad/>
      <Skrivskyddad_av/>
      <Titel>03 Beslut</Titel>
    </Beslutsmapp>
    <Aktuell_instans/>
  </Attribut>
  <Intressenter/>
  <Data>
    <Dagens_datum>2026-xx-xx</Dagens_datum>
    <Inloggad_anvandare>matla</Inloggad_anvandare>
    <Inloggad_anvandare_klartext>Mats Larsson</Inloggad_anvandare_klartext>
    <Inloggad_anvandare_titel>Handläggare</Inloggad_anvandare_titel>
  </Data>
</ADOK>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s>
</file>

<file path=customXml/itemProps1.xml><?xml version="1.0" encoding="utf-8"?>
<ds:datastoreItem xmlns:ds="http://schemas.openxmlformats.org/officeDocument/2006/customXml" ds:itemID="{5CA620C9-939F-442E-A6F7-A08535893C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73427-626f-4cb2-a4ce-99e5bac05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23785A-51B8-4C4E-9EF4-EE1485C958F8}">
  <ds:schemaRefs>
    <ds:schemaRef ds:uri="http://iipax.com/template-injector/ADOK"/>
  </ds:schemaRefs>
</ds:datastoreItem>
</file>

<file path=customXml/itemProps3.xml><?xml version="1.0" encoding="utf-8"?>
<ds:datastoreItem xmlns:ds="http://schemas.openxmlformats.org/officeDocument/2006/customXml" ds:itemID="{C0F07ECA-EAA9-4460-8D1E-12515972D5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6D49C2C-138D-4E44-AEC8-7D0EEDDC7CD3}">
  <ds:schemaRefs>
    <ds:schemaRef ds:uri="http://schemas.microsoft.com/sharepoint/v3/contenttype/forms"/>
  </ds:schemaRefs>
</ds:datastoreItem>
</file>

<file path=customXml/itemProps5.xml><?xml version="1.0" encoding="utf-8"?>
<ds:datastoreItem xmlns:ds="http://schemas.openxmlformats.org/officeDocument/2006/customXml" ds:itemID="{82EDF7FA-0B95-47E2-BD25-3989FB3C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205</Words>
  <Characters>1087</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Rivan Shahab</dc:creator>
  <cp:keywords/>
  <dc:description/>
  <cp:lastModifiedBy>Rivan Shahab</cp:lastModifiedBy>
  <cp:revision>1</cp:revision>
  <dcterms:created xsi:type="dcterms:W3CDTF">2026-04-07T13:50:00Z</dcterms:created>
  <dcterms:modified xsi:type="dcterms:W3CDTF">2026-04-07T13:50:00Z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0x0101004536B69EE0A8DB4FB3632E802FCD8868</vt:lpwstr>
  </property>
</Properties>
</file>