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4062C" w14:textId="77777777" w:rsidR="00EE41EA" w:rsidRPr="00A67B37" w:rsidRDefault="00EE41EA" w:rsidP="00EE41EA">
      <w:pPr>
        <w:contextualSpacing/>
        <w:jc w:val="center"/>
        <w:rPr>
          <w:rFonts w:ascii="Calibri" w:hAnsi="Calibri" w:cs="Calibri"/>
          <w:b/>
          <w:sz w:val="32"/>
          <w:szCs w:val="32"/>
        </w:rPr>
      </w:pPr>
      <w:r w:rsidRPr="00A67B37">
        <w:rPr>
          <w:rFonts w:ascii="Calibri" w:hAnsi="Calibri" w:cs="Calibri"/>
          <w:b/>
          <w:sz w:val="32"/>
          <w:szCs w:val="32"/>
        </w:rPr>
        <w:t>INDUSTRY VOLUNTARY AGREEMENT TO IMPROVE THE ENVIRONMENTAL PERFORMANCE</w:t>
      </w:r>
    </w:p>
    <w:p w14:paraId="550DA43E" w14:textId="77777777" w:rsidR="00EE41EA" w:rsidRPr="00A67B37" w:rsidRDefault="00EE41EA" w:rsidP="00EE41EA">
      <w:pPr>
        <w:contextualSpacing/>
        <w:jc w:val="center"/>
        <w:rPr>
          <w:rFonts w:ascii="Calibri" w:hAnsi="Calibri" w:cs="Calibri"/>
          <w:b/>
          <w:sz w:val="32"/>
          <w:szCs w:val="32"/>
        </w:rPr>
      </w:pPr>
    </w:p>
    <w:p w14:paraId="0762CBB3" w14:textId="77777777" w:rsidR="00EE41EA" w:rsidRPr="00A67B37" w:rsidRDefault="00EE41EA" w:rsidP="00EE41EA">
      <w:pPr>
        <w:contextualSpacing/>
        <w:jc w:val="center"/>
        <w:rPr>
          <w:rFonts w:ascii="Calibri" w:hAnsi="Calibri" w:cs="Calibri"/>
          <w:b/>
          <w:sz w:val="32"/>
          <w:szCs w:val="32"/>
        </w:rPr>
      </w:pPr>
      <w:r w:rsidRPr="00A67B37">
        <w:rPr>
          <w:rFonts w:ascii="Calibri" w:hAnsi="Calibri" w:cs="Calibri"/>
          <w:b/>
          <w:sz w:val="32"/>
          <w:szCs w:val="32"/>
        </w:rPr>
        <w:t>OF</w:t>
      </w:r>
    </w:p>
    <w:p w14:paraId="742D3817" w14:textId="77777777" w:rsidR="00EE41EA" w:rsidRPr="00A67B37" w:rsidRDefault="00EE41EA" w:rsidP="00EE41EA">
      <w:pPr>
        <w:contextualSpacing/>
        <w:jc w:val="center"/>
        <w:rPr>
          <w:rFonts w:ascii="Calibri" w:hAnsi="Calibri" w:cs="Calibri"/>
          <w:b/>
          <w:sz w:val="32"/>
          <w:szCs w:val="32"/>
        </w:rPr>
      </w:pPr>
    </w:p>
    <w:p w14:paraId="05CDAEB0" w14:textId="7214CB95" w:rsidR="00EE41EA" w:rsidRPr="00A67B37" w:rsidRDefault="00EE41EA" w:rsidP="00EE41EA">
      <w:pPr>
        <w:contextualSpacing/>
        <w:jc w:val="center"/>
        <w:rPr>
          <w:rFonts w:ascii="Calibri" w:hAnsi="Calibri" w:cs="Calibri"/>
          <w:b/>
          <w:sz w:val="32"/>
          <w:szCs w:val="32"/>
        </w:rPr>
      </w:pPr>
      <w:r w:rsidRPr="00A67B37">
        <w:rPr>
          <w:rFonts w:ascii="Calibri" w:hAnsi="Calibri" w:cs="Calibri"/>
          <w:b/>
          <w:sz w:val="32"/>
          <w:szCs w:val="32"/>
        </w:rPr>
        <w:t>IMAGING EQUIPMENT PLACED ON THE EUROPEAN MARKET</w:t>
      </w:r>
    </w:p>
    <w:p w14:paraId="22D30206" w14:textId="1401736E" w:rsidR="00436ADD" w:rsidRPr="00A67B37" w:rsidRDefault="00436ADD" w:rsidP="00EE41EA">
      <w:pPr>
        <w:contextualSpacing/>
        <w:jc w:val="center"/>
        <w:rPr>
          <w:rFonts w:ascii="Calibri" w:hAnsi="Calibri" w:cs="Calibri"/>
          <w:b/>
          <w:sz w:val="32"/>
          <w:szCs w:val="32"/>
        </w:rPr>
      </w:pPr>
    </w:p>
    <w:p w14:paraId="16B5EEDF" w14:textId="7A81D0E1" w:rsidR="00436ADD" w:rsidRPr="00A67B37" w:rsidRDefault="001F7F03" w:rsidP="00EE41EA">
      <w:pPr>
        <w:contextualSpacing/>
        <w:jc w:val="center"/>
        <w:rPr>
          <w:rFonts w:ascii="Calibri" w:hAnsi="Calibri" w:cs="Calibri"/>
          <w:b/>
          <w:sz w:val="32"/>
          <w:szCs w:val="32"/>
        </w:rPr>
      </w:pPr>
      <w:r w:rsidRPr="00A67B37">
        <w:rPr>
          <w:rFonts w:ascii="Calibri" w:hAnsi="Calibri" w:cs="Calibri"/>
          <w:b/>
          <w:sz w:val="32"/>
          <w:szCs w:val="32"/>
        </w:rPr>
        <w:t>[</w:t>
      </w:r>
      <w:r w:rsidR="00436ADD" w:rsidRPr="00A67B37">
        <w:rPr>
          <w:rFonts w:ascii="Calibri" w:hAnsi="Calibri" w:cs="Calibri"/>
          <w:b/>
          <w:sz w:val="32"/>
          <w:szCs w:val="32"/>
        </w:rPr>
        <w:t>Version 3</w:t>
      </w:r>
      <w:r w:rsidRPr="00A67B37">
        <w:rPr>
          <w:rFonts w:ascii="Calibri" w:hAnsi="Calibri" w:cs="Calibri"/>
          <w:b/>
          <w:sz w:val="32"/>
          <w:szCs w:val="32"/>
        </w:rPr>
        <w:t>]</w:t>
      </w:r>
    </w:p>
    <w:p w14:paraId="3EB351CE" w14:textId="77777777" w:rsidR="00EE41EA" w:rsidRPr="00A67B37" w:rsidRDefault="00EE41EA" w:rsidP="00EE41EA">
      <w:pPr>
        <w:contextualSpacing/>
        <w:jc w:val="center"/>
        <w:rPr>
          <w:rFonts w:ascii="Calibri" w:hAnsi="Calibri" w:cs="Calibri"/>
          <w:sz w:val="32"/>
          <w:szCs w:val="32"/>
        </w:rPr>
      </w:pPr>
    </w:p>
    <w:p w14:paraId="00562AB3" w14:textId="13261687" w:rsidR="00EE41EA" w:rsidRPr="00A67B37" w:rsidRDefault="00EE41EA" w:rsidP="00EE41EA">
      <w:pPr>
        <w:contextualSpacing/>
        <w:jc w:val="center"/>
        <w:rPr>
          <w:rFonts w:ascii="Calibri" w:hAnsi="Calibri" w:cs="Calibri"/>
          <w:b/>
          <w:sz w:val="32"/>
          <w:szCs w:val="32"/>
        </w:rPr>
      </w:pPr>
      <w:r w:rsidRPr="00A67B37">
        <w:rPr>
          <w:rFonts w:ascii="Calibri" w:hAnsi="Calibri" w:cs="Calibri"/>
          <w:b/>
          <w:sz w:val="32"/>
          <w:szCs w:val="32"/>
        </w:rPr>
        <w:t xml:space="preserve">Draft </w:t>
      </w:r>
      <w:r w:rsidR="00D90E9D" w:rsidRPr="00A67B37">
        <w:rPr>
          <w:rFonts w:ascii="Calibri" w:hAnsi="Calibri" w:cs="Calibri"/>
          <w:b/>
          <w:sz w:val="32"/>
          <w:szCs w:val="32"/>
        </w:rPr>
        <w:t xml:space="preserve">FY19 </w:t>
      </w:r>
      <w:r w:rsidRPr="00A67B37">
        <w:rPr>
          <w:rFonts w:ascii="Calibri" w:hAnsi="Calibri" w:cs="Calibri"/>
          <w:b/>
          <w:sz w:val="32"/>
        </w:rPr>
        <w:t>v.</w:t>
      </w:r>
      <w:r w:rsidR="00CC60F8" w:rsidRPr="00A67B37">
        <w:rPr>
          <w:rFonts w:ascii="Calibri" w:hAnsi="Calibri" w:cs="Calibri"/>
          <w:b/>
          <w:sz w:val="32"/>
          <w:szCs w:val="32"/>
        </w:rPr>
        <w:t xml:space="preserve"> </w:t>
      </w:r>
      <w:r w:rsidR="00591FF5" w:rsidRPr="00A67B37">
        <w:rPr>
          <w:rFonts w:ascii="Calibri" w:hAnsi="Calibri" w:cs="Calibri"/>
          <w:b/>
          <w:sz w:val="32"/>
          <w:szCs w:val="32"/>
        </w:rPr>
        <w:t>4</w:t>
      </w:r>
    </w:p>
    <w:p w14:paraId="04B0C6DC" w14:textId="3516F05F" w:rsidR="00EE41EA" w:rsidRPr="00A67B37" w:rsidRDefault="00EE41EA" w:rsidP="00EE41EA">
      <w:pPr>
        <w:contextualSpacing/>
        <w:jc w:val="center"/>
        <w:rPr>
          <w:rFonts w:ascii="Calibri" w:hAnsi="Calibri" w:cs="Calibri"/>
          <w:sz w:val="32"/>
          <w:szCs w:val="32"/>
        </w:rPr>
      </w:pPr>
    </w:p>
    <w:p w14:paraId="0CC99163" w14:textId="77777777" w:rsidR="00DC6DBA" w:rsidRPr="00A67B37" w:rsidRDefault="00DC6DBA" w:rsidP="00EE41EA">
      <w:pPr>
        <w:contextualSpacing/>
        <w:jc w:val="center"/>
        <w:rPr>
          <w:rFonts w:ascii="Calibri" w:hAnsi="Calibri" w:cs="Calibri"/>
          <w:sz w:val="32"/>
          <w:szCs w:val="32"/>
        </w:rPr>
      </w:pPr>
      <w:r w:rsidRPr="00A67B37">
        <w:rPr>
          <w:rFonts w:ascii="Calibri" w:hAnsi="Calibri" w:cs="Calibri"/>
          <w:sz w:val="32"/>
          <w:szCs w:val="32"/>
        </w:rPr>
        <w:t>FOR DISCUSSION</w:t>
      </w:r>
    </w:p>
    <w:p w14:paraId="2BDB2BF0" w14:textId="77777777" w:rsidR="00EE41EA" w:rsidRPr="00A67B37" w:rsidRDefault="00EE41EA" w:rsidP="00EE41EA">
      <w:pPr>
        <w:contextualSpacing/>
        <w:jc w:val="center"/>
        <w:rPr>
          <w:rFonts w:ascii="Calibri" w:hAnsi="Calibri" w:cs="Calibri"/>
          <w:sz w:val="32"/>
          <w:szCs w:val="32"/>
        </w:rPr>
      </w:pPr>
    </w:p>
    <w:p w14:paraId="0C436E10" w14:textId="3016FF6E" w:rsidR="0037652A" w:rsidRPr="00A67B37" w:rsidRDefault="002D6EB6" w:rsidP="00EE41EA">
      <w:pPr>
        <w:contextualSpacing/>
        <w:jc w:val="center"/>
        <w:rPr>
          <w:rFonts w:ascii="Calibri" w:hAnsi="Calibri" w:cs="Calibri"/>
        </w:rPr>
      </w:pPr>
      <w:r w:rsidRPr="00A67B37">
        <w:rPr>
          <w:rFonts w:ascii="Calibri" w:hAnsi="Calibri" w:cs="Calibri"/>
        </w:rPr>
        <w:t>1</w:t>
      </w:r>
      <w:r w:rsidR="008561A3">
        <w:rPr>
          <w:rFonts w:ascii="Calibri" w:hAnsi="Calibri" w:cs="Calibri"/>
        </w:rPr>
        <w:t>8</w:t>
      </w:r>
      <w:r w:rsidRPr="00A67B37">
        <w:rPr>
          <w:rFonts w:ascii="Calibri" w:hAnsi="Calibri" w:cs="Calibri"/>
        </w:rPr>
        <w:t xml:space="preserve"> October </w:t>
      </w:r>
      <w:r w:rsidR="0037652A" w:rsidRPr="00A67B37">
        <w:rPr>
          <w:rFonts w:ascii="Calibri" w:hAnsi="Calibri" w:cs="Calibri"/>
        </w:rPr>
        <w:t>2019</w:t>
      </w:r>
    </w:p>
    <w:p w14:paraId="11E201C4" w14:textId="77777777" w:rsidR="00EE41EA" w:rsidRPr="00A67B37" w:rsidRDefault="00EE41EA" w:rsidP="00EE41EA">
      <w:pPr>
        <w:contextualSpacing/>
        <w:jc w:val="both"/>
        <w:rPr>
          <w:rFonts w:ascii="Calibri" w:hAnsi="Calibri" w:cs="Calibri"/>
          <w:sz w:val="32"/>
          <w:szCs w:val="32"/>
        </w:rPr>
      </w:pPr>
    </w:p>
    <w:p w14:paraId="266A82E6" w14:textId="77777777" w:rsidR="00EE41EA" w:rsidRPr="00A67B37" w:rsidRDefault="00EE41EA" w:rsidP="00EE41EA">
      <w:pPr>
        <w:contextualSpacing/>
        <w:jc w:val="both"/>
        <w:rPr>
          <w:rFonts w:ascii="Calibri" w:hAnsi="Calibri" w:cs="Calibri"/>
        </w:rPr>
      </w:pPr>
    </w:p>
    <w:p w14:paraId="5F2C86B6" w14:textId="77777777" w:rsidR="00E31DB1" w:rsidRPr="00A67B37" w:rsidRDefault="00E31DB1" w:rsidP="00EE41EA">
      <w:pPr>
        <w:contextualSpacing/>
        <w:jc w:val="both"/>
        <w:rPr>
          <w:rFonts w:ascii="Calibri" w:hAnsi="Calibri" w:cs="Calibri"/>
        </w:rPr>
      </w:pPr>
    </w:p>
    <w:p w14:paraId="4A38CB72" w14:textId="77777777" w:rsidR="00E31DB1" w:rsidRPr="00A67B37" w:rsidRDefault="00E31DB1" w:rsidP="00EE41EA">
      <w:pPr>
        <w:contextualSpacing/>
        <w:jc w:val="both"/>
        <w:rPr>
          <w:rFonts w:ascii="Calibri" w:hAnsi="Calibri" w:cs="Calibri"/>
        </w:rPr>
      </w:pPr>
    </w:p>
    <w:p w14:paraId="7FE1B5F8" w14:textId="77777777" w:rsidR="00E31DB1" w:rsidRPr="00A67B37" w:rsidRDefault="00E31DB1" w:rsidP="00EE41EA">
      <w:pPr>
        <w:contextualSpacing/>
        <w:jc w:val="both"/>
        <w:rPr>
          <w:rFonts w:ascii="Calibri" w:hAnsi="Calibri" w:cs="Calibri"/>
        </w:rPr>
      </w:pPr>
    </w:p>
    <w:p w14:paraId="110ED7F8" w14:textId="77777777" w:rsidR="00E31DB1" w:rsidRPr="00A67B37" w:rsidRDefault="00E31DB1" w:rsidP="00EE41EA">
      <w:pPr>
        <w:contextualSpacing/>
        <w:jc w:val="both"/>
        <w:rPr>
          <w:rFonts w:ascii="Calibri" w:hAnsi="Calibri" w:cs="Calibri"/>
        </w:rPr>
      </w:pPr>
    </w:p>
    <w:p w14:paraId="017FF5BA" w14:textId="77777777" w:rsidR="00E31DB1" w:rsidRPr="00A67B37" w:rsidRDefault="00E31DB1" w:rsidP="00EE41EA">
      <w:pPr>
        <w:contextualSpacing/>
        <w:jc w:val="both"/>
        <w:rPr>
          <w:rFonts w:ascii="Calibri" w:hAnsi="Calibri" w:cs="Calibri"/>
        </w:rPr>
      </w:pPr>
    </w:p>
    <w:p w14:paraId="25028FA1" w14:textId="77777777" w:rsidR="00E31DB1" w:rsidRPr="00A67B37" w:rsidRDefault="00E31DB1" w:rsidP="00EE41EA">
      <w:pPr>
        <w:contextualSpacing/>
        <w:jc w:val="both"/>
        <w:rPr>
          <w:rFonts w:ascii="Calibri" w:hAnsi="Calibri" w:cs="Calibri"/>
        </w:rPr>
      </w:pPr>
    </w:p>
    <w:p w14:paraId="6E4CC9A9" w14:textId="77777777" w:rsidR="00E31DB1" w:rsidRPr="00A67B37" w:rsidRDefault="00E31DB1" w:rsidP="00EE41EA">
      <w:pPr>
        <w:contextualSpacing/>
        <w:jc w:val="both"/>
        <w:rPr>
          <w:rFonts w:ascii="Calibri" w:hAnsi="Calibri" w:cs="Calibri"/>
        </w:rPr>
      </w:pPr>
    </w:p>
    <w:p w14:paraId="12E14A40" w14:textId="77777777" w:rsidR="00E31DB1" w:rsidRPr="00A67B37" w:rsidRDefault="00E31DB1" w:rsidP="00EE41EA">
      <w:pPr>
        <w:contextualSpacing/>
        <w:jc w:val="both"/>
        <w:rPr>
          <w:rFonts w:ascii="Calibri" w:hAnsi="Calibri" w:cs="Calibri"/>
        </w:rPr>
      </w:pPr>
    </w:p>
    <w:p w14:paraId="67EA400E" w14:textId="77777777" w:rsidR="00E31DB1" w:rsidRPr="00A67B37" w:rsidRDefault="00E31DB1" w:rsidP="00EE41EA">
      <w:pPr>
        <w:contextualSpacing/>
        <w:jc w:val="both"/>
        <w:rPr>
          <w:rFonts w:ascii="Calibri" w:hAnsi="Calibri" w:cs="Calibri"/>
        </w:rPr>
      </w:pPr>
    </w:p>
    <w:p w14:paraId="20A84BE1" w14:textId="77777777" w:rsidR="00E31DB1" w:rsidRPr="00A67B37" w:rsidRDefault="00E31DB1" w:rsidP="00EE41EA">
      <w:pPr>
        <w:contextualSpacing/>
        <w:jc w:val="both"/>
        <w:rPr>
          <w:rFonts w:ascii="Calibri" w:hAnsi="Calibri" w:cs="Calibri"/>
        </w:rPr>
      </w:pPr>
    </w:p>
    <w:p w14:paraId="7373B4B3" w14:textId="77777777" w:rsidR="00E31DB1" w:rsidRPr="00A67B37" w:rsidRDefault="00E31DB1" w:rsidP="00EE41EA">
      <w:pPr>
        <w:contextualSpacing/>
        <w:jc w:val="both"/>
        <w:rPr>
          <w:rFonts w:ascii="Calibri" w:hAnsi="Calibri" w:cs="Calibri"/>
        </w:rPr>
      </w:pPr>
    </w:p>
    <w:p w14:paraId="38E83F8C" w14:textId="77777777" w:rsidR="00E31DB1" w:rsidRPr="00A67B37" w:rsidRDefault="00E31DB1" w:rsidP="00EE41EA">
      <w:pPr>
        <w:contextualSpacing/>
        <w:jc w:val="both"/>
        <w:rPr>
          <w:rFonts w:ascii="Calibri" w:hAnsi="Calibri" w:cs="Calibri"/>
        </w:rPr>
      </w:pPr>
    </w:p>
    <w:p w14:paraId="248D6382" w14:textId="77777777" w:rsidR="00E31DB1" w:rsidRPr="00A67B37" w:rsidRDefault="00E31DB1" w:rsidP="00EE41EA">
      <w:pPr>
        <w:contextualSpacing/>
        <w:jc w:val="both"/>
        <w:rPr>
          <w:rFonts w:ascii="Calibri" w:hAnsi="Calibri" w:cs="Calibri"/>
        </w:rPr>
      </w:pPr>
    </w:p>
    <w:p w14:paraId="5F2F43D2" w14:textId="77777777" w:rsidR="00EE41EA" w:rsidRPr="00A67B37" w:rsidRDefault="00EE41EA" w:rsidP="00EE41EA">
      <w:pPr>
        <w:rPr>
          <w:rFonts w:ascii="Calibri" w:hAnsi="Calibri" w:cs="Calibri"/>
        </w:rPr>
      </w:pPr>
      <w:r w:rsidRPr="00A67B37">
        <w:rPr>
          <w:rFonts w:ascii="Calibri" w:hAnsi="Calibri" w:cs="Calibri"/>
        </w:rPr>
        <w:br w:type="page"/>
      </w:r>
    </w:p>
    <w:p w14:paraId="308D5340" w14:textId="77777777" w:rsidR="00EE41EA" w:rsidRPr="00A67B37" w:rsidRDefault="00EE41EA" w:rsidP="00EE41EA">
      <w:pPr>
        <w:contextualSpacing/>
        <w:jc w:val="center"/>
        <w:rPr>
          <w:rFonts w:ascii="Calibri" w:hAnsi="Calibri" w:cs="Calibri"/>
          <w:b/>
          <w:color w:val="4472C4" w:themeColor="accent1"/>
        </w:rPr>
      </w:pPr>
      <w:r w:rsidRPr="00A67B37">
        <w:rPr>
          <w:rFonts w:ascii="Calibri" w:hAnsi="Calibri" w:cs="Calibri"/>
          <w:b/>
          <w:color w:val="4472C4" w:themeColor="accent1"/>
        </w:rPr>
        <w:lastRenderedPageBreak/>
        <w:t>TABLE OF CONTENTS</w:t>
      </w:r>
    </w:p>
    <w:p w14:paraId="38BF89A1" w14:textId="77777777" w:rsidR="00EE41EA" w:rsidRPr="00A67B37" w:rsidRDefault="00EE41EA" w:rsidP="00EE41EA">
      <w:pPr>
        <w:contextualSpacing/>
        <w:jc w:val="both"/>
        <w:rPr>
          <w:rFonts w:ascii="Calibri" w:hAnsi="Calibri" w:cs="Calibri"/>
          <w:b/>
          <w:color w:val="4472C4" w:themeColor="accent1"/>
        </w:rPr>
      </w:pPr>
    </w:p>
    <w:p w14:paraId="70A1C5F7" w14:textId="54D2D904" w:rsidR="00E746FC" w:rsidRDefault="00EE41EA">
      <w:pPr>
        <w:pStyle w:val="Innehll1"/>
        <w:rPr>
          <w:rFonts w:asciiTheme="minorHAnsi" w:eastAsiaTheme="minorEastAsia" w:hAnsiTheme="minorHAnsi" w:cstheme="minorBidi"/>
          <w:b w:val="0"/>
          <w:lang w:val="da-DK" w:eastAsia="en-GB"/>
        </w:rPr>
      </w:pPr>
      <w:r w:rsidRPr="00A67B37">
        <w:rPr>
          <w:noProof w:val="0"/>
        </w:rPr>
        <w:fldChar w:fldCharType="begin"/>
      </w:r>
      <w:r w:rsidRPr="00A67B37">
        <w:rPr>
          <w:noProof w:val="0"/>
        </w:rPr>
        <w:instrText xml:space="preserve"> TOC \o "1-2" </w:instrText>
      </w:r>
      <w:r w:rsidRPr="00A67B37">
        <w:rPr>
          <w:noProof w:val="0"/>
        </w:rPr>
        <w:fldChar w:fldCharType="separate"/>
      </w:r>
      <w:r w:rsidR="00E746FC" w:rsidRPr="000435BB">
        <w:rPr>
          <w:rFonts w:ascii="Calibri" w:hAnsi="Calibri" w:cs="Calibri"/>
          <w:color w:val="4472C4" w:themeColor="accent1"/>
        </w:rPr>
        <w:t>1.</w:t>
      </w:r>
      <w:r w:rsidR="00E746FC">
        <w:rPr>
          <w:rFonts w:asciiTheme="minorHAnsi" w:eastAsiaTheme="minorEastAsia" w:hAnsiTheme="minorHAnsi" w:cstheme="minorBidi"/>
          <w:b w:val="0"/>
          <w:lang w:val="da-DK" w:eastAsia="en-GB"/>
        </w:rPr>
        <w:tab/>
      </w:r>
      <w:r w:rsidR="00E746FC" w:rsidRPr="000435BB">
        <w:rPr>
          <w:rFonts w:ascii="Calibri" w:hAnsi="Calibri" w:cs="Calibri"/>
          <w:color w:val="4472C4" w:themeColor="accent1"/>
        </w:rPr>
        <w:t>Introduction</w:t>
      </w:r>
      <w:r w:rsidR="00E746FC">
        <w:tab/>
      </w:r>
      <w:r w:rsidR="00E746FC">
        <w:fldChar w:fldCharType="begin"/>
      </w:r>
      <w:r w:rsidR="00E746FC">
        <w:instrText xml:space="preserve"> PAGEREF _Toc22562031 \h </w:instrText>
      </w:r>
      <w:r w:rsidR="00E746FC">
        <w:fldChar w:fldCharType="separate"/>
      </w:r>
      <w:r w:rsidR="00E746FC">
        <w:t>4</w:t>
      </w:r>
      <w:r w:rsidR="00E746FC">
        <w:fldChar w:fldCharType="end"/>
      </w:r>
    </w:p>
    <w:p w14:paraId="0934928A" w14:textId="3D8E1F91"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2.</w:t>
      </w:r>
      <w:r>
        <w:rPr>
          <w:rFonts w:asciiTheme="minorHAnsi" w:eastAsiaTheme="minorEastAsia" w:hAnsiTheme="minorHAnsi" w:cstheme="minorBidi"/>
          <w:b w:val="0"/>
          <w:lang w:val="da-DK" w:eastAsia="en-GB"/>
        </w:rPr>
        <w:tab/>
      </w:r>
      <w:r w:rsidRPr="000435BB">
        <w:rPr>
          <w:rFonts w:ascii="Calibri" w:hAnsi="Calibri" w:cs="Calibri"/>
          <w:color w:val="4472C4" w:themeColor="accent1"/>
        </w:rPr>
        <w:t>Objectives</w:t>
      </w:r>
      <w:r>
        <w:tab/>
      </w:r>
      <w:r>
        <w:fldChar w:fldCharType="begin"/>
      </w:r>
      <w:r>
        <w:instrText xml:space="preserve"> PAGEREF _Toc22562032 \h </w:instrText>
      </w:r>
      <w:r>
        <w:fldChar w:fldCharType="separate"/>
      </w:r>
      <w:r>
        <w:t>7</w:t>
      </w:r>
      <w:r>
        <w:fldChar w:fldCharType="end"/>
      </w:r>
    </w:p>
    <w:p w14:paraId="40E66AB6" w14:textId="0A03BE76"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3.</w:t>
      </w:r>
      <w:r>
        <w:rPr>
          <w:rFonts w:asciiTheme="minorHAnsi" w:eastAsiaTheme="minorEastAsia" w:hAnsiTheme="minorHAnsi" w:cstheme="minorBidi"/>
          <w:b w:val="0"/>
          <w:lang w:val="da-DK" w:eastAsia="en-GB"/>
        </w:rPr>
        <w:tab/>
      </w:r>
      <w:r w:rsidRPr="000435BB">
        <w:rPr>
          <w:rFonts w:ascii="Calibri" w:hAnsi="Calibri" w:cs="Calibri"/>
          <w:color w:val="4472C4" w:themeColor="accent1"/>
        </w:rPr>
        <w:t>Scope and Signatories</w:t>
      </w:r>
      <w:r>
        <w:tab/>
      </w:r>
      <w:r>
        <w:fldChar w:fldCharType="begin"/>
      </w:r>
      <w:r>
        <w:instrText xml:space="preserve"> PAGEREF _Toc22562033 \h </w:instrText>
      </w:r>
      <w:r>
        <w:fldChar w:fldCharType="separate"/>
      </w:r>
      <w:r>
        <w:t>7</w:t>
      </w:r>
      <w:r>
        <w:fldChar w:fldCharType="end"/>
      </w:r>
    </w:p>
    <w:p w14:paraId="629892E5" w14:textId="7AD09980"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4.</w:t>
      </w:r>
      <w:r>
        <w:rPr>
          <w:rFonts w:asciiTheme="minorHAnsi" w:eastAsiaTheme="minorEastAsia" w:hAnsiTheme="minorHAnsi" w:cstheme="minorBidi"/>
          <w:b w:val="0"/>
          <w:lang w:val="da-DK" w:eastAsia="en-GB"/>
        </w:rPr>
        <w:tab/>
      </w:r>
      <w:r w:rsidRPr="000435BB">
        <w:rPr>
          <w:rFonts w:ascii="Calibri" w:hAnsi="Calibri" w:cs="Calibri"/>
          <w:color w:val="4472C4" w:themeColor="accent1"/>
        </w:rPr>
        <w:t>Commitments Part I – Primary Design Requirements</w:t>
      </w:r>
      <w:r>
        <w:tab/>
      </w:r>
      <w:r>
        <w:fldChar w:fldCharType="begin"/>
      </w:r>
      <w:r>
        <w:instrText xml:space="preserve"> PAGEREF _Toc22562034 \h </w:instrText>
      </w:r>
      <w:r>
        <w:fldChar w:fldCharType="separate"/>
      </w:r>
      <w:r>
        <w:t>8</w:t>
      </w:r>
      <w:r>
        <w:fldChar w:fldCharType="end"/>
      </w:r>
    </w:p>
    <w:p w14:paraId="12483FAC" w14:textId="70D2B98C"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4.1</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Primary requirements</w:t>
      </w:r>
      <w:r>
        <w:rPr>
          <w:noProof/>
        </w:rPr>
        <w:tab/>
      </w:r>
      <w:r>
        <w:rPr>
          <w:noProof/>
        </w:rPr>
        <w:fldChar w:fldCharType="begin"/>
      </w:r>
      <w:r>
        <w:rPr>
          <w:noProof/>
        </w:rPr>
        <w:instrText xml:space="preserve"> PAGEREF _Toc22562035 \h </w:instrText>
      </w:r>
      <w:r>
        <w:rPr>
          <w:noProof/>
        </w:rPr>
      </w:r>
      <w:r>
        <w:rPr>
          <w:noProof/>
        </w:rPr>
        <w:fldChar w:fldCharType="separate"/>
      </w:r>
      <w:r>
        <w:rPr>
          <w:noProof/>
        </w:rPr>
        <w:t>8</w:t>
      </w:r>
      <w:r>
        <w:rPr>
          <w:noProof/>
        </w:rPr>
        <w:fldChar w:fldCharType="end"/>
      </w:r>
    </w:p>
    <w:p w14:paraId="78BF7336" w14:textId="24FF8755"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5.</w:t>
      </w:r>
      <w:r>
        <w:rPr>
          <w:rFonts w:asciiTheme="minorHAnsi" w:eastAsiaTheme="minorEastAsia" w:hAnsiTheme="minorHAnsi" w:cstheme="minorBidi"/>
          <w:b w:val="0"/>
          <w:lang w:val="da-DK" w:eastAsia="en-GB"/>
        </w:rPr>
        <w:tab/>
      </w:r>
      <w:r w:rsidRPr="000435BB">
        <w:rPr>
          <w:rFonts w:ascii="Calibri" w:hAnsi="Calibri" w:cs="Calibri"/>
          <w:color w:val="4472C4" w:themeColor="accent1"/>
        </w:rPr>
        <w:t>Commitments Part II – Resource Efficiency Requirements</w:t>
      </w:r>
      <w:r>
        <w:tab/>
      </w:r>
      <w:r>
        <w:fldChar w:fldCharType="begin"/>
      </w:r>
      <w:r>
        <w:instrText xml:space="preserve"> PAGEREF _Toc22562036 \h </w:instrText>
      </w:r>
      <w:r>
        <w:fldChar w:fldCharType="separate"/>
      </w:r>
      <w:r>
        <w:t>8</w:t>
      </w:r>
      <w:r>
        <w:fldChar w:fldCharType="end"/>
      </w:r>
    </w:p>
    <w:p w14:paraId="63B3D4A1" w14:textId="3483D79B"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5.1</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Resource Efficiency requirements targets</w:t>
      </w:r>
      <w:r>
        <w:rPr>
          <w:noProof/>
        </w:rPr>
        <w:tab/>
      </w:r>
      <w:r>
        <w:rPr>
          <w:noProof/>
        </w:rPr>
        <w:fldChar w:fldCharType="begin"/>
      </w:r>
      <w:r>
        <w:rPr>
          <w:noProof/>
        </w:rPr>
        <w:instrText xml:space="preserve"> PAGEREF _Toc22562037 \h </w:instrText>
      </w:r>
      <w:r>
        <w:rPr>
          <w:noProof/>
        </w:rPr>
      </w:r>
      <w:r>
        <w:rPr>
          <w:noProof/>
        </w:rPr>
        <w:fldChar w:fldCharType="separate"/>
      </w:r>
      <w:r>
        <w:rPr>
          <w:noProof/>
        </w:rPr>
        <w:t>8</w:t>
      </w:r>
      <w:r>
        <w:rPr>
          <w:noProof/>
        </w:rPr>
        <w:fldChar w:fldCharType="end"/>
      </w:r>
    </w:p>
    <w:p w14:paraId="04F101A1" w14:textId="75D627EE"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5.2</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Availability of N-up Printing</w:t>
      </w:r>
      <w:r>
        <w:rPr>
          <w:noProof/>
        </w:rPr>
        <w:tab/>
      </w:r>
      <w:r>
        <w:rPr>
          <w:noProof/>
        </w:rPr>
        <w:fldChar w:fldCharType="begin"/>
      </w:r>
      <w:r>
        <w:rPr>
          <w:noProof/>
        </w:rPr>
        <w:instrText xml:space="preserve"> PAGEREF _Toc22562038 \h </w:instrText>
      </w:r>
      <w:r>
        <w:rPr>
          <w:noProof/>
        </w:rPr>
      </w:r>
      <w:r>
        <w:rPr>
          <w:noProof/>
        </w:rPr>
        <w:fldChar w:fldCharType="separate"/>
      </w:r>
      <w:r>
        <w:rPr>
          <w:noProof/>
        </w:rPr>
        <w:t>9</w:t>
      </w:r>
      <w:r>
        <w:rPr>
          <w:noProof/>
        </w:rPr>
        <w:fldChar w:fldCharType="end"/>
      </w:r>
    </w:p>
    <w:p w14:paraId="2CD82880" w14:textId="41ED9557"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5.3</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Design for Recycling</w:t>
      </w:r>
      <w:r>
        <w:rPr>
          <w:noProof/>
        </w:rPr>
        <w:tab/>
      </w:r>
      <w:r>
        <w:rPr>
          <w:noProof/>
        </w:rPr>
        <w:fldChar w:fldCharType="begin"/>
      </w:r>
      <w:r>
        <w:rPr>
          <w:noProof/>
        </w:rPr>
        <w:instrText xml:space="preserve"> PAGEREF _Toc22562039 \h </w:instrText>
      </w:r>
      <w:r>
        <w:rPr>
          <w:noProof/>
        </w:rPr>
      </w:r>
      <w:r>
        <w:rPr>
          <w:noProof/>
        </w:rPr>
        <w:fldChar w:fldCharType="separate"/>
      </w:r>
      <w:r>
        <w:rPr>
          <w:noProof/>
        </w:rPr>
        <w:t>9</w:t>
      </w:r>
      <w:r>
        <w:rPr>
          <w:noProof/>
        </w:rPr>
        <w:fldChar w:fldCharType="end"/>
      </w:r>
    </w:p>
    <w:p w14:paraId="7B967403" w14:textId="0E922FC2"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5.4</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Design for Dismantling for Recycling and Recovery</w:t>
      </w:r>
      <w:r>
        <w:rPr>
          <w:noProof/>
        </w:rPr>
        <w:tab/>
      </w:r>
      <w:r>
        <w:rPr>
          <w:noProof/>
        </w:rPr>
        <w:fldChar w:fldCharType="begin"/>
      </w:r>
      <w:r>
        <w:rPr>
          <w:noProof/>
        </w:rPr>
        <w:instrText xml:space="preserve"> PAGEREF _Toc22562040 \h </w:instrText>
      </w:r>
      <w:r>
        <w:rPr>
          <w:noProof/>
        </w:rPr>
      </w:r>
      <w:r>
        <w:rPr>
          <w:noProof/>
        </w:rPr>
        <w:fldChar w:fldCharType="separate"/>
      </w:r>
      <w:r>
        <w:rPr>
          <w:noProof/>
        </w:rPr>
        <w:t>9</w:t>
      </w:r>
      <w:r>
        <w:rPr>
          <w:noProof/>
        </w:rPr>
        <w:fldChar w:fldCharType="end"/>
      </w:r>
    </w:p>
    <w:p w14:paraId="55ED9C29" w14:textId="798F9C45"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5.5</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Availability of Spare Parts and service information and critical software updates</w:t>
      </w:r>
      <w:r>
        <w:rPr>
          <w:noProof/>
        </w:rPr>
        <w:tab/>
      </w:r>
      <w:r>
        <w:rPr>
          <w:noProof/>
        </w:rPr>
        <w:fldChar w:fldCharType="begin"/>
      </w:r>
      <w:r>
        <w:rPr>
          <w:noProof/>
        </w:rPr>
        <w:instrText xml:space="preserve"> PAGEREF _Toc22562041 \h </w:instrText>
      </w:r>
      <w:r>
        <w:rPr>
          <w:noProof/>
        </w:rPr>
      </w:r>
      <w:r>
        <w:rPr>
          <w:noProof/>
        </w:rPr>
        <w:fldChar w:fldCharType="separate"/>
      </w:r>
      <w:r>
        <w:rPr>
          <w:noProof/>
        </w:rPr>
        <w:t>10</w:t>
      </w:r>
      <w:r>
        <w:rPr>
          <w:noProof/>
        </w:rPr>
        <w:fldChar w:fldCharType="end"/>
      </w:r>
    </w:p>
    <w:p w14:paraId="178CC184" w14:textId="349C4504"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5.6</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Availability of Software and Firmware Updates</w:t>
      </w:r>
      <w:r>
        <w:rPr>
          <w:noProof/>
        </w:rPr>
        <w:tab/>
      </w:r>
      <w:r>
        <w:rPr>
          <w:noProof/>
        </w:rPr>
        <w:fldChar w:fldCharType="begin"/>
      </w:r>
      <w:r>
        <w:rPr>
          <w:noProof/>
        </w:rPr>
        <w:instrText xml:space="preserve"> PAGEREF _Toc22562042 \h </w:instrText>
      </w:r>
      <w:r>
        <w:rPr>
          <w:noProof/>
        </w:rPr>
      </w:r>
      <w:r>
        <w:rPr>
          <w:noProof/>
        </w:rPr>
        <w:fldChar w:fldCharType="separate"/>
      </w:r>
      <w:r>
        <w:rPr>
          <w:noProof/>
        </w:rPr>
        <w:t>11</w:t>
      </w:r>
      <w:r>
        <w:rPr>
          <w:noProof/>
        </w:rPr>
        <w:fldChar w:fldCharType="end"/>
      </w:r>
    </w:p>
    <w:p w14:paraId="0DE898A8" w14:textId="51ED9C33"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5.7</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Polymer Composition</w:t>
      </w:r>
      <w:r>
        <w:rPr>
          <w:noProof/>
        </w:rPr>
        <w:tab/>
      </w:r>
      <w:r>
        <w:rPr>
          <w:noProof/>
        </w:rPr>
        <w:fldChar w:fldCharType="begin"/>
      </w:r>
      <w:r>
        <w:rPr>
          <w:noProof/>
        </w:rPr>
        <w:instrText xml:space="preserve"> PAGEREF _Toc22562043 \h </w:instrText>
      </w:r>
      <w:r>
        <w:rPr>
          <w:noProof/>
        </w:rPr>
      </w:r>
      <w:r>
        <w:rPr>
          <w:noProof/>
        </w:rPr>
        <w:fldChar w:fldCharType="separate"/>
      </w:r>
      <w:r>
        <w:rPr>
          <w:noProof/>
        </w:rPr>
        <w:t>11</w:t>
      </w:r>
      <w:r>
        <w:rPr>
          <w:noProof/>
        </w:rPr>
        <w:fldChar w:fldCharType="end"/>
      </w:r>
    </w:p>
    <w:p w14:paraId="2F35253F" w14:textId="1DBF30D4"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5.8</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Recycled plastic content</w:t>
      </w:r>
      <w:r>
        <w:rPr>
          <w:noProof/>
        </w:rPr>
        <w:tab/>
      </w:r>
      <w:r>
        <w:rPr>
          <w:noProof/>
        </w:rPr>
        <w:fldChar w:fldCharType="begin"/>
      </w:r>
      <w:r>
        <w:rPr>
          <w:noProof/>
        </w:rPr>
        <w:instrText xml:space="preserve"> PAGEREF _Toc22562044 \h </w:instrText>
      </w:r>
      <w:r>
        <w:rPr>
          <w:noProof/>
        </w:rPr>
      </w:r>
      <w:r>
        <w:rPr>
          <w:noProof/>
        </w:rPr>
        <w:fldChar w:fldCharType="separate"/>
      </w:r>
      <w:r>
        <w:rPr>
          <w:noProof/>
        </w:rPr>
        <w:t>12</w:t>
      </w:r>
      <w:r>
        <w:rPr>
          <w:noProof/>
        </w:rPr>
        <w:fldChar w:fldCharType="end"/>
      </w:r>
    </w:p>
    <w:p w14:paraId="24E2AEEA" w14:textId="5AE61B76"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6.</w:t>
      </w:r>
      <w:r>
        <w:rPr>
          <w:rFonts w:asciiTheme="minorHAnsi" w:eastAsiaTheme="minorEastAsia" w:hAnsiTheme="minorHAnsi" w:cstheme="minorBidi"/>
          <w:b w:val="0"/>
          <w:lang w:val="da-DK" w:eastAsia="en-GB"/>
        </w:rPr>
        <w:tab/>
      </w:r>
      <w:r w:rsidRPr="000435BB">
        <w:rPr>
          <w:rFonts w:ascii="Calibri" w:hAnsi="Calibri" w:cs="Calibri"/>
          <w:color w:val="4472C4" w:themeColor="accent1"/>
        </w:rPr>
        <w:t>Commitments Part III – Information Requirements for End-Users</w:t>
      </w:r>
      <w:r>
        <w:tab/>
      </w:r>
      <w:r>
        <w:fldChar w:fldCharType="begin"/>
      </w:r>
      <w:r>
        <w:instrText xml:space="preserve"> PAGEREF _Toc22562045 \h </w:instrText>
      </w:r>
      <w:r>
        <w:fldChar w:fldCharType="separate"/>
      </w:r>
      <w:r>
        <w:t>12</w:t>
      </w:r>
      <w:r>
        <w:fldChar w:fldCharType="end"/>
      </w:r>
    </w:p>
    <w:p w14:paraId="275D165C" w14:textId="277EE23A"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6.1</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Publication of list of Products</w:t>
      </w:r>
      <w:r>
        <w:rPr>
          <w:noProof/>
        </w:rPr>
        <w:tab/>
      </w:r>
      <w:r>
        <w:rPr>
          <w:noProof/>
        </w:rPr>
        <w:fldChar w:fldCharType="begin"/>
      </w:r>
      <w:r>
        <w:rPr>
          <w:noProof/>
        </w:rPr>
        <w:instrText xml:space="preserve"> PAGEREF _Toc22562046 \h </w:instrText>
      </w:r>
      <w:r>
        <w:rPr>
          <w:noProof/>
        </w:rPr>
      </w:r>
      <w:r>
        <w:rPr>
          <w:noProof/>
        </w:rPr>
        <w:fldChar w:fldCharType="separate"/>
      </w:r>
      <w:r>
        <w:rPr>
          <w:noProof/>
        </w:rPr>
        <w:t>12</w:t>
      </w:r>
      <w:r>
        <w:rPr>
          <w:noProof/>
        </w:rPr>
        <w:fldChar w:fldCharType="end"/>
      </w:r>
    </w:p>
    <w:p w14:paraId="392F889C" w14:textId="50615BF1"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6.2</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Information requirements targets</w:t>
      </w:r>
      <w:r>
        <w:rPr>
          <w:noProof/>
        </w:rPr>
        <w:tab/>
      </w:r>
      <w:r>
        <w:rPr>
          <w:noProof/>
        </w:rPr>
        <w:fldChar w:fldCharType="begin"/>
      </w:r>
      <w:r>
        <w:rPr>
          <w:noProof/>
        </w:rPr>
        <w:instrText xml:space="preserve"> PAGEREF _Toc22562047 \h </w:instrText>
      </w:r>
      <w:r>
        <w:rPr>
          <w:noProof/>
        </w:rPr>
      </w:r>
      <w:r>
        <w:rPr>
          <w:noProof/>
        </w:rPr>
        <w:fldChar w:fldCharType="separate"/>
      </w:r>
      <w:r>
        <w:rPr>
          <w:noProof/>
        </w:rPr>
        <w:t>12</w:t>
      </w:r>
      <w:r>
        <w:rPr>
          <w:noProof/>
        </w:rPr>
        <w:fldChar w:fldCharType="end"/>
      </w:r>
    </w:p>
    <w:p w14:paraId="6F98A38F" w14:textId="642B3DDA"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6.3</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Information on repair</w:t>
      </w:r>
      <w:r>
        <w:rPr>
          <w:noProof/>
        </w:rPr>
        <w:tab/>
      </w:r>
      <w:r>
        <w:rPr>
          <w:noProof/>
        </w:rPr>
        <w:fldChar w:fldCharType="begin"/>
      </w:r>
      <w:r>
        <w:rPr>
          <w:noProof/>
        </w:rPr>
        <w:instrText xml:space="preserve"> PAGEREF _Toc22562048 \h </w:instrText>
      </w:r>
      <w:r>
        <w:rPr>
          <w:noProof/>
        </w:rPr>
      </w:r>
      <w:r>
        <w:rPr>
          <w:noProof/>
        </w:rPr>
        <w:fldChar w:fldCharType="separate"/>
      </w:r>
      <w:r>
        <w:rPr>
          <w:noProof/>
        </w:rPr>
        <w:t>12</w:t>
      </w:r>
      <w:r>
        <w:rPr>
          <w:noProof/>
        </w:rPr>
        <w:fldChar w:fldCharType="end"/>
      </w:r>
    </w:p>
    <w:p w14:paraId="4DC78B73" w14:textId="063E8441"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6.4</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Resource Efficiency and Energy Efficiency</w:t>
      </w:r>
      <w:r>
        <w:rPr>
          <w:noProof/>
        </w:rPr>
        <w:tab/>
      </w:r>
      <w:r>
        <w:rPr>
          <w:noProof/>
        </w:rPr>
        <w:fldChar w:fldCharType="begin"/>
      </w:r>
      <w:r>
        <w:rPr>
          <w:noProof/>
        </w:rPr>
        <w:instrText xml:space="preserve"> PAGEREF _Toc22562049 \h </w:instrText>
      </w:r>
      <w:r>
        <w:rPr>
          <w:noProof/>
        </w:rPr>
      </w:r>
      <w:r>
        <w:rPr>
          <w:noProof/>
        </w:rPr>
        <w:fldChar w:fldCharType="separate"/>
      </w:r>
      <w:r>
        <w:rPr>
          <w:noProof/>
        </w:rPr>
        <w:t>12</w:t>
      </w:r>
      <w:r>
        <w:rPr>
          <w:noProof/>
        </w:rPr>
        <w:fldChar w:fldCharType="end"/>
      </w:r>
    </w:p>
    <w:p w14:paraId="7B3DA732" w14:textId="5389D45D"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7.</w:t>
      </w:r>
      <w:r>
        <w:rPr>
          <w:rFonts w:asciiTheme="minorHAnsi" w:eastAsiaTheme="minorEastAsia" w:hAnsiTheme="minorHAnsi" w:cstheme="minorBidi"/>
          <w:b w:val="0"/>
          <w:lang w:val="da-DK" w:eastAsia="en-GB"/>
        </w:rPr>
        <w:tab/>
      </w:r>
      <w:r w:rsidRPr="000435BB">
        <w:rPr>
          <w:rFonts w:ascii="Calibri" w:hAnsi="Calibri" w:cs="Calibri"/>
          <w:color w:val="4472C4" w:themeColor="accent1"/>
        </w:rPr>
        <w:t>Independent Inspector and Verification of Compliance</w:t>
      </w:r>
      <w:r>
        <w:tab/>
      </w:r>
      <w:r>
        <w:fldChar w:fldCharType="begin"/>
      </w:r>
      <w:r>
        <w:instrText xml:space="preserve"> PAGEREF _Toc22562050 \h </w:instrText>
      </w:r>
      <w:r>
        <w:fldChar w:fldCharType="separate"/>
      </w:r>
      <w:r>
        <w:t>14</w:t>
      </w:r>
      <w:r>
        <w:fldChar w:fldCharType="end"/>
      </w:r>
    </w:p>
    <w:p w14:paraId="07442300" w14:textId="2DE135A3"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7.1</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Verification of compliance</w:t>
      </w:r>
      <w:r>
        <w:rPr>
          <w:noProof/>
        </w:rPr>
        <w:tab/>
      </w:r>
      <w:r>
        <w:rPr>
          <w:noProof/>
        </w:rPr>
        <w:fldChar w:fldCharType="begin"/>
      </w:r>
      <w:r>
        <w:rPr>
          <w:noProof/>
        </w:rPr>
        <w:instrText xml:space="preserve"> PAGEREF _Toc22562051 \h </w:instrText>
      </w:r>
      <w:r>
        <w:rPr>
          <w:noProof/>
        </w:rPr>
      </w:r>
      <w:r>
        <w:rPr>
          <w:noProof/>
        </w:rPr>
        <w:fldChar w:fldCharType="separate"/>
      </w:r>
      <w:r>
        <w:rPr>
          <w:noProof/>
        </w:rPr>
        <w:t>14</w:t>
      </w:r>
      <w:r>
        <w:rPr>
          <w:noProof/>
        </w:rPr>
        <w:fldChar w:fldCharType="end"/>
      </w:r>
    </w:p>
    <w:p w14:paraId="5BFF77F6" w14:textId="0CE5A34D"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7.2</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Inspections</w:t>
      </w:r>
      <w:r>
        <w:rPr>
          <w:noProof/>
        </w:rPr>
        <w:tab/>
      </w:r>
      <w:r>
        <w:rPr>
          <w:noProof/>
        </w:rPr>
        <w:fldChar w:fldCharType="begin"/>
      </w:r>
      <w:r>
        <w:rPr>
          <w:noProof/>
        </w:rPr>
        <w:instrText xml:space="preserve"> PAGEREF _Toc22562052 \h </w:instrText>
      </w:r>
      <w:r>
        <w:rPr>
          <w:noProof/>
        </w:rPr>
      </w:r>
      <w:r>
        <w:rPr>
          <w:noProof/>
        </w:rPr>
        <w:fldChar w:fldCharType="separate"/>
      </w:r>
      <w:r>
        <w:rPr>
          <w:noProof/>
        </w:rPr>
        <w:t>15</w:t>
      </w:r>
      <w:r>
        <w:rPr>
          <w:noProof/>
        </w:rPr>
        <w:fldChar w:fldCharType="end"/>
      </w:r>
    </w:p>
    <w:p w14:paraId="72AA04B6" w14:textId="4953F84E"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7.3</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Selection of the Independent Inspector</w:t>
      </w:r>
      <w:r>
        <w:rPr>
          <w:noProof/>
        </w:rPr>
        <w:tab/>
      </w:r>
      <w:r>
        <w:rPr>
          <w:noProof/>
        </w:rPr>
        <w:fldChar w:fldCharType="begin"/>
      </w:r>
      <w:r>
        <w:rPr>
          <w:noProof/>
        </w:rPr>
        <w:instrText xml:space="preserve"> PAGEREF _Toc22562053 \h </w:instrText>
      </w:r>
      <w:r>
        <w:rPr>
          <w:noProof/>
        </w:rPr>
      </w:r>
      <w:r>
        <w:rPr>
          <w:noProof/>
        </w:rPr>
        <w:fldChar w:fldCharType="separate"/>
      </w:r>
      <w:r>
        <w:rPr>
          <w:noProof/>
        </w:rPr>
        <w:t>15</w:t>
      </w:r>
      <w:r>
        <w:rPr>
          <w:noProof/>
        </w:rPr>
        <w:fldChar w:fldCharType="end"/>
      </w:r>
    </w:p>
    <w:p w14:paraId="7F83ACFB" w14:textId="589D34DA"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8.</w:t>
      </w:r>
      <w:r>
        <w:rPr>
          <w:rFonts w:asciiTheme="minorHAnsi" w:eastAsiaTheme="minorEastAsia" w:hAnsiTheme="minorHAnsi" w:cstheme="minorBidi"/>
          <w:b w:val="0"/>
          <w:lang w:val="da-DK" w:eastAsia="en-GB"/>
        </w:rPr>
        <w:tab/>
      </w:r>
      <w:r w:rsidRPr="000435BB">
        <w:rPr>
          <w:rFonts w:ascii="Calibri" w:hAnsi="Calibri" w:cs="Calibri"/>
          <w:color w:val="4472C4" w:themeColor="accent1"/>
        </w:rPr>
        <w:t>Reporting</w:t>
      </w:r>
      <w:r>
        <w:tab/>
      </w:r>
      <w:r>
        <w:fldChar w:fldCharType="begin"/>
      </w:r>
      <w:r>
        <w:instrText xml:space="preserve"> PAGEREF _Toc22562054 \h </w:instrText>
      </w:r>
      <w:r>
        <w:fldChar w:fldCharType="separate"/>
      </w:r>
      <w:r>
        <w:t>16</w:t>
      </w:r>
      <w:r>
        <w:fldChar w:fldCharType="end"/>
      </w:r>
    </w:p>
    <w:p w14:paraId="7990048D" w14:textId="0BBE6531"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8.1</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Reporting frequency</w:t>
      </w:r>
      <w:r>
        <w:rPr>
          <w:noProof/>
        </w:rPr>
        <w:tab/>
      </w:r>
      <w:r>
        <w:rPr>
          <w:noProof/>
        </w:rPr>
        <w:fldChar w:fldCharType="begin"/>
      </w:r>
      <w:r>
        <w:rPr>
          <w:noProof/>
        </w:rPr>
        <w:instrText xml:space="preserve"> PAGEREF _Toc22562055 \h </w:instrText>
      </w:r>
      <w:r>
        <w:rPr>
          <w:noProof/>
        </w:rPr>
      </w:r>
      <w:r>
        <w:rPr>
          <w:noProof/>
        </w:rPr>
        <w:fldChar w:fldCharType="separate"/>
      </w:r>
      <w:r>
        <w:rPr>
          <w:noProof/>
        </w:rPr>
        <w:t>16</w:t>
      </w:r>
      <w:r>
        <w:rPr>
          <w:noProof/>
        </w:rPr>
        <w:fldChar w:fldCharType="end"/>
      </w:r>
    </w:p>
    <w:p w14:paraId="250BA0AB" w14:textId="231AFEC2"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8.2</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Energy consumption report</w:t>
      </w:r>
      <w:r>
        <w:rPr>
          <w:noProof/>
        </w:rPr>
        <w:tab/>
      </w:r>
      <w:r>
        <w:rPr>
          <w:noProof/>
        </w:rPr>
        <w:fldChar w:fldCharType="begin"/>
      </w:r>
      <w:r>
        <w:rPr>
          <w:noProof/>
        </w:rPr>
        <w:instrText xml:space="preserve"> PAGEREF _Toc22562056 \h </w:instrText>
      </w:r>
      <w:r>
        <w:rPr>
          <w:noProof/>
        </w:rPr>
      </w:r>
      <w:r>
        <w:rPr>
          <w:noProof/>
        </w:rPr>
        <w:fldChar w:fldCharType="separate"/>
      </w:r>
      <w:r>
        <w:rPr>
          <w:noProof/>
        </w:rPr>
        <w:t>18</w:t>
      </w:r>
      <w:r>
        <w:rPr>
          <w:noProof/>
        </w:rPr>
        <w:fldChar w:fldCharType="end"/>
      </w:r>
    </w:p>
    <w:p w14:paraId="4A1F74F2" w14:textId="52916609"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9.</w:t>
      </w:r>
      <w:r>
        <w:rPr>
          <w:rFonts w:asciiTheme="minorHAnsi" w:eastAsiaTheme="minorEastAsia" w:hAnsiTheme="minorHAnsi" w:cstheme="minorBidi"/>
          <w:b w:val="0"/>
          <w:lang w:val="da-DK" w:eastAsia="en-GB"/>
        </w:rPr>
        <w:tab/>
      </w:r>
      <w:r w:rsidRPr="000435BB">
        <w:rPr>
          <w:rFonts w:ascii="Calibri" w:hAnsi="Calibri" w:cs="Calibri"/>
          <w:color w:val="4472C4" w:themeColor="accent1"/>
        </w:rPr>
        <w:t>Third party allegation</w:t>
      </w:r>
      <w:r>
        <w:tab/>
      </w:r>
      <w:r>
        <w:fldChar w:fldCharType="begin"/>
      </w:r>
      <w:r>
        <w:instrText xml:space="preserve"> PAGEREF _Toc22562057 \h </w:instrText>
      </w:r>
      <w:r>
        <w:fldChar w:fldCharType="separate"/>
      </w:r>
      <w:r>
        <w:t>18</w:t>
      </w:r>
      <w:r>
        <w:fldChar w:fldCharType="end"/>
      </w:r>
    </w:p>
    <w:p w14:paraId="33D643ED" w14:textId="62950FB4"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10.</w:t>
      </w:r>
      <w:r>
        <w:rPr>
          <w:rFonts w:asciiTheme="minorHAnsi" w:eastAsiaTheme="minorEastAsia" w:hAnsiTheme="minorHAnsi" w:cstheme="minorBidi"/>
          <w:b w:val="0"/>
          <w:lang w:val="da-DK" w:eastAsia="en-GB"/>
        </w:rPr>
        <w:tab/>
      </w:r>
      <w:r w:rsidRPr="000435BB">
        <w:rPr>
          <w:rFonts w:ascii="Calibri" w:hAnsi="Calibri" w:cs="Calibri"/>
          <w:color w:val="4472C4" w:themeColor="accent1"/>
        </w:rPr>
        <w:t>Nature and Organization of the Voluntary Agreement</w:t>
      </w:r>
      <w:r>
        <w:tab/>
      </w:r>
      <w:r>
        <w:fldChar w:fldCharType="begin"/>
      </w:r>
      <w:r>
        <w:instrText xml:space="preserve"> PAGEREF _Toc22562058 \h </w:instrText>
      </w:r>
      <w:r>
        <w:fldChar w:fldCharType="separate"/>
      </w:r>
      <w:r>
        <w:t>20</w:t>
      </w:r>
      <w:r>
        <w:fldChar w:fldCharType="end"/>
      </w:r>
    </w:p>
    <w:p w14:paraId="3DF8B709" w14:textId="2052BA60"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10.1</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Nature of the Voluntary Agreement</w:t>
      </w:r>
      <w:r>
        <w:rPr>
          <w:noProof/>
        </w:rPr>
        <w:tab/>
      </w:r>
      <w:r>
        <w:rPr>
          <w:noProof/>
        </w:rPr>
        <w:fldChar w:fldCharType="begin"/>
      </w:r>
      <w:r>
        <w:rPr>
          <w:noProof/>
        </w:rPr>
        <w:instrText xml:space="preserve"> PAGEREF _Toc22562059 \h </w:instrText>
      </w:r>
      <w:r>
        <w:rPr>
          <w:noProof/>
        </w:rPr>
      </w:r>
      <w:r>
        <w:rPr>
          <w:noProof/>
        </w:rPr>
        <w:fldChar w:fldCharType="separate"/>
      </w:r>
      <w:r>
        <w:rPr>
          <w:noProof/>
        </w:rPr>
        <w:t>20</w:t>
      </w:r>
      <w:r>
        <w:rPr>
          <w:noProof/>
        </w:rPr>
        <w:fldChar w:fldCharType="end"/>
      </w:r>
    </w:p>
    <w:p w14:paraId="0992A93E" w14:textId="3B2D735A"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10.2</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Organisation of the Voluntary Agreement</w:t>
      </w:r>
      <w:r>
        <w:rPr>
          <w:noProof/>
        </w:rPr>
        <w:tab/>
      </w:r>
      <w:r>
        <w:rPr>
          <w:noProof/>
        </w:rPr>
        <w:fldChar w:fldCharType="begin"/>
      </w:r>
      <w:r>
        <w:rPr>
          <w:noProof/>
        </w:rPr>
        <w:instrText xml:space="preserve"> PAGEREF _Toc22562060 \h </w:instrText>
      </w:r>
      <w:r>
        <w:rPr>
          <w:noProof/>
        </w:rPr>
      </w:r>
      <w:r>
        <w:rPr>
          <w:noProof/>
        </w:rPr>
        <w:fldChar w:fldCharType="separate"/>
      </w:r>
      <w:r>
        <w:rPr>
          <w:noProof/>
        </w:rPr>
        <w:t>20</w:t>
      </w:r>
      <w:r>
        <w:rPr>
          <w:noProof/>
        </w:rPr>
        <w:fldChar w:fldCharType="end"/>
      </w:r>
    </w:p>
    <w:p w14:paraId="5A736240" w14:textId="0E372275"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10.3</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Market coverage</w:t>
      </w:r>
      <w:r>
        <w:rPr>
          <w:noProof/>
        </w:rPr>
        <w:tab/>
      </w:r>
      <w:r>
        <w:rPr>
          <w:noProof/>
        </w:rPr>
        <w:fldChar w:fldCharType="begin"/>
      </w:r>
      <w:r>
        <w:rPr>
          <w:noProof/>
        </w:rPr>
        <w:instrText xml:space="preserve"> PAGEREF _Toc22562061 \h </w:instrText>
      </w:r>
      <w:r>
        <w:rPr>
          <w:noProof/>
        </w:rPr>
      </w:r>
      <w:r>
        <w:rPr>
          <w:noProof/>
        </w:rPr>
        <w:fldChar w:fldCharType="separate"/>
      </w:r>
      <w:r>
        <w:rPr>
          <w:noProof/>
        </w:rPr>
        <w:t>21</w:t>
      </w:r>
      <w:r>
        <w:rPr>
          <w:noProof/>
        </w:rPr>
        <w:fldChar w:fldCharType="end"/>
      </w:r>
    </w:p>
    <w:p w14:paraId="178D09F8" w14:textId="4C5088FB" w:rsidR="00E746FC" w:rsidRDefault="00E746FC">
      <w:pPr>
        <w:pStyle w:val="Innehll2"/>
        <w:rPr>
          <w:rFonts w:asciiTheme="minorHAnsi" w:eastAsiaTheme="minorEastAsia" w:hAnsiTheme="minorHAnsi" w:cstheme="minorBidi"/>
          <w:noProof/>
          <w:lang w:val="da-DK" w:eastAsia="en-GB"/>
        </w:rPr>
      </w:pPr>
      <w:r w:rsidRPr="000435BB">
        <w:rPr>
          <w:rFonts w:ascii="Calibri" w:hAnsi="Calibri" w:cs="Calibri"/>
          <w:noProof/>
          <w:color w:val="4472C4" w:themeColor="accent1"/>
        </w:rPr>
        <w:t>10.4</w:t>
      </w:r>
      <w:r>
        <w:rPr>
          <w:rFonts w:asciiTheme="minorHAnsi" w:eastAsiaTheme="minorEastAsia" w:hAnsiTheme="minorHAnsi" w:cstheme="minorBidi"/>
          <w:noProof/>
          <w:lang w:val="da-DK" w:eastAsia="en-GB"/>
        </w:rPr>
        <w:tab/>
      </w:r>
      <w:r w:rsidRPr="000435BB">
        <w:rPr>
          <w:rFonts w:ascii="Calibri" w:hAnsi="Calibri" w:cs="Calibri"/>
          <w:noProof/>
          <w:color w:val="4472C4" w:themeColor="accent1"/>
        </w:rPr>
        <w:t>Transparency of the Voluntary Agreement</w:t>
      </w:r>
      <w:r>
        <w:rPr>
          <w:noProof/>
        </w:rPr>
        <w:tab/>
      </w:r>
      <w:r>
        <w:rPr>
          <w:noProof/>
        </w:rPr>
        <w:fldChar w:fldCharType="begin"/>
      </w:r>
      <w:r>
        <w:rPr>
          <w:noProof/>
        </w:rPr>
        <w:instrText xml:space="preserve"> PAGEREF _Toc22562062 \h </w:instrText>
      </w:r>
      <w:r>
        <w:rPr>
          <w:noProof/>
        </w:rPr>
      </w:r>
      <w:r>
        <w:rPr>
          <w:noProof/>
        </w:rPr>
        <w:fldChar w:fldCharType="separate"/>
      </w:r>
      <w:r>
        <w:rPr>
          <w:noProof/>
        </w:rPr>
        <w:t>22</w:t>
      </w:r>
      <w:r>
        <w:rPr>
          <w:noProof/>
        </w:rPr>
        <w:fldChar w:fldCharType="end"/>
      </w:r>
    </w:p>
    <w:p w14:paraId="18C424F8" w14:textId="35C390B4"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11.</w:t>
      </w:r>
      <w:r>
        <w:rPr>
          <w:rFonts w:asciiTheme="minorHAnsi" w:eastAsiaTheme="minorEastAsia" w:hAnsiTheme="minorHAnsi" w:cstheme="minorBidi"/>
          <w:b w:val="0"/>
          <w:lang w:val="da-DK" w:eastAsia="en-GB"/>
        </w:rPr>
        <w:tab/>
      </w:r>
      <w:r w:rsidRPr="000435BB">
        <w:rPr>
          <w:rFonts w:ascii="Calibri" w:hAnsi="Calibri" w:cs="Calibri"/>
          <w:color w:val="4472C4" w:themeColor="accent1"/>
        </w:rPr>
        <w:t>Voting rules</w:t>
      </w:r>
      <w:r>
        <w:tab/>
      </w:r>
      <w:r>
        <w:fldChar w:fldCharType="begin"/>
      </w:r>
      <w:r>
        <w:instrText xml:space="preserve"> PAGEREF _Toc22562063 \h </w:instrText>
      </w:r>
      <w:r>
        <w:fldChar w:fldCharType="separate"/>
      </w:r>
      <w:r>
        <w:t>22</w:t>
      </w:r>
      <w:r>
        <w:fldChar w:fldCharType="end"/>
      </w:r>
    </w:p>
    <w:p w14:paraId="37CB0893" w14:textId="2ECA7AB4"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12.</w:t>
      </w:r>
      <w:r>
        <w:rPr>
          <w:rFonts w:asciiTheme="minorHAnsi" w:eastAsiaTheme="minorEastAsia" w:hAnsiTheme="minorHAnsi" w:cstheme="minorBidi"/>
          <w:b w:val="0"/>
          <w:lang w:val="da-DK" w:eastAsia="en-GB"/>
        </w:rPr>
        <w:tab/>
      </w:r>
      <w:r w:rsidRPr="000435BB">
        <w:rPr>
          <w:rFonts w:ascii="Calibri" w:hAnsi="Calibri" w:cs="Calibri"/>
          <w:color w:val="4472C4" w:themeColor="accent1"/>
        </w:rPr>
        <w:t>Non-Compliance</w:t>
      </w:r>
      <w:r>
        <w:tab/>
      </w:r>
      <w:r>
        <w:fldChar w:fldCharType="begin"/>
      </w:r>
      <w:r>
        <w:instrText xml:space="preserve"> PAGEREF _Toc22562064 \h </w:instrText>
      </w:r>
      <w:r>
        <w:fldChar w:fldCharType="separate"/>
      </w:r>
      <w:r>
        <w:t>23</w:t>
      </w:r>
      <w:r>
        <w:fldChar w:fldCharType="end"/>
      </w:r>
    </w:p>
    <w:p w14:paraId="0314B803" w14:textId="572C6789"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13.</w:t>
      </w:r>
      <w:r>
        <w:rPr>
          <w:rFonts w:asciiTheme="minorHAnsi" w:eastAsiaTheme="minorEastAsia" w:hAnsiTheme="minorHAnsi" w:cstheme="minorBidi"/>
          <w:b w:val="0"/>
          <w:lang w:val="da-DK" w:eastAsia="en-GB"/>
        </w:rPr>
        <w:tab/>
      </w:r>
      <w:r w:rsidRPr="000435BB">
        <w:rPr>
          <w:rFonts w:ascii="Calibri" w:hAnsi="Calibri" w:cs="Calibri"/>
          <w:color w:val="4472C4" w:themeColor="accent1"/>
        </w:rPr>
        <w:t>Revision of the Voluntary Agreement</w:t>
      </w:r>
      <w:r>
        <w:tab/>
      </w:r>
      <w:r>
        <w:fldChar w:fldCharType="begin"/>
      </w:r>
      <w:r>
        <w:instrText xml:space="preserve"> PAGEREF _Toc22562065 \h </w:instrText>
      </w:r>
      <w:r>
        <w:fldChar w:fldCharType="separate"/>
      </w:r>
      <w:r>
        <w:t>24</w:t>
      </w:r>
      <w:r>
        <w:fldChar w:fldCharType="end"/>
      </w:r>
    </w:p>
    <w:p w14:paraId="4CE3FEF1" w14:textId="2A0D2408"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14.</w:t>
      </w:r>
      <w:r>
        <w:rPr>
          <w:rFonts w:asciiTheme="minorHAnsi" w:eastAsiaTheme="minorEastAsia" w:hAnsiTheme="minorHAnsi" w:cstheme="minorBidi"/>
          <w:b w:val="0"/>
          <w:lang w:val="da-DK" w:eastAsia="en-GB"/>
        </w:rPr>
        <w:tab/>
      </w:r>
      <w:r w:rsidRPr="000435BB">
        <w:rPr>
          <w:rFonts w:ascii="Calibri" w:hAnsi="Calibri" w:cs="Calibri"/>
          <w:color w:val="4472C4" w:themeColor="accent1"/>
        </w:rPr>
        <w:t>Withdrawal from the Voluntary Agreement</w:t>
      </w:r>
      <w:r>
        <w:tab/>
      </w:r>
      <w:r>
        <w:fldChar w:fldCharType="begin"/>
      </w:r>
      <w:r>
        <w:instrText xml:space="preserve"> PAGEREF _Toc22562066 \h </w:instrText>
      </w:r>
      <w:r>
        <w:fldChar w:fldCharType="separate"/>
      </w:r>
      <w:r>
        <w:t>24</w:t>
      </w:r>
      <w:r>
        <w:fldChar w:fldCharType="end"/>
      </w:r>
    </w:p>
    <w:p w14:paraId="61B831B4" w14:textId="4CA20022"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15.</w:t>
      </w:r>
      <w:r>
        <w:rPr>
          <w:rFonts w:asciiTheme="minorHAnsi" w:eastAsiaTheme="minorEastAsia" w:hAnsiTheme="minorHAnsi" w:cstheme="minorBidi"/>
          <w:b w:val="0"/>
          <w:lang w:val="da-DK" w:eastAsia="en-GB"/>
        </w:rPr>
        <w:tab/>
      </w:r>
      <w:r w:rsidRPr="000435BB">
        <w:rPr>
          <w:rFonts w:ascii="Calibri" w:hAnsi="Calibri" w:cs="Calibri"/>
          <w:color w:val="4472C4" w:themeColor="accent1"/>
        </w:rPr>
        <w:t>Termination of the Voluntary Agreement</w:t>
      </w:r>
      <w:r>
        <w:tab/>
      </w:r>
      <w:r>
        <w:fldChar w:fldCharType="begin"/>
      </w:r>
      <w:r>
        <w:instrText xml:space="preserve"> PAGEREF _Toc22562067 \h </w:instrText>
      </w:r>
      <w:r>
        <w:fldChar w:fldCharType="separate"/>
      </w:r>
      <w:r>
        <w:t>24</w:t>
      </w:r>
      <w:r>
        <w:fldChar w:fldCharType="end"/>
      </w:r>
    </w:p>
    <w:p w14:paraId="7257A22D" w14:textId="485450F1"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 xml:space="preserve">Annex A: </w:t>
      </w:r>
      <w:r w:rsidRPr="000435BB">
        <w:rPr>
          <w:rFonts w:ascii="Calibri" w:hAnsi="Calibri" w:cs="Calibri"/>
          <w:b w:val="0"/>
          <w:color w:val="4472C4" w:themeColor="accent1"/>
        </w:rPr>
        <w:t>Definitions</w:t>
      </w:r>
      <w:r>
        <w:tab/>
      </w:r>
      <w:r>
        <w:fldChar w:fldCharType="begin"/>
      </w:r>
      <w:r>
        <w:instrText xml:space="preserve"> PAGEREF _Toc22562068 \h </w:instrText>
      </w:r>
      <w:r>
        <w:fldChar w:fldCharType="separate"/>
      </w:r>
      <w:r>
        <w:t>25</w:t>
      </w:r>
      <w:r>
        <w:fldChar w:fldCharType="end"/>
      </w:r>
    </w:p>
    <w:p w14:paraId="26F585BF" w14:textId="7A32E9BE"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lastRenderedPageBreak/>
        <w:t xml:space="preserve">Annex B: </w:t>
      </w:r>
      <w:r w:rsidRPr="000435BB">
        <w:rPr>
          <w:rFonts w:ascii="Calibri" w:hAnsi="Calibri" w:cs="Calibri"/>
          <w:b w:val="0"/>
          <w:color w:val="4472C4" w:themeColor="accent1"/>
        </w:rPr>
        <w:t>Calculating the compliance rate</w:t>
      </w:r>
      <w:r>
        <w:tab/>
      </w:r>
      <w:r>
        <w:fldChar w:fldCharType="begin"/>
      </w:r>
      <w:r>
        <w:instrText xml:space="preserve"> PAGEREF _Toc22562069 \h </w:instrText>
      </w:r>
      <w:r>
        <w:fldChar w:fldCharType="separate"/>
      </w:r>
      <w:r>
        <w:t>29</w:t>
      </w:r>
      <w:r>
        <w:fldChar w:fldCharType="end"/>
      </w:r>
    </w:p>
    <w:p w14:paraId="3418AB5B" w14:textId="4F024E0A"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 xml:space="preserve">Annex C: </w:t>
      </w:r>
      <w:r w:rsidRPr="000435BB">
        <w:rPr>
          <w:rFonts w:ascii="Calibri" w:hAnsi="Calibri" w:cs="Calibri"/>
          <w:b w:val="0"/>
          <w:color w:val="4472C4" w:themeColor="accent1"/>
        </w:rPr>
        <w:t>Reporting form to be used to report to Independent Inspector</w:t>
      </w:r>
      <w:r>
        <w:tab/>
      </w:r>
      <w:r>
        <w:fldChar w:fldCharType="begin"/>
      </w:r>
      <w:r>
        <w:instrText xml:space="preserve"> PAGEREF _Toc22562070 \h </w:instrText>
      </w:r>
      <w:r>
        <w:fldChar w:fldCharType="separate"/>
      </w:r>
      <w:r>
        <w:t>31</w:t>
      </w:r>
      <w:r>
        <w:fldChar w:fldCharType="end"/>
      </w:r>
    </w:p>
    <w:p w14:paraId="31729A07" w14:textId="259271CE"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Annex D-1</w:t>
      </w:r>
      <w:r w:rsidRPr="000435BB">
        <w:rPr>
          <w:rFonts w:ascii="Calibri" w:hAnsi="Calibri" w:cs="Calibri"/>
          <w:b w:val="0"/>
          <w:color w:val="4472C4" w:themeColor="accent1"/>
        </w:rPr>
        <w:t>: Test Procedures for Verifying Primary Design Requirements</w:t>
      </w:r>
      <w:r>
        <w:tab/>
      </w:r>
      <w:r>
        <w:fldChar w:fldCharType="begin"/>
      </w:r>
      <w:r>
        <w:instrText xml:space="preserve"> PAGEREF _Toc22562071 \h </w:instrText>
      </w:r>
      <w:r>
        <w:fldChar w:fldCharType="separate"/>
      </w:r>
      <w:r>
        <w:t>33</w:t>
      </w:r>
      <w:r>
        <w:fldChar w:fldCharType="end"/>
      </w:r>
    </w:p>
    <w:p w14:paraId="148BBB76" w14:textId="3E9BA4CA"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Annex D-2</w:t>
      </w:r>
      <w:r w:rsidRPr="000435BB">
        <w:rPr>
          <w:rFonts w:ascii="Calibri" w:hAnsi="Calibri" w:cs="Calibri"/>
          <w:b w:val="0"/>
          <w:color w:val="4472C4" w:themeColor="accent1"/>
        </w:rPr>
        <w:t>: Verification of Resource Efficiency and Information Requirements</w:t>
      </w:r>
      <w:r>
        <w:tab/>
      </w:r>
      <w:r>
        <w:fldChar w:fldCharType="begin"/>
      </w:r>
      <w:r>
        <w:instrText xml:space="preserve"> PAGEREF _Toc22562072 \h </w:instrText>
      </w:r>
      <w:r>
        <w:fldChar w:fldCharType="separate"/>
      </w:r>
      <w:r>
        <w:t>34</w:t>
      </w:r>
      <w:r>
        <w:fldChar w:fldCharType="end"/>
      </w:r>
    </w:p>
    <w:p w14:paraId="4FA36B31" w14:textId="143DC5FE"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 xml:space="preserve">Annex E: </w:t>
      </w:r>
      <w:r w:rsidRPr="000435BB">
        <w:rPr>
          <w:rFonts w:ascii="Calibri" w:hAnsi="Calibri" w:cs="Calibri"/>
          <w:b w:val="0"/>
          <w:color w:val="4472C4" w:themeColor="accent1"/>
        </w:rPr>
        <w:t>Flow Chart - Third Party Allegation Process</w:t>
      </w:r>
      <w:r>
        <w:tab/>
      </w:r>
      <w:r>
        <w:fldChar w:fldCharType="begin"/>
      </w:r>
      <w:r>
        <w:instrText xml:space="preserve"> PAGEREF _Toc22562073 \h </w:instrText>
      </w:r>
      <w:r>
        <w:fldChar w:fldCharType="separate"/>
      </w:r>
      <w:r>
        <w:t>41</w:t>
      </w:r>
      <w:r>
        <w:fldChar w:fldCharType="end"/>
      </w:r>
    </w:p>
    <w:p w14:paraId="4B542206" w14:textId="540CA7E4"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 xml:space="preserve">Annex F: </w:t>
      </w:r>
      <w:r w:rsidRPr="000435BB">
        <w:rPr>
          <w:rFonts w:ascii="Calibri" w:hAnsi="Calibri" w:cs="Calibri"/>
          <w:b w:val="0"/>
          <w:color w:val="4472C4" w:themeColor="accent1"/>
        </w:rPr>
        <w:t>Example of Product Environmental Information</w:t>
      </w:r>
      <w:r>
        <w:tab/>
      </w:r>
      <w:r>
        <w:fldChar w:fldCharType="begin"/>
      </w:r>
      <w:r>
        <w:instrText xml:space="preserve"> PAGEREF _Toc22562074 \h </w:instrText>
      </w:r>
      <w:r>
        <w:fldChar w:fldCharType="separate"/>
      </w:r>
      <w:r>
        <w:t>42</w:t>
      </w:r>
      <w:r>
        <w:fldChar w:fldCharType="end"/>
      </w:r>
    </w:p>
    <w:p w14:paraId="75AA173E" w14:textId="4FF979A4"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 xml:space="preserve">Annex G: </w:t>
      </w:r>
      <w:r w:rsidRPr="000435BB">
        <w:rPr>
          <w:rFonts w:ascii="Calibri" w:hAnsi="Calibri" w:cs="Calibri"/>
          <w:b w:val="0"/>
          <w:color w:val="4472C4" w:themeColor="accent1"/>
        </w:rPr>
        <w:t>Product information to be published on the EuroVAprint website</w:t>
      </w:r>
      <w:r>
        <w:tab/>
      </w:r>
      <w:r>
        <w:fldChar w:fldCharType="begin"/>
      </w:r>
      <w:r>
        <w:instrText xml:space="preserve"> PAGEREF _Toc22562075 \h </w:instrText>
      </w:r>
      <w:r>
        <w:fldChar w:fldCharType="separate"/>
      </w:r>
      <w:r>
        <w:t>49</w:t>
      </w:r>
      <w:r>
        <w:fldChar w:fldCharType="end"/>
      </w:r>
    </w:p>
    <w:p w14:paraId="194AA847" w14:textId="606FACA3" w:rsidR="00E746FC" w:rsidRDefault="00E746FC">
      <w:pPr>
        <w:pStyle w:val="Innehll1"/>
        <w:rPr>
          <w:rFonts w:asciiTheme="minorHAnsi" w:eastAsiaTheme="minorEastAsia" w:hAnsiTheme="minorHAnsi" w:cstheme="minorBidi"/>
          <w:b w:val="0"/>
          <w:lang w:val="da-DK" w:eastAsia="en-GB"/>
        </w:rPr>
      </w:pPr>
      <w:r w:rsidRPr="000435BB">
        <w:rPr>
          <w:rFonts w:ascii="Calibri" w:hAnsi="Calibri" w:cs="Calibri"/>
          <w:color w:val="4472C4" w:themeColor="accent1"/>
        </w:rPr>
        <w:t xml:space="preserve">Annex H: </w:t>
      </w:r>
      <w:r w:rsidRPr="000435BB">
        <w:rPr>
          <w:rFonts w:ascii="Calibri" w:hAnsi="Calibri" w:cs="Calibri"/>
          <w:b w:val="0"/>
          <w:color w:val="4472C4" w:themeColor="accent1"/>
        </w:rPr>
        <w:t>Membership Form</w:t>
      </w:r>
      <w:r>
        <w:tab/>
      </w:r>
      <w:r>
        <w:fldChar w:fldCharType="begin"/>
      </w:r>
      <w:r>
        <w:instrText xml:space="preserve"> PAGEREF _Toc22562076 \h </w:instrText>
      </w:r>
      <w:r>
        <w:fldChar w:fldCharType="separate"/>
      </w:r>
      <w:r>
        <w:t>51</w:t>
      </w:r>
      <w:r>
        <w:fldChar w:fldCharType="end"/>
      </w:r>
    </w:p>
    <w:p w14:paraId="1E5536C1" w14:textId="6D12DE4D" w:rsidR="00EE41EA" w:rsidRPr="00A67B37" w:rsidRDefault="00EE41EA" w:rsidP="00EE41EA">
      <w:pPr>
        <w:spacing w:line="360" w:lineRule="auto"/>
        <w:contextualSpacing/>
        <w:rPr>
          <w:rFonts w:ascii="Calibri" w:hAnsi="Calibri" w:cs="Calibri"/>
          <w:color w:val="4472C4" w:themeColor="accent1"/>
        </w:rPr>
      </w:pPr>
      <w:r w:rsidRPr="00A67B37">
        <w:rPr>
          <w:color w:val="4472C4" w:themeColor="accent1"/>
        </w:rPr>
        <w:fldChar w:fldCharType="end"/>
      </w:r>
    </w:p>
    <w:p w14:paraId="46225DF5" w14:textId="77777777" w:rsidR="00EE41EA" w:rsidRPr="00A67B37" w:rsidRDefault="00EE41EA" w:rsidP="00EE41EA">
      <w:pPr>
        <w:rPr>
          <w:rFonts w:ascii="Calibri" w:hAnsi="Calibri" w:cs="Calibri"/>
          <w:b/>
          <w:bCs/>
          <w:kern w:val="32"/>
          <w:sz w:val="32"/>
          <w:szCs w:val="32"/>
        </w:rPr>
      </w:pPr>
      <w:r w:rsidRPr="00A67B37">
        <w:rPr>
          <w:rFonts w:ascii="Calibri" w:hAnsi="Calibri" w:cs="Calibri"/>
        </w:rPr>
        <w:br w:type="page"/>
      </w:r>
    </w:p>
    <w:p w14:paraId="7A7FC9F4" w14:textId="69A64D6A" w:rsidR="008728C5" w:rsidRPr="00A67B37" w:rsidRDefault="008728C5" w:rsidP="00D462F0">
      <w:pPr>
        <w:pStyle w:val="Rubrik1"/>
        <w:numPr>
          <w:ilvl w:val="0"/>
          <w:numId w:val="11"/>
        </w:numPr>
        <w:spacing w:before="0" w:after="0"/>
        <w:ind w:left="360"/>
        <w:contextualSpacing/>
        <w:rPr>
          <w:rFonts w:ascii="Calibri" w:hAnsi="Calibri" w:cs="Calibri"/>
          <w:color w:val="4472C4" w:themeColor="accent1"/>
        </w:rPr>
      </w:pPr>
      <w:bookmarkStart w:id="0" w:name="_Toc22562031"/>
      <w:bookmarkStart w:id="1" w:name="_Toc493840295"/>
      <w:bookmarkStart w:id="2" w:name="_Toc514854089"/>
      <w:bookmarkStart w:id="3" w:name="_Toc529974465"/>
      <w:r w:rsidRPr="00A67B37">
        <w:rPr>
          <w:rFonts w:ascii="Calibri" w:hAnsi="Calibri" w:cs="Calibri"/>
          <w:color w:val="4472C4" w:themeColor="accent1"/>
        </w:rPr>
        <w:lastRenderedPageBreak/>
        <w:t>Introduction</w:t>
      </w:r>
      <w:bookmarkEnd w:id="0"/>
    </w:p>
    <w:bookmarkEnd w:id="1"/>
    <w:bookmarkEnd w:id="2"/>
    <w:bookmarkEnd w:id="3"/>
    <w:p w14:paraId="5D32BF25" w14:textId="77777777" w:rsidR="00EE41EA" w:rsidRPr="00A67B37" w:rsidRDefault="00EE41EA" w:rsidP="00EE41EA">
      <w:pPr>
        <w:contextualSpacing/>
        <w:jc w:val="both"/>
        <w:rPr>
          <w:rFonts w:ascii="Calibri" w:hAnsi="Calibri" w:cs="Calibri"/>
        </w:rPr>
      </w:pPr>
    </w:p>
    <w:p w14:paraId="7EDBC761" w14:textId="289E06BB" w:rsidR="00EE41EA" w:rsidRPr="00A67B37" w:rsidRDefault="00EE41EA" w:rsidP="00EE41EA">
      <w:pPr>
        <w:autoSpaceDE w:val="0"/>
        <w:autoSpaceDN w:val="0"/>
        <w:adjustRightInd w:val="0"/>
        <w:contextualSpacing/>
        <w:jc w:val="both"/>
        <w:rPr>
          <w:rFonts w:ascii="Calibri" w:eastAsia="Times New Roman" w:hAnsi="Calibri" w:cs="Calibri"/>
        </w:rPr>
      </w:pPr>
      <w:r w:rsidRPr="00A67B37">
        <w:rPr>
          <w:rFonts w:ascii="Calibri" w:eastAsia="Times New Roman" w:hAnsi="Calibri" w:cs="Calibri"/>
        </w:rPr>
        <w:t>In 2009, the European Union (EU) adopted Directive 2009/125/EC</w:t>
      </w:r>
      <w:r w:rsidR="001473A9" w:rsidRPr="00A67B37">
        <w:rPr>
          <w:rFonts w:ascii="Calibri" w:eastAsia="Times New Roman" w:hAnsi="Calibri" w:cs="Calibri"/>
          <w:vertAlign w:val="superscript"/>
        </w:rPr>
        <w:footnoteReference w:id="2"/>
      </w:r>
      <w:r w:rsidRPr="00A67B37">
        <w:rPr>
          <w:rFonts w:ascii="Calibri" w:eastAsia="Times New Roman" w:hAnsi="Calibri" w:cs="Calibri"/>
        </w:rPr>
        <w:t xml:space="preserve"> </w:t>
      </w:r>
      <w:r w:rsidR="001D2FE7" w:rsidRPr="00A67B37">
        <w:rPr>
          <w:rFonts w:ascii="Calibri" w:eastAsia="Times New Roman" w:hAnsi="Calibri" w:cs="Calibri"/>
        </w:rPr>
        <w:t>establishing</w:t>
      </w:r>
      <w:r w:rsidR="00387116" w:rsidRPr="00A67B37">
        <w:rPr>
          <w:rFonts w:ascii="Calibri" w:eastAsia="Times New Roman" w:hAnsi="Calibri" w:cs="Calibri"/>
        </w:rPr>
        <w:t xml:space="preserve"> a framework for the setting of ecodesign requirements for</w:t>
      </w:r>
      <w:r w:rsidRPr="00A67B37">
        <w:rPr>
          <w:rFonts w:ascii="Calibri" w:eastAsia="Times New Roman" w:hAnsi="Calibri" w:cs="Calibri"/>
        </w:rPr>
        <w:t xml:space="preserve"> energy-related </w:t>
      </w:r>
      <w:r w:rsidR="00133715" w:rsidRPr="00A67B37">
        <w:rPr>
          <w:rFonts w:ascii="Calibri" w:eastAsia="Times New Roman" w:hAnsi="Calibri" w:cs="Calibri"/>
        </w:rPr>
        <w:t>Product</w:t>
      </w:r>
      <w:r w:rsidRPr="00A67B37">
        <w:rPr>
          <w:rFonts w:ascii="Calibri" w:eastAsia="Times New Roman" w:hAnsi="Calibri" w:cs="Calibri"/>
        </w:rPr>
        <w:t>s (</w:t>
      </w:r>
      <w:r w:rsidR="00342A9E" w:rsidRPr="00A67B37">
        <w:rPr>
          <w:rFonts w:ascii="Calibri" w:eastAsia="Times New Roman" w:hAnsi="Calibri" w:cs="Calibri"/>
        </w:rPr>
        <w:t>“</w:t>
      </w:r>
      <w:proofErr w:type="spellStart"/>
      <w:r w:rsidRPr="00A67B37">
        <w:rPr>
          <w:rFonts w:ascii="Calibri" w:eastAsia="Times New Roman" w:hAnsi="Calibri" w:cs="Calibri"/>
          <w:i/>
          <w:iCs/>
        </w:rPr>
        <w:t>ErP</w:t>
      </w:r>
      <w:proofErr w:type="spellEnd"/>
      <w:r w:rsidR="00342A9E" w:rsidRPr="00A67B37">
        <w:rPr>
          <w:rFonts w:ascii="Calibri" w:eastAsia="Times New Roman" w:hAnsi="Calibri" w:cs="Calibri"/>
          <w:i/>
          <w:iCs/>
        </w:rPr>
        <w:t>”</w:t>
      </w:r>
      <w:r w:rsidRPr="00A67B37">
        <w:rPr>
          <w:rFonts w:ascii="Calibri" w:eastAsia="Times New Roman" w:hAnsi="Calibri" w:cs="Calibri"/>
        </w:rPr>
        <w:t xml:space="preserve">) to create a framework for the development of EU-wide rules for improving the environmental performance of energy-related </w:t>
      </w:r>
      <w:r w:rsidR="00133715" w:rsidRPr="00A67B37">
        <w:rPr>
          <w:rFonts w:ascii="Calibri" w:eastAsia="Times New Roman" w:hAnsi="Calibri" w:cs="Calibri"/>
        </w:rPr>
        <w:t>Product</w:t>
      </w:r>
      <w:r w:rsidRPr="00A67B37">
        <w:rPr>
          <w:rFonts w:ascii="Calibri" w:eastAsia="Times New Roman" w:hAnsi="Calibri" w:cs="Calibri"/>
        </w:rPr>
        <w:t>s through eco-design minimum requirements.</w:t>
      </w:r>
      <w:r w:rsidR="00B15015" w:rsidRPr="00A67B37">
        <w:rPr>
          <w:rFonts w:ascii="Calibri" w:eastAsia="Times New Roman" w:hAnsi="Calibri" w:cs="Calibri"/>
        </w:rPr>
        <w:t xml:space="preserve"> </w:t>
      </w:r>
      <w:r w:rsidR="00B20998" w:rsidRPr="00A67B37">
        <w:rPr>
          <w:rFonts w:ascii="Calibri" w:eastAsia="Times New Roman" w:hAnsi="Calibri" w:cs="Calibri"/>
        </w:rPr>
        <w:t>The Directive is referred to below as the “</w:t>
      </w:r>
      <w:r w:rsidR="005746EA" w:rsidRPr="00A67B37">
        <w:rPr>
          <w:rFonts w:ascii="Calibri" w:eastAsia="Times New Roman" w:hAnsi="Calibri" w:cs="Calibri"/>
        </w:rPr>
        <w:t>Ecodesign Directive</w:t>
      </w:r>
      <w:r w:rsidR="00B20998" w:rsidRPr="00A67B37">
        <w:rPr>
          <w:rFonts w:ascii="Calibri" w:eastAsia="Times New Roman" w:hAnsi="Calibri" w:cs="Calibri"/>
        </w:rPr>
        <w:t>”.</w:t>
      </w:r>
      <w:r w:rsidRPr="00A67B37">
        <w:rPr>
          <w:rFonts w:ascii="Calibri" w:eastAsia="Times New Roman" w:hAnsi="Calibri" w:cs="Calibri"/>
        </w:rPr>
        <w:t xml:space="preserve"> At the same time, the Commission recognised the possibility of having a Voluntary Agreement provided </w:t>
      </w:r>
      <w:r w:rsidR="0088034B" w:rsidRPr="00A67B37">
        <w:rPr>
          <w:rFonts w:ascii="Calibri" w:eastAsia="Times New Roman" w:hAnsi="Calibri" w:cs="Calibri"/>
        </w:rPr>
        <w:t xml:space="preserve">that </w:t>
      </w:r>
      <w:r w:rsidRPr="00A67B37">
        <w:rPr>
          <w:rFonts w:ascii="Calibri" w:eastAsia="Times New Roman" w:hAnsi="Calibri" w:cs="Calibri"/>
        </w:rPr>
        <w:t xml:space="preserve">the industry sector in question fulfilled the conditions included in the mentioned Directive. </w:t>
      </w:r>
    </w:p>
    <w:p w14:paraId="507CC561" w14:textId="77777777" w:rsidR="00EE41EA" w:rsidRPr="00A67B37" w:rsidRDefault="00EE41EA" w:rsidP="00EE41EA">
      <w:pPr>
        <w:autoSpaceDE w:val="0"/>
        <w:autoSpaceDN w:val="0"/>
        <w:adjustRightInd w:val="0"/>
        <w:contextualSpacing/>
        <w:jc w:val="both"/>
        <w:rPr>
          <w:rFonts w:ascii="Calibri" w:eastAsia="Times New Roman" w:hAnsi="Calibri" w:cs="Calibri"/>
        </w:rPr>
      </w:pPr>
    </w:p>
    <w:p w14:paraId="5DACFEDE" w14:textId="6D1844A5" w:rsidR="00EE41EA" w:rsidRPr="00A67B37" w:rsidRDefault="002578EF" w:rsidP="00EE41EA">
      <w:pPr>
        <w:jc w:val="both"/>
        <w:rPr>
          <w:rFonts w:ascii="Calibri" w:hAnsi="Calibri" w:cs="Calibri"/>
        </w:rPr>
      </w:pPr>
      <w:r w:rsidRPr="00A67B37">
        <w:rPr>
          <w:rFonts w:ascii="Calibri" w:hAnsi="Calibri" w:cs="Calibri"/>
        </w:rPr>
        <w:t>The imaging equipment industry</w:t>
      </w:r>
      <w:r w:rsidR="00EE41EA" w:rsidRPr="00A67B37">
        <w:rPr>
          <w:rFonts w:ascii="Calibri" w:hAnsi="Calibri" w:cs="Calibri"/>
        </w:rPr>
        <w:t xml:space="preserve"> </w:t>
      </w:r>
      <w:r w:rsidR="00CB2000" w:rsidRPr="00A67B37">
        <w:rPr>
          <w:rFonts w:ascii="Calibri" w:hAnsi="Calibri" w:cs="Calibri"/>
        </w:rPr>
        <w:t>has a track record of</w:t>
      </w:r>
      <w:r w:rsidR="00EE41EA" w:rsidRPr="00A67B37">
        <w:rPr>
          <w:rFonts w:ascii="Calibri" w:hAnsi="Calibri" w:cs="Calibri"/>
        </w:rPr>
        <w:t xml:space="preserve"> innovati</w:t>
      </w:r>
      <w:r w:rsidR="00CB2000" w:rsidRPr="00A67B37">
        <w:rPr>
          <w:rFonts w:ascii="Calibri" w:hAnsi="Calibri" w:cs="Calibri"/>
        </w:rPr>
        <w:t>on</w:t>
      </w:r>
      <w:r w:rsidR="00D95A65" w:rsidRPr="00A67B37">
        <w:rPr>
          <w:rFonts w:ascii="Calibri" w:hAnsi="Calibri" w:cs="Calibri"/>
        </w:rPr>
        <w:t>,</w:t>
      </w:r>
      <w:r w:rsidR="00EE41EA" w:rsidRPr="00A67B37">
        <w:rPr>
          <w:rFonts w:ascii="Calibri" w:hAnsi="Calibri" w:cs="Calibri"/>
        </w:rPr>
        <w:t xml:space="preserve"> long-standing environmental commitments and improved energy efficiency performance</w:t>
      </w:r>
      <w:r w:rsidR="007A7D02" w:rsidRPr="00A67B37">
        <w:rPr>
          <w:rFonts w:ascii="Calibri" w:hAnsi="Calibri" w:cs="Calibri"/>
        </w:rPr>
        <w:t>. I</w:t>
      </w:r>
      <w:r w:rsidR="00EE41EA" w:rsidRPr="00A67B37">
        <w:rPr>
          <w:rFonts w:ascii="Calibri" w:hAnsi="Calibri" w:cs="Calibri"/>
        </w:rPr>
        <w:t>n 2011</w:t>
      </w:r>
      <w:r w:rsidR="007A7D02" w:rsidRPr="00A67B37">
        <w:rPr>
          <w:rFonts w:ascii="Calibri" w:hAnsi="Calibri" w:cs="Calibri"/>
        </w:rPr>
        <w:t xml:space="preserve"> the industry concluded</w:t>
      </w:r>
      <w:r w:rsidR="00EE41EA" w:rsidRPr="00A67B37">
        <w:rPr>
          <w:rFonts w:ascii="Calibri" w:hAnsi="Calibri" w:cs="Calibri"/>
        </w:rPr>
        <w:t xml:space="preserve"> the first</w:t>
      </w:r>
      <w:r w:rsidR="00661D97" w:rsidRPr="00A67B37">
        <w:rPr>
          <w:rFonts w:ascii="Calibri" w:hAnsi="Calibri" w:cs="Calibri"/>
        </w:rPr>
        <w:t xml:space="preserve"> </w:t>
      </w:r>
      <w:r w:rsidR="00396579" w:rsidRPr="00A67B37">
        <w:rPr>
          <w:rFonts w:ascii="Calibri" w:hAnsi="Calibri" w:cs="Calibri"/>
        </w:rPr>
        <w:t xml:space="preserve">Voluntary Agreement </w:t>
      </w:r>
      <w:r w:rsidR="00EE41EA" w:rsidRPr="00A67B37">
        <w:rPr>
          <w:rFonts w:ascii="Calibri" w:hAnsi="Calibri" w:cs="Calibri"/>
        </w:rPr>
        <w:t xml:space="preserve">on Imaging Equipment, which was recognised by the European Commission as a valid alternative to an implementing measure under the </w:t>
      </w:r>
      <w:r w:rsidR="005746EA" w:rsidRPr="00A67B37">
        <w:rPr>
          <w:rFonts w:ascii="Calibri" w:hAnsi="Calibri" w:cs="Calibri"/>
        </w:rPr>
        <w:t>Ecodesign Directive</w:t>
      </w:r>
      <w:r w:rsidR="00EE41EA" w:rsidRPr="00A67B37">
        <w:rPr>
          <w:rFonts w:ascii="Calibri" w:hAnsi="Calibri" w:cs="Calibri"/>
        </w:rPr>
        <w:t>. This new</w:t>
      </w:r>
      <w:r w:rsidR="007A2470" w:rsidRPr="00A67B37">
        <w:rPr>
          <w:rFonts w:ascii="Calibri" w:hAnsi="Calibri" w:cs="Calibri"/>
        </w:rPr>
        <w:t xml:space="preserve"> </w:t>
      </w:r>
      <w:r w:rsidR="00396579" w:rsidRPr="00A67B37">
        <w:rPr>
          <w:rFonts w:ascii="Calibri" w:hAnsi="Calibri" w:cs="Calibri"/>
        </w:rPr>
        <w:t xml:space="preserve">Voluntary Agreement </w:t>
      </w:r>
      <w:r w:rsidR="00EE41EA" w:rsidRPr="00A67B37">
        <w:rPr>
          <w:rFonts w:ascii="Calibri" w:hAnsi="Calibri" w:cs="Calibri"/>
        </w:rPr>
        <w:t xml:space="preserve">is aligned to the latest </w:t>
      </w:r>
      <w:r w:rsidR="005F3372" w:rsidRPr="00A67B37">
        <w:rPr>
          <w:rFonts w:ascii="Calibri" w:hAnsi="Calibri" w:cs="Calibri"/>
        </w:rPr>
        <w:t>g</w:t>
      </w:r>
      <w:r w:rsidR="00EE41EA" w:rsidRPr="00A67B37">
        <w:rPr>
          <w:rFonts w:ascii="Calibri" w:hAnsi="Calibri" w:cs="Calibri"/>
        </w:rPr>
        <w:t>uidelines</w:t>
      </w:r>
      <w:r w:rsidR="00F448F4" w:rsidRPr="00A67B37">
        <w:rPr>
          <w:rFonts w:ascii="Calibri" w:hAnsi="Calibri" w:cs="Calibri"/>
        </w:rPr>
        <w:t xml:space="preserve"> set out in the Commission Recommendation of 30.11.2016 on guidelines</w:t>
      </w:r>
      <w:r w:rsidR="00EE41EA" w:rsidRPr="00A67B37">
        <w:rPr>
          <w:rFonts w:ascii="Calibri" w:hAnsi="Calibri" w:cs="Calibri"/>
        </w:rPr>
        <w:t xml:space="preserve"> for </w:t>
      </w:r>
      <w:r w:rsidR="00250B82" w:rsidRPr="00A67B37">
        <w:rPr>
          <w:rFonts w:ascii="Calibri" w:hAnsi="Calibri" w:cs="Calibri"/>
        </w:rPr>
        <w:t>s</w:t>
      </w:r>
      <w:r w:rsidR="00EE41EA" w:rsidRPr="00A67B37">
        <w:rPr>
          <w:rFonts w:ascii="Calibri" w:hAnsi="Calibri" w:cs="Calibri"/>
        </w:rPr>
        <w:t xml:space="preserve">elf-regulation </w:t>
      </w:r>
      <w:r w:rsidR="00250B82" w:rsidRPr="00A67B37">
        <w:rPr>
          <w:rFonts w:ascii="Calibri" w:hAnsi="Calibri" w:cs="Calibri"/>
        </w:rPr>
        <w:t>m</w:t>
      </w:r>
      <w:r w:rsidR="00EE41EA" w:rsidRPr="00A67B37">
        <w:rPr>
          <w:rFonts w:ascii="Calibri" w:hAnsi="Calibri" w:cs="Calibri"/>
        </w:rPr>
        <w:t>easures</w:t>
      </w:r>
      <w:r w:rsidR="00250B82" w:rsidRPr="00A67B37">
        <w:rPr>
          <w:rFonts w:ascii="Calibri" w:hAnsi="Calibri" w:cs="Calibri"/>
        </w:rPr>
        <w:t xml:space="preserve"> concluded by industry under </w:t>
      </w:r>
      <w:r w:rsidR="00AD233F" w:rsidRPr="00A67B37">
        <w:rPr>
          <w:rFonts w:ascii="Calibri" w:hAnsi="Calibri" w:cs="Calibri"/>
        </w:rPr>
        <w:t>Directive 2009/125/EC</w:t>
      </w:r>
      <w:r w:rsidR="00EE41EA" w:rsidRPr="00A67B37">
        <w:rPr>
          <w:rStyle w:val="Fotnotsreferens"/>
          <w:rFonts w:ascii="Calibri" w:hAnsi="Calibri" w:cs="Calibri"/>
        </w:rPr>
        <w:footnoteReference w:id="3"/>
      </w:r>
      <w:r w:rsidR="004163AF" w:rsidRPr="00A67B37">
        <w:rPr>
          <w:rFonts w:ascii="Calibri" w:hAnsi="Calibri" w:cs="Calibri"/>
        </w:rPr>
        <w:t xml:space="preserve"> (“</w:t>
      </w:r>
      <w:r w:rsidR="00337319" w:rsidRPr="00A67B37">
        <w:rPr>
          <w:rFonts w:ascii="Calibri" w:hAnsi="Calibri" w:cs="Calibri"/>
        </w:rPr>
        <w:t>European Commission Guidelines”)</w:t>
      </w:r>
      <w:r w:rsidR="00EE41EA" w:rsidRPr="00A67B37">
        <w:rPr>
          <w:rFonts w:ascii="Calibri" w:hAnsi="Calibri" w:cs="Calibri"/>
        </w:rPr>
        <w:t xml:space="preserve">. </w:t>
      </w:r>
    </w:p>
    <w:p w14:paraId="50BA6250" w14:textId="77777777" w:rsidR="00EE41EA" w:rsidRPr="00A67B37" w:rsidRDefault="00EE41EA" w:rsidP="00EE41EA">
      <w:pPr>
        <w:tabs>
          <w:tab w:val="left" w:pos="3355"/>
        </w:tabs>
        <w:jc w:val="both"/>
        <w:rPr>
          <w:rFonts w:ascii="Calibri" w:hAnsi="Calibri" w:cs="Calibri"/>
        </w:rPr>
      </w:pPr>
    </w:p>
    <w:p w14:paraId="195A84D6" w14:textId="781BF61B" w:rsidR="00EE41EA" w:rsidRPr="00A67B37" w:rsidRDefault="00EE41EA" w:rsidP="00EE41EA">
      <w:pPr>
        <w:jc w:val="both"/>
        <w:rPr>
          <w:rFonts w:ascii="Calibri" w:hAnsi="Calibri" w:cs="Calibri"/>
        </w:rPr>
      </w:pPr>
      <w:r w:rsidRPr="00A67B37">
        <w:rPr>
          <w:rFonts w:ascii="Calibri" w:hAnsi="Calibri" w:cs="Calibri"/>
        </w:rPr>
        <w:t xml:space="preserve">Since the adoption of the first </w:t>
      </w:r>
      <w:r w:rsidR="001E52B3" w:rsidRPr="00A67B37">
        <w:rPr>
          <w:rFonts w:ascii="Calibri" w:hAnsi="Calibri" w:cs="Calibri"/>
        </w:rPr>
        <w:t>Voluntary Agreement</w:t>
      </w:r>
      <w:r w:rsidRPr="00A67B37">
        <w:rPr>
          <w:rFonts w:ascii="Calibri" w:hAnsi="Calibri" w:cs="Calibri"/>
        </w:rPr>
        <w:t xml:space="preserve">, the </w:t>
      </w:r>
      <w:r w:rsidRPr="00A67B37">
        <w:rPr>
          <w:rFonts w:ascii="Calibri" w:hAnsi="Calibri" w:cs="Calibri"/>
          <w:color w:val="000000"/>
          <w:lang w:eastAsia="en-GB"/>
        </w:rPr>
        <w:t>imaging equipment industry, represented by EuroVAprint</w:t>
      </w:r>
      <w:r w:rsidRPr="00A67B37">
        <w:rPr>
          <w:rStyle w:val="Fotnotsreferens"/>
          <w:rFonts w:ascii="Calibri" w:hAnsi="Calibri" w:cs="Calibri"/>
          <w:color w:val="000000"/>
          <w:lang w:eastAsia="en-GB"/>
        </w:rPr>
        <w:footnoteReference w:id="4"/>
      </w:r>
      <w:r w:rsidRPr="00A67B37">
        <w:rPr>
          <w:rFonts w:ascii="Calibri" w:hAnsi="Calibri" w:cs="Calibri"/>
          <w:color w:val="000000"/>
          <w:lang w:eastAsia="en-GB"/>
        </w:rPr>
        <w:t xml:space="preserve">, </w:t>
      </w:r>
      <w:r w:rsidRPr="00A67B37">
        <w:rPr>
          <w:rFonts w:ascii="Calibri" w:hAnsi="Calibri" w:cs="Calibri"/>
        </w:rPr>
        <w:t xml:space="preserve">has succeeded in delivering considerable energy savings. </w:t>
      </w:r>
      <w:r w:rsidR="00D63FB5" w:rsidRPr="00A67B37">
        <w:rPr>
          <w:rFonts w:ascii="Calibri" w:hAnsi="Calibri" w:cs="Calibri"/>
        </w:rPr>
        <w:t xml:space="preserve">The </w:t>
      </w:r>
      <w:r w:rsidR="000341FD" w:rsidRPr="00A67B37">
        <w:rPr>
          <w:rFonts w:ascii="Calibri" w:hAnsi="Calibri" w:cs="Calibri"/>
        </w:rPr>
        <w:t>S</w:t>
      </w:r>
      <w:r w:rsidRPr="00A67B37">
        <w:rPr>
          <w:rFonts w:ascii="Calibri" w:hAnsi="Calibri" w:cs="Calibri"/>
        </w:rPr>
        <w:t>ignatories</w:t>
      </w:r>
      <w:r w:rsidR="00D63FB5" w:rsidRPr="00A67B37">
        <w:rPr>
          <w:rFonts w:ascii="Calibri" w:hAnsi="Calibri" w:cs="Calibri"/>
        </w:rPr>
        <w:t xml:space="preserve"> to </w:t>
      </w:r>
      <w:r w:rsidR="00817736" w:rsidRPr="00A67B37">
        <w:rPr>
          <w:rFonts w:ascii="Calibri" w:hAnsi="Calibri" w:cs="Calibri"/>
        </w:rPr>
        <w:t xml:space="preserve">the Voluntary </w:t>
      </w:r>
      <w:r w:rsidR="00396579" w:rsidRPr="00A67B37">
        <w:rPr>
          <w:rFonts w:ascii="Calibri" w:hAnsi="Calibri" w:cs="Calibri"/>
        </w:rPr>
        <w:t xml:space="preserve">Agreement </w:t>
      </w:r>
      <w:r w:rsidRPr="00A67B37">
        <w:rPr>
          <w:rFonts w:ascii="Calibri" w:hAnsi="Calibri" w:cs="Calibri"/>
        </w:rPr>
        <w:t xml:space="preserve">achieved energy consumption reductions of 46.2% for Operational Mode (OM) </w:t>
      </w:r>
      <w:r w:rsidR="00133715" w:rsidRPr="00A67B37">
        <w:rPr>
          <w:rFonts w:ascii="Calibri" w:hAnsi="Calibri" w:cs="Calibri"/>
        </w:rPr>
        <w:t>Product</w:t>
      </w:r>
      <w:r w:rsidRPr="00A67B37">
        <w:rPr>
          <w:rFonts w:ascii="Calibri" w:hAnsi="Calibri" w:cs="Calibri"/>
        </w:rPr>
        <w:t xml:space="preserve">s and 26.5% for Typical Electricity Consumption (TEC) </w:t>
      </w:r>
      <w:r w:rsidR="00133715" w:rsidRPr="00A67B37">
        <w:rPr>
          <w:rFonts w:ascii="Calibri" w:hAnsi="Calibri" w:cs="Calibri"/>
        </w:rPr>
        <w:t>Product</w:t>
      </w:r>
      <w:r w:rsidRPr="00A67B37">
        <w:rPr>
          <w:rFonts w:ascii="Calibri" w:hAnsi="Calibri" w:cs="Calibri"/>
        </w:rPr>
        <w:t>s</w:t>
      </w:r>
      <w:r w:rsidRPr="00A67B37">
        <w:rPr>
          <w:rStyle w:val="Fotnotsreferens"/>
          <w:rFonts w:ascii="Calibri" w:hAnsi="Calibri" w:cs="Calibri"/>
        </w:rPr>
        <w:footnoteReference w:id="5"/>
      </w:r>
      <w:r w:rsidRPr="00A67B37">
        <w:rPr>
          <w:rFonts w:ascii="Calibri" w:hAnsi="Calibri" w:cs="Calibri"/>
        </w:rPr>
        <w:t>. Taking into consideration the transition to a more circular economy, th</w:t>
      </w:r>
      <w:r w:rsidR="00041821" w:rsidRPr="00A67B37">
        <w:rPr>
          <w:rFonts w:ascii="Calibri" w:hAnsi="Calibri" w:cs="Calibri"/>
        </w:rPr>
        <w:t>is</w:t>
      </w:r>
      <w:r w:rsidR="007A2470" w:rsidRPr="00A67B37">
        <w:rPr>
          <w:rFonts w:ascii="Calibri" w:hAnsi="Calibri" w:cs="Calibri"/>
        </w:rPr>
        <w:t xml:space="preserve"> </w:t>
      </w:r>
      <w:r w:rsidR="00396579" w:rsidRPr="00A67B37">
        <w:rPr>
          <w:rFonts w:ascii="Calibri" w:hAnsi="Calibri" w:cs="Calibri"/>
        </w:rPr>
        <w:t xml:space="preserve">Voluntary Agreement </w:t>
      </w:r>
      <w:r w:rsidRPr="00A67B37">
        <w:rPr>
          <w:rFonts w:ascii="Calibri" w:hAnsi="Calibri" w:cs="Calibri"/>
        </w:rPr>
        <w:t xml:space="preserve">not only supports energy efficiency measures, it also supports a number of other resource efficiency requirements (such as design for dismantling, </w:t>
      </w:r>
      <w:r w:rsidR="00716F98" w:rsidRPr="00A67B37">
        <w:rPr>
          <w:rFonts w:ascii="Calibri" w:hAnsi="Calibri" w:cs="Calibri"/>
        </w:rPr>
        <w:t>r</w:t>
      </w:r>
      <w:r w:rsidRPr="00A67B37">
        <w:rPr>
          <w:rFonts w:ascii="Calibri" w:hAnsi="Calibri" w:cs="Calibri"/>
        </w:rPr>
        <w:t xml:space="preserve">euse and recycling, polymer composition and recycled plastics content) as well as information requirements for </w:t>
      </w:r>
      <w:r w:rsidR="00D70CB3" w:rsidRPr="00A67B37">
        <w:rPr>
          <w:rFonts w:ascii="Calibri" w:hAnsi="Calibri" w:cs="Calibri"/>
        </w:rPr>
        <w:t>E</w:t>
      </w:r>
      <w:r w:rsidRPr="00A67B37">
        <w:rPr>
          <w:rFonts w:ascii="Calibri" w:hAnsi="Calibri" w:cs="Calibri"/>
        </w:rPr>
        <w:t>nd-</w:t>
      </w:r>
      <w:r w:rsidR="00D70CB3" w:rsidRPr="00A67B37">
        <w:rPr>
          <w:rFonts w:ascii="Calibri" w:hAnsi="Calibri" w:cs="Calibri"/>
        </w:rPr>
        <w:t>U</w:t>
      </w:r>
      <w:r w:rsidRPr="00A67B37">
        <w:rPr>
          <w:rFonts w:ascii="Calibri" w:hAnsi="Calibri" w:cs="Calibri"/>
        </w:rPr>
        <w:t>sers. The</w:t>
      </w:r>
      <w:r w:rsidR="007A2470" w:rsidRPr="00A67B37">
        <w:rPr>
          <w:rFonts w:ascii="Calibri" w:hAnsi="Calibri" w:cs="Calibri"/>
        </w:rPr>
        <w:t xml:space="preserve"> </w:t>
      </w:r>
      <w:r w:rsidR="00396579" w:rsidRPr="00A67B37">
        <w:rPr>
          <w:rFonts w:ascii="Calibri" w:hAnsi="Calibri" w:cs="Calibri"/>
        </w:rPr>
        <w:t xml:space="preserve">Voluntary Agreement </w:t>
      </w:r>
      <w:r w:rsidRPr="00A67B37">
        <w:rPr>
          <w:rFonts w:ascii="Calibri" w:hAnsi="Calibri" w:cs="Calibri"/>
        </w:rPr>
        <w:t xml:space="preserve">enables </w:t>
      </w:r>
      <w:r w:rsidR="003B1D38" w:rsidRPr="00A67B37">
        <w:rPr>
          <w:rFonts w:ascii="Calibri" w:hAnsi="Calibri" w:cs="Calibri"/>
        </w:rPr>
        <w:t>C</w:t>
      </w:r>
      <w:r w:rsidRPr="00A67B37">
        <w:rPr>
          <w:rFonts w:ascii="Calibri" w:hAnsi="Calibri" w:cs="Calibri"/>
        </w:rPr>
        <w:t xml:space="preserve">ustomers to make more sustainable purchasing decisions by providing them with accurate information on the environmental performance of </w:t>
      </w:r>
      <w:r w:rsidR="00133715" w:rsidRPr="00A67B37">
        <w:rPr>
          <w:rFonts w:ascii="Calibri" w:hAnsi="Calibri" w:cs="Calibri"/>
        </w:rPr>
        <w:t>Product</w:t>
      </w:r>
      <w:r w:rsidRPr="00A67B37">
        <w:rPr>
          <w:rFonts w:ascii="Calibri" w:hAnsi="Calibri" w:cs="Calibri"/>
        </w:rPr>
        <w:t>s.</w:t>
      </w:r>
    </w:p>
    <w:p w14:paraId="40A6BD30" w14:textId="77777777" w:rsidR="00EE41EA" w:rsidRPr="00A67B37" w:rsidRDefault="00EE41EA" w:rsidP="00EE41EA">
      <w:pPr>
        <w:autoSpaceDE w:val="0"/>
        <w:autoSpaceDN w:val="0"/>
        <w:adjustRightInd w:val="0"/>
        <w:contextualSpacing/>
        <w:jc w:val="both"/>
        <w:rPr>
          <w:rFonts w:ascii="Calibri" w:eastAsia="Times New Roman" w:hAnsi="Calibri" w:cs="Calibri"/>
        </w:rPr>
      </w:pPr>
    </w:p>
    <w:p w14:paraId="4E68F18A" w14:textId="51E9CEDF" w:rsidR="00FE349B" w:rsidRPr="00A67B37" w:rsidRDefault="00EE41EA" w:rsidP="00EE41EA">
      <w:pPr>
        <w:autoSpaceDE w:val="0"/>
        <w:autoSpaceDN w:val="0"/>
        <w:adjustRightInd w:val="0"/>
        <w:contextualSpacing/>
        <w:jc w:val="both"/>
        <w:rPr>
          <w:rFonts w:ascii="Calibri" w:hAnsi="Calibri" w:cs="Calibri"/>
        </w:rPr>
      </w:pPr>
      <w:r w:rsidRPr="00A67B37">
        <w:rPr>
          <w:rFonts w:ascii="Calibri" w:hAnsi="Calibri" w:cs="Calibri"/>
        </w:rPr>
        <w:t>The imaging equipment industry wishes to prolong its commitment to continuous improvement on energy and efficiency resources via this</w:t>
      </w:r>
      <w:r w:rsidR="007A2470" w:rsidRPr="00A67B37">
        <w:rPr>
          <w:rFonts w:ascii="Calibri" w:hAnsi="Calibri" w:cs="Calibri"/>
        </w:rPr>
        <w:t xml:space="preserve"> </w:t>
      </w:r>
      <w:r w:rsidR="00396579" w:rsidRPr="00A67B37">
        <w:rPr>
          <w:rFonts w:ascii="Calibri" w:hAnsi="Calibri" w:cs="Calibri"/>
        </w:rPr>
        <w:t xml:space="preserve">Voluntary Agreement </w:t>
      </w:r>
      <w:r w:rsidRPr="00A67B37">
        <w:rPr>
          <w:rFonts w:ascii="Calibri" w:hAnsi="Calibri" w:cs="Calibri"/>
        </w:rPr>
        <w:t xml:space="preserve">which will help contribute to the achievement of the EU target on Energy Efficiency. It </w:t>
      </w:r>
      <w:r w:rsidR="00E83A29" w:rsidRPr="00A67B37">
        <w:rPr>
          <w:rFonts w:ascii="Calibri" w:hAnsi="Calibri" w:cs="Calibri"/>
        </w:rPr>
        <w:t>has been</w:t>
      </w:r>
      <w:r w:rsidRPr="00A67B37">
        <w:rPr>
          <w:rFonts w:ascii="Calibri" w:hAnsi="Calibri" w:cs="Calibri"/>
        </w:rPr>
        <w:t xml:space="preserve"> estimated</w:t>
      </w:r>
      <w:r w:rsidRPr="00A67B37">
        <w:rPr>
          <w:rStyle w:val="Fotnotsreferens"/>
          <w:rFonts w:ascii="Calibri" w:hAnsi="Calibri" w:cs="Calibri"/>
        </w:rPr>
        <w:footnoteReference w:id="6"/>
      </w:r>
      <w:r w:rsidRPr="00A67B37">
        <w:rPr>
          <w:rFonts w:ascii="Calibri" w:hAnsi="Calibri" w:cs="Calibri"/>
        </w:rPr>
        <w:t xml:space="preserve"> that the proposed Commitments as defined herein w</w:t>
      </w:r>
      <w:r w:rsidR="00E83A29" w:rsidRPr="00A67B37">
        <w:rPr>
          <w:rFonts w:ascii="Calibri" w:hAnsi="Calibri" w:cs="Calibri"/>
        </w:rPr>
        <w:t>ill</w:t>
      </w:r>
      <w:r w:rsidRPr="00A67B37">
        <w:rPr>
          <w:rFonts w:ascii="Calibri" w:hAnsi="Calibri" w:cs="Calibri"/>
        </w:rPr>
        <w:t xml:space="preserve"> enable direct electricity savings of 7.9 </w:t>
      </w:r>
      <w:r w:rsidR="003450B0" w:rsidRPr="00A67B37">
        <w:rPr>
          <w:rFonts w:ascii="Calibri" w:hAnsi="Calibri" w:cs="Calibri"/>
        </w:rPr>
        <w:t>Tera</w:t>
      </w:r>
      <w:r w:rsidR="000A2D3E" w:rsidRPr="00A67B37">
        <w:rPr>
          <w:rFonts w:ascii="Calibri" w:hAnsi="Calibri" w:cs="Calibri"/>
        </w:rPr>
        <w:t>w</w:t>
      </w:r>
      <w:r w:rsidR="003450B0" w:rsidRPr="00A67B37">
        <w:rPr>
          <w:rFonts w:ascii="Calibri" w:hAnsi="Calibri" w:cs="Calibri"/>
        </w:rPr>
        <w:t>att Hours (</w:t>
      </w:r>
      <w:r w:rsidRPr="00A67B37">
        <w:rPr>
          <w:rFonts w:ascii="Calibri" w:hAnsi="Calibri" w:cs="Calibri"/>
        </w:rPr>
        <w:t>TWh</w:t>
      </w:r>
      <w:r w:rsidR="003450B0" w:rsidRPr="00A67B37">
        <w:rPr>
          <w:rFonts w:ascii="Calibri" w:hAnsi="Calibri" w:cs="Calibri"/>
        </w:rPr>
        <w:t>)</w:t>
      </w:r>
      <w:r w:rsidRPr="00A67B37">
        <w:rPr>
          <w:rFonts w:ascii="Calibri" w:hAnsi="Calibri" w:cs="Calibri"/>
        </w:rPr>
        <w:t xml:space="preserve"> per year in the EU through 2020 and 9 TWh per year in 2030 excluding the additional savings that will be made through increased resource efficiency.</w:t>
      </w:r>
    </w:p>
    <w:p w14:paraId="7558670D" w14:textId="77777777" w:rsidR="008D12D8" w:rsidRPr="00A67B37" w:rsidRDefault="008D12D8" w:rsidP="00EE41EA">
      <w:pPr>
        <w:autoSpaceDE w:val="0"/>
        <w:autoSpaceDN w:val="0"/>
        <w:adjustRightInd w:val="0"/>
        <w:contextualSpacing/>
        <w:jc w:val="both"/>
        <w:rPr>
          <w:rFonts w:ascii="Calibri" w:hAnsi="Calibri" w:cs="Calibri"/>
        </w:rPr>
      </w:pPr>
    </w:p>
    <w:p w14:paraId="4CD63E0C" w14:textId="3B9C36E1" w:rsidR="00EE41EA" w:rsidRPr="00A67B37" w:rsidRDefault="00EE41EA" w:rsidP="00EE41EA">
      <w:pPr>
        <w:contextualSpacing/>
        <w:jc w:val="both"/>
        <w:rPr>
          <w:rFonts w:ascii="Calibri" w:hAnsi="Calibri" w:cs="Calibri"/>
        </w:rPr>
      </w:pPr>
      <w:r w:rsidRPr="00A67B37">
        <w:rPr>
          <w:rFonts w:ascii="Calibri" w:hAnsi="Calibri" w:cs="Calibri"/>
        </w:rPr>
        <w:t xml:space="preserve">The market coverage of the companies involved in the revision of </w:t>
      </w:r>
      <w:r w:rsidR="00817736" w:rsidRPr="00A67B37">
        <w:rPr>
          <w:rFonts w:ascii="Calibri" w:hAnsi="Calibri" w:cs="Calibri"/>
        </w:rPr>
        <w:t xml:space="preserve">the Voluntary </w:t>
      </w:r>
      <w:r w:rsidR="00396579" w:rsidRPr="00A67B37">
        <w:rPr>
          <w:rFonts w:ascii="Calibri" w:hAnsi="Calibri" w:cs="Calibri"/>
        </w:rPr>
        <w:t xml:space="preserve">Agreement </w:t>
      </w:r>
      <w:r w:rsidRPr="00A67B37">
        <w:rPr>
          <w:rFonts w:ascii="Calibri" w:hAnsi="Calibri" w:cs="Calibri"/>
        </w:rPr>
        <w:t>remains in excess of 80%</w:t>
      </w:r>
      <w:r w:rsidRPr="00A67B37">
        <w:rPr>
          <w:rStyle w:val="Fotnotsreferens"/>
          <w:rFonts w:ascii="Calibri" w:hAnsi="Calibri" w:cs="Calibri"/>
        </w:rPr>
        <w:footnoteReference w:id="7"/>
      </w:r>
      <w:r w:rsidRPr="00A67B37">
        <w:rPr>
          <w:rFonts w:ascii="Calibri" w:hAnsi="Calibri" w:cs="Calibri"/>
        </w:rPr>
        <w:t xml:space="preserve"> of </w:t>
      </w:r>
      <w:r w:rsidR="00115843" w:rsidRPr="00A67B37">
        <w:rPr>
          <w:rFonts w:ascii="Calibri" w:hAnsi="Calibri" w:cs="Calibri"/>
        </w:rPr>
        <w:t>Products Placed on the Market</w:t>
      </w:r>
      <w:r w:rsidRPr="00A67B37">
        <w:rPr>
          <w:rFonts w:ascii="Calibri" w:hAnsi="Calibri" w:cs="Calibri"/>
        </w:rPr>
        <w:t xml:space="preserve"> in the EU that are within scope of this </w:t>
      </w:r>
      <w:r w:rsidR="001E52B3" w:rsidRPr="00A67B37">
        <w:rPr>
          <w:rFonts w:ascii="Calibri" w:hAnsi="Calibri" w:cs="Calibri"/>
        </w:rPr>
        <w:t>Voluntary Agreement</w:t>
      </w:r>
      <w:r w:rsidRPr="00A67B37">
        <w:rPr>
          <w:rFonts w:ascii="Calibri" w:hAnsi="Calibri" w:cs="Calibri"/>
        </w:rPr>
        <w:t>.</w:t>
      </w:r>
    </w:p>
    <w:p w14:paraId="52173471" w14:textId="77777777" w:rsidR="00EE41EA" w:rsidRPr="00A67B37" w:rsidRDefault="00EE41EA" w:rsidP="00EE41EA">
      <w:pPr>
        <w:contextualSpacing/>
        <w:jc w:val="both"/>
        <w:rPr>
          <w:rFonts w:ascii="Calibri" w:hAnsi="Calibri" w:cs="Calibri"/>
        </w:rPr>
      </w:pPr>
    </w:p>
    <w:p w14:paraId="5F43A3F9" w14:textId="0C684C61" w:rsidR="00EE41EA" w:rsidRPr="00A67B37" w:rsidRDefault="00EE41EA" w:rsidP="00EE41EA">
      <w:pPr>
        <w:contextualSpacing/>
        <w:jc w:val="both"/>
        <w:rPr>
          <w:rFonts w:ascii="Calibri" w:hAnsi="Calibri" w:cs="Calibri"/>
        </w:rPr>
      </w:pPr>
      <w:r w:rsidRPr="00A67B37">
        <w:rPr>
          <w:rFonts w:ascii="Calibri" w:hAnsi="Calibri" w:cs="Calibri"/>
        </w:rPr>
        <w:t xml:space="preserve">The scope of </w:t>
      </w:r>
      <w:r w:rsidR="00817736" w:rsidRPr="00A67B37">
        <w:rPr>
          <w:rFonts w:ascii="Calibri" w:hAnsi="Calibri" w:cs="Calibri"/>
        </w:rPr>
        <w:t xml:space="preserve">the Voluntary </w:t>
      </w:r>
      <w:r w:rsidR="00396579" w:rsidRPr="00A67B37">
        <w:rPr>
          <w:rFonts w:ascii="Calibri" w:hAnsi="Calibri" w:cs="Calibri"/>
        </w:rPr>
        <w:t xml:space="preserve">Agreement </w:t>
      </w:r>
      <w:r w:rsidRPr="00A67B37">
        <w:rPr>
          <w:rFonts w:ascii="Calibri" w:hAnsi="Calibri" w:cs="Calibri"/>
        </w:rPr>
        <w:t xml:space="preserve">is based on the </w:t>
      </w:r>
      <w:proofErr w:type="spellStart"/>
      <w:r w:rsidRPr="00A67B37">
        <w:rPr>
          <w:rFonts w:ascii="Calibri" w:hAnsi="Calibri" w:cs="Calibri"/>
        </w:rPr>
        <w:t>ErP</w:t>
      </w:r>
      <w:proofErr w:type="spellEnd"/>
      <w:r w:rsidRPr="00A67B37">
        <w:rPr>
          <w:rFonts w:ascii="Calibri" w:hAnsi="Calibri" w:cs="Calibri"/>
        </w:rPr>
        <w:t xml:space="preserve"> Preparatory Study on “Imaging Equipment” (Lot 4) </w:t>
      </w:r>
      <w:r w:rsidR="00436B14" w:rsidRPr="00A67B37">
        <w:rPr>
          <w:rFonts w:ascii="Calibri" w:hAnsi="Calibri" w:cs="Calibri"/>
        </w:rPr>
        <w:t xml:space="preserve">and </w:t>
      </w:r>
      <w:r w:rsidRPr="00A67B37">
        <w:rPr>
          <w:rFonts w:ascii="Calibri" w:hAnsi="Calibri" w:cs="Calibri"/>
        </w:rPr>
        <w:t>linked with ENERGY STAR®</w:t>
      </w:r>
      <w:r w:rsidR="00237314" w:rsidRPr="00A67B37">
        <w:rPr>
          <w:rFonts w:ascii="Calibri" w:hAnsi="Calibri" w:cs="Calibri"/>
        </w:rPr>
        <w:t xml:space="preserve">. </w:t>
      </w:r>
      <w:r w:rsidRPr="00A67B37">
        <w:rPr>
          <w:rFonts w:ascii="Calibri" w:hAnsi="Calibri" w:cs="Calibri"/>
        </w:rPr>
        <w:t xml:space="preserve">It aims to target the highest sales volume </w:t>
      </w:r>
      <w:r w:rsidR="00133715" w:rsidRPr="00A67B37">
        <w:rPr>
          <w:rFonts w:ascii="Calibri" w:hAnsi="Calibri" w:cs="Calibri"/>
        </w:rPr>
        <w:t>Product</w:t>
      </w:r>
      <w:r w:rsidRPr="00A67B37">
        <w:rPr>
          <w:rFonts w:ascii="Calibri" w:hAnsi="Calibri" w:cs="Calibri"/>
        </w:rPr>
        <w:t>s and technologies on the household and office market. It became clear from th</w:t>
      </w:r>
      <w:r w:rsidR="0023193A" w:rsidRPr="00A67B37">
        <w:rPr>
          <w:rFonts w:ascii="Calibri" w:hAnsi="Calibri" w:cs="Calibri"/>
        </w:rPr>
        <w:t>e</w:t>
      </w:r>
      <w:r w:rsidRPr="00A67B37">
        <w:rPr>
          <w:rFonts w:ascii="Calibri" w:hAnsi="Calibri" w:cs="Calibri"/>
        </w:rPr>
        <w:t xml:space="preserve"> </w:t>
      </w:r>
      <w:proofErr w:type="spellStart"/>
      <w:r w:rsidRPr="00A67B37">
        <w:rPr>
          <w:rFonts w:ascii="Calibri" w:hAnsi="Calibri" w:cs="Calibri"/>
        </w:rPr>
        <w:t>ErP</w:t>
      </w:r>
      <w:proofErr w:type="spellEnd"/>
      <w:r w:rsidRPr="00A67B37">
        <w:rPr>
          <w:rFonts w:ascii="Calibri" w:hAnsi="Calibri" w:cs="Calibri"/>
        </w:rPr>
        <w:t xml:space="preserve"> Preparatory Study, that this </w:t>
      </w:r>
      <w:r w:rsidR="00133715" w:rsidRPr="00A67B37">
        <w:rPr>
          <w:rFonts w:ascii="Calibri" w:hAnsi="Calibri" w:cs="Calibri"/>
        </w:rPr>
        <w:t>Product</w:t>
      </w:r>
      <w:r w:rsidRPr="00A67B37">
        <w:rPr>
          <w:rFonts w:ascii="Calibri" w:hAnsi="Calibri" w:cs="Calibri"/>
        </w:rPr>
        <w:t xml:space="preserve"> category contains a wide variety of </w:t>
      </w:r>
      <w:r w:rsidR="00133715" w:rsidRPr="00A67B37">
        <w:rPr>
          <w:rFonts w:ascii="Calibri" w:hAnsi="Calibri" w:cs="Calibri"/>
        </w:rPr>
        <w:t>Product</w:t>
      </w:r>
      <w:r w:rsidRPr="00A67B37">
        <w:rPr>
          <w:rFonts w:ascii="Calibri" w:hAnsi="Calibri" w:cs="Calibri"/>
        </w:rPr>
        <w:t xml:space="preserve"> types, designed and marketed for a wide variety of markets and applications. Products range from a very affordable personal </w:t>
      </w:r>
      <w:r w:rsidR="00634F3B" w:rsidRPr="00A67B37">
        <w:rPr>
          <w:rFonts w:ascii="Calibri" w:hAnsi="Calibri" w:cs="Calibri"/>
        </w:rPr>
        <w:t>P</w:t>
      </w:r>
      <w:r w:rsidRPr="00A67B37">
        <w:rPr>
          <w:rFonts w:ascii="Calibri" w:hAnsi="Calibri" w:cs="Calibri"/>
        </w:rPr>
        <w:t xml:space="preserve">rinter that is used occasionally by a private household user, up to </w:t>
      </w:r>
      <w:r w:rsidR="0053483E" w:rsidRPr="00A67B37">
        <w:rPr>
          <w:rFonts w:ascii="Calibri" w:hAnsi="Calibri" w:cs="Calibri"/>
        </w:rPr>
        <w:t>M</w:t>
      </w:r>
      <w:r w:rsidRPr="00A67B37">
        <w:rPr>
          <w:rFonts w:ascii="Calibri" w:hAnsi="Calibri" w:cs="Calibri"/>
        </w:rPr>
        <w:t xml:space="preserve">ultifunctional </w:t>
      </w:r>
      <w:r w:rsidR="0053483E" w:rsidRPr="00A67B37">
        <w:rPr>
          <w:rFonts w:ascii="Calibri" w:hAnsi="Calibri" w:cs="Calibri"/>
        </w:rPr>
        <w:t>D</w:t>
      </w:r>
      <w:r w:rsidRPr="00A67B37">
        <w:rPr>
          <w:rFonts w:ascii="Calibri" w:hAnsi="Calibri" w:cs="Calibri"/>
        </w:rPr>
        <w:t xml:space="preserve">evices used in offices to accommodate the daily needs for copying, printing, scanning and faxing of documents for groups of office workers. </w:t>
      </w:r>
    </w:p>
    <w:p w14:paraId="40F667E4" w14:textId="77777777" w:rsidR="00EE41EA" w:rsidRPr="00A67B37" w:rsidRDefault="00EE41EA" w:rsidP="00EE41EA">
      <w:pPr>
        <w:contextualSpacing/>
        <w:jc w:val="both"/>
        <w:rPr>
          <w:rFonts w:ascii="Calibri" w:hAnsi="Calibri" w:cs="Calibri"/>
        </w:rPr>
      </w:pPr>
    </w:p>
    <w:p w14:paraId="47FC66E6" w14:textId="4E9CA382" w:rsidR="00EE41EA" w:rsidRPr="00A67B37" w:rsidRDefault="00EE41EA" w:rsidP="00EE41EA">
      <w:pPr>
        <w:contextualSpacing/>
        <w:jc w:val="both"/>
        <w:rPr>
          <w:rFonts w:ascii="Calibri" w:hAnsi="Calibri" w:cs="Calibri"/>
        </w:rPr>
      </w:pPr>
      <w:r w:rsidRPr="00A67B37">
        <w:rPr>
          <w:rFonts w:ascii="Calibri" w:hAnsi="Calibri" w:cs="Calibri"/>
        </w:rPr>
        <w:t xml:space="preserve">When setting out to develop the </w:t>
      </w:r>
      <w:r w:rsidR="001E52B3" w:rsidRPr="00A67B37">
        <w:rPr>
          <w:rFonts w:ascii="Calibri" w:hAnsi="Calibri" w:cs="Calibri"/>
        </w:rPr>
        <w:t>Voluntary Agreement</w:t>
      </w:r>
      <w:r w:rsidRPr="00A67B37">
        <w:rPr>
          <w:rFonts w:ascii="Calibri" w:hAnsi="Calibri" w:cs="Calibri"/>
        </w:rPr>
        <w:t xml:space="preserve">, the imaging industry was faced with the challenge to formulate requirements that are not only relevant and significant for achieving environmental efficiency, but also applicable to the wide range of different imaging </w:t>
      </w:r>
      <w:r w:rsidR="00133715" w:rsidRPr="00A67B37">
        <w:rPr>
          <w:rFonts w:ascii="Calibri" w:hAnsi="Calibri" w:cs="Calibri"/>
        </w:rPr>
        <w:t>Product</w:t>
      </w:r>
      <w:r w:rsidRPr="00A67B37">
        <w:rPr>
          <w:rFonts w:ascii="Calibri" w:hAnsi="Calibri" w:cs="Calibri"/>
        </w:rPr>
        <w:t xml:space="preserve">s present in the market. Despite the fact that the imaging </w:t>
      </w:r>
      <w:r w:rsidR="00237199" w:rsidRPr="00A67B37">
        <w:rPr>
          <w:rFonts w:ascii="Calibri" w:hAnsi="Calibri" w:cs="Calibri"/>
        </w:rPr>
        <w:t xml:space="preserve">equipment </w:t>
      </w:r>
      <w:r w:rsidRPr="00A67B37">
        <w:rPr>
          <w:rFonts w:ascii="Calibri" w:hAnsi="Calibri" w:cs="Calibri"/>
        </w:rPr>
        <w:t xml:space="preserve">industry focused on the </w:t>
      </w:r>
      <w:r w:rsidR="00133715" w:rsidRPr="00A67B37">
        <w:rPr>
          <w:rFonts w:ascii="Calibri" w:hAnsi="Calibri" w:cs="Calibri"/>
        </w:rPr>
        <w:t>Product</w:t>
      </w:r>
      <w:r w:rsidRPr="00A67B37">
        <w:rPr>
          <w:rFonts w:ascii="Calibri" w:hAnsi="Calibri" w:cs="Calibri"/>
        </w:rPr>
        <w:t xml:space="preserve">s that are sold in the highest numbers by limiting the </w:t>
      </w:r>
      <w:r w:rsidR="00133715" w:rsidRPr="00A67B37">
        <w:rPr>
          <w:rFonts w:ascii="Calibri" w:hAnsi="Calibri" w:cs="Calibri"/>
        </w:rPr>
        <w:t>Product</w:t>
      </w:r>
      <w:r w:rsidRPr="00A67B37">
        <w:rPr>
          <w:rFonts w:ascii="Calibri" w:hAnsi="Calibri" w:cs="Calibri"/>
        </w:rPr>
        <w:t xml:space="preserve"> scope to household and office equipment, the problem of diversity still remained, which is mainly driven by the wide variety of customer requirements in the imaging</w:t>
      </w:r>
      <w:r w:rsidR="00244CC5" w:rsidRPr="00A67B37">
        <w:rPr>
          <w:rFonts w:ascii="Calibri" w:hAnsi="Calibri" w:cs="Calibri"/>
        </w:rPr>
        <w:t xml:space="preserve"> equipment</w:t>
      </w:r>
      <w:r w:rsidRPr="00A67B37">
        <w:rPr>
          <w:rFonts w:ascii="Calibri" w:hAnsi="Calibri" w:cs="Calibri"/>
        </w:rPr>
        <w:t xml:space="preserve"> market.</w:t>
      </w:r>
    </w:p>
    <w:p w14:paraId="01695A38" w14:textId="77777777" w:rsidR="00EE41EA" w:rsidRPr="00A67B37" w:rsidRDefault="00EE41EA" w:rsidP="00EE41EA">
      <w:pPr>
        <w:contextualSpacing/>
        <w:jc w:val="both"/>
        <w:rPr>
          <w:rFonts w:ascii="Calibri" w:hAnsi="Calibri" w:cs="Calibri"/>
        </w:rPr>
      </w:pPr>
    </w:p>
    <w:p w14:paraId="41B6D835" w14:textId="63BD6A29" w:rsidR="00EE41EA" w:rsidRPr="00A67B37" w:rsidRDefault="00EE41EA" w:rsidP="00EE41EA">
      <w:pPr>
        <w:contextualSpacing/>
        <w:jc w:val="both"/>
        <w:rPr>
          <w:rFonts w:ascii="Calibri" w:hAnsi="Calibri" w:cs="Calibri"/>
        </w:rPr>
      </w:pPr>
      <w:r w:rsidRPr="00A67B37">
        <w:rPr>
          <w:rFonts w:ascii="Calibri" w:hAnsi="Calibri" w:cs="Calibri"/>
        </w:rPr>
        <w:t xml:space="preserve">The </w:t>
      </w:r>
      <w:r w:rsidR="00157B60" w:rsidRPr="00A67B37">
        <w:rPr>
          <w:rFonts w:ascii="Calibri" w:hAnsi="Calibri" w:cs="Calibri"/>
        </w:rPr>
        <w:t xml:space="preserve">energy efficiency requirements </w:t>
      </w:r>
      <w:r w:rsidRPr="00A67B37">
        <w:rPr>
          <w:rFonts w:ascii="Calibri" w:hAnsi="Calibri" w:cs="Calibri"/>
        </w:rPr>
        <w:t>in this agreement are based on the latest</w:t>
      </w:r>
      <w:r w:rsidR="00237314" w:rsidRPr="00A67B37">
        <w:rPr>
          <w:rFonts w:ascii="Calibri" w:hAnsi="Calibri" w:cs="Calibri"/>
        </w:rPr>
        <w:t xml:space="preserve"> </w:t>
      </w:r>
      <w:r w:rsidRPr="00A67B37">
        <w:rPr>
          <w:rFonts w:ascii="Calibri" w:hAnsi="Calibri" w:cs="Calibri"/>
        </w:rPr>
        <w:t>ENERGY STAR requirements</w:t>
      </w:r>
      <w:r w:rsidR="003B332E" w:rsidRPr="00A67B37">
        <w:rPr>
          <w:rFonts w:ascii="Calibri" w:hAnsi="Calibri" w:cs="Calibri"/>
        </w:rPr>
        <w:t xml:space="preserve"> </w:t>
      </w:r>
      <w:r w:rsidRPr="00A67B37">
        <w:rPr>
          <w:rFonts w:ascii="Calibri" w:hAnsi="Calibri" w:cs="Calibri"/>
        </w:rPr>
        <w:t>for imaging equipment. Given that</w:t>
      </w:r>
      <w:r w:rsidR="00237314" w:rsidRPr="00A67B37">
        <w:rPr>
          <w:rFonts w:ascii="Calibri" w:hAnsi="Calibri" w:cs="Calibri"/>
        </w:rPr>
        <w:t xml:space="preserve"> those</w:t>
      </w:r>
      <w:r w:rsidR="00B357A6" w:rsidRPr="00A67B37">
        <w:rPr>
          <w:rFonts w:ascii="Calibri" w:hAnsi="Calibri" w:cs="Calibri"/>
        </w:rPr>
        <w:t xml:space="preserve"> </w:t>
      </w:r>
      <w:r w:rsidRPr="00A67B37">
        <w:rPr>
          <w:rFonts w:ascii="Calibri" w:hAnsi="Calibri" w:cs="Calibri"/>
        </w:rPr>
        <w:t xml:space="preserve">limits are designed to reward the top quartile (energy performance) of </w:t>
      </w:r>
      <w:r w:rsidR="00133715" w:rsidRPr="00A67B37">
        <w:rPr>
          <w:rFonts w:ascii="Calibri" w:hAnsi="Calibri" w:cs="Calibri"/>
        </w:rPr>
        <w:t>Product</w:t>
      </w:r>
      <w:r w:rsidRPr="00A67B37">
        <w:rPr>
          <w:rFonts w:ascii="Calibri" w:hAnsi="Calibri" w:cs="Calibri"/>
        </w:rPr>
        <w:t>s, this</w:t>
      </w:r>
      <w:r w:rsidR="007A2470" w:rsidRPr="00A67B37">
        <w:rPr>
          <w:rFonts w:ascii="Calibri" w:hAnsi="Calibri" w:cs="Calibri"/>
        </w:rPr>
        <w:t xml:space="preserve"> </w:t>
      </w:r>
      <w:r w:rsidR="00396579" w:rsidRPr="00A67B37">
        <w:rPr>
          <w:rFonts w:ascii="Calibri" w:hAnsi="Calibri" w:cs="Calibri"/>
        </w:rPr>
        <w:t xml:space="preserve">Voluntary Agreement </w:t>
      </w:r>
      <w:r w:rsidRPr="00A67B37">
        <w:rPr>
          <w:rFonts w:ascii="Calibri" w:hAnsi="Calibri" w:cs="Calibri"/>
        </w:rPr>
        <w:t xml:space="preserve">is based on “tiers” approach as it is not possible for all </w:t>
      </w:r>
      <w:r w:rsidR="00133715" w:rsidRPr="00A67B37">
        <w:rPr>
          <w:rFonts w:ascii="Calibri" w:hAnsi="Calibri" w:cs="Calibri"/>
        </w:rPr>
        <w:t>Product</w:t>
      </w:r>
      <w:r w:rsidRPr="00A67B37">
        <w:rPr>
          <w:rFonts w:ascii="Calibri" w:hAnsi="Calibri" w:cs="Calibri"/>
        </w:rPr>
        <w:t xml:space="preserve">s to meet these limits immediately. </w:t>
      </w:r>
    </w:p>
    <w:p w14:paraId="5384857E" w14:textId="77777777" w:rsidR="00E14175" w:rsidRPr="00A67B37" w:rsidRDefault="00E14175" w:rsidP="00EE41EA">
      <w:pPr>
        <w:contextualSpacing/>
        <w:jc w:val="both"/>
        <w:rPr>
          <w:rFonts w:ascii="Calibri" w:hAnsi="Calibri" w:cs="Calibri"/>
        </w:rPr>
      </w:pPr>
    </w:p>
    <w:p w14:paraId="2CECA1B4" w14:textId="749E8693" w:rsidR="00E14175" w:rsidRPr="00A67B37" w:rsidRDefault="00E14175" w:rsidP="00E14175">
      <w:pPr>
        <w:contextualSpacing/>
        <w:jc w:val="both"/>
        <w:rPr>
          <w:rFonts w:ascii="Calibri" w:hAnsi="Calibri" w:cs="Calibri"/>
        </w:rPr>
      </w:pPr>
      <w:r w:rsidRPr="00A67B37">
        <w:rPr>
          <w:rFonts w:ascii="Calibri" w:hAnsi="Calibri" w:cs="Calibri"/>
        </w:rPr>
        <w:t>For the reasons outlined above, Signatories will commit to the requirements in this</w:t>
      </w:r>
      <w:r w:rsidR="007A2470" w:rsidRPr="00A67B37">
        <w:rPr>
          <w:rFonts w:ascii="Calibri" w:hAnsi="Calibri" w:cs="Calibri"/>
        </w:rPr>
        <w:t xml:space="preserve"> </w:t>
      </w:r>
      <w:r w:rsidR="00396579" w:rsidRPr="00A67B37">
        <w:rPr>
          <w:rFonts w:ascii="Calibri" w:hAnsi="Calibri" w:cs="Calibri"/>
        </w:rPr>
        <w:t xml:space="preserve">Voluntary Agreement </w:t>
      </w:r>
      <w:r w:rsidRPr="00A67B37">
        <w:rPr>
          <w:rFonts w:ascii="Calibri" w:hAnsi="Calibri" w:cs="Calibri"/>
        </w:rPr>
        <w:t xml:space="preserve">in relation to Products Placed on the Market for the percentage targets set out in the </w:t>
      </w:r>
      <w:r w:rsidR="001E52B3" w:rsidRPr="00A67B37">
        <w:rPr>
          <w:rFonts w:ascii="Calibri" w:hAnsi="Calibri" w:cs="Calibri"/>
        </w:rPr>
        <w:t>Voluntary Agreement</w:t>
      </w:r>
      <w:r w:rsidRPr="00A67B37">
        <w:rPr>
          <w:rFonts w:ascii="Calibri" w:hAnsi="Calibri" w:cs="Calibri"/>
        </w:rPr>
        <w:t>.</w:t>
      </w:r>
    </w:p>
    <w:p w14:paraId="1E913622" w14:textId="58927B94" w:rsidR="00EE41EA" w:rsidRPr="00A67B37" w:rsidRDefault="00EE41EA" w:rsidP="00EE41EA">
      <w:pPr>
        <w:contextualSpacing/>
        <w:jc w:val="both"/>
        <w:rPr>
          <w:rFonts w:ascii="Calibri" w:hAnsi="Calibri" w:cs="Calibri"/>
        </w:rPr>
      </w:pPr>
    </w:p>
    <w:p w14:paraId="43D6833A" w14:textId="77777777" w:rsidR="00EE41EA" w:rsidRPr="00A67B37" w:rsidRDefault="00EE41EA" w:rsidP="00EE41EA">
      <w:pPr>
        <w:contextualSpacing/>
        <w:jc w:val="both"/>
        <w:rPr>
          <w:rFonts w:ascii="Calibri" w:hAnsi="Calibri" w:cs="Calibri"/>
          <w:bCs/>
        </w:rPr>
      </w:pPr>
      <w:r w:rsidRPr="00A67B37">
        <w:rPr>
          <w:rFonts w:ascii="Calibri" w:hAnsi="Calibri" w:cs="Calibri"/>
          <w:bCs/>
        </w:rPr>
        <w:t>Signatories also commit to share expertise, experience, information and best practices with Signatories to other eco-design self-regulation measures.</w:t>
      </w:r>
    </w:p>
    <w:p w14:paraId="17752FD9" w14:textId="77777777" w:rsidR="00EE41EA" w:rsidRPr="00A67B37" w:rsidRDefault="00EE41EA" w:rsidP="00EE41EA">
      <w:pPr>
        <w:contextualSpacing/>
        <w:jc w:val="both"/>
        <w:rPr>
          <w:rFonts w:ascii="Calibri" w:hAnsi="Calibri" w:cs="Calibri"/>
        </w:rPr>
      </w:pPr>
    </w:p>
    <w:p w14:paraId="05B96144" w14:textId="739557E3" w:rsidR="00EE41EA" w:rsidRPr="00A67B37" w:rsidRDefault="00101BA3" w:rsidP="00EE41EA">
      <w:pPr>
        <w:contextualSpacing/>
        <w:jc w:val="both"/>
        <w:rPr>
          <w:rFonts w:ascii="Calibri" w:hAnsi="Calibri" w:cs="Calibri"/>
        </w:rPr>
      </w:pPr>
      <w:r w:rsidRPr="00A67B37">
        <w:rPr>
          <w:rFonts w:ascii="Calibri" w:hAnsi="Calibri" w:cs="Calibri"/>
        </w:rPr>
        <w:t xml:space="preserve">Version 4.0 of </w:t>
      </w:r>
      <w:r w:rsidR="00817736" w:rsidRPr="00A67B37">
        <w:rPr>
          <w:rFonts w:ascii="Calibri" w:hAnsi="Calibri" w:cs="Calibri"/>
        </w:rPr>
        <w:t xml:space="preserve">the Voluntary </w:t>
      </w:r>
      <w:r w:rsidR="00396579" w:rsidRPr="00A67B37">
        <w:rPr>
          <w:rFonts w:ascii="Calibri" w:hAnsi="Calibri" w:cs="Calibri"/>
        </w:rPr>
        <w:t xml:space="preserve">Agreement </w:t>
      </w:r>
      <w:r w:rsidR="008E31B7" w:rsidRPr="00A67B37">
        <w:rPr>
          <w:rFonts w:ascii="Calibri" w:hAnsi="Calibri" w:cs="Calibri"/>
        </w:rPr>
        <w:t>was</w:t>
      </w:r>
      <w:r w:rsidR="00EE41EA" w:rsidRPr="00A67B37">
        <w:rPr>
          <w:rFonts w:ascii="Calibri" w:hAnsi="Calibri" w:cs="Calibri"/>
        </w:rPr>
        <w:t xml:space="preserve"> acknowledged by the European Commission through a Report to the European Parliament and the Council published on 29 January 2013</w:t>
      </w:r>
      <w:r w:rsidR="00EE41EA" w:rsidRPr="00A67B37">
        <w:rPr>
          <w:rFonts w:ascii="Calibri" w:hAnsi="Calibri" w:cs="Calibri"/>
          <w:vertAlign w:val="superscript"/>
        </w:rPr>
        <w:footnoteReference w:id="8"/>
      </w:r>
      <w:r w:rsidR="00EE41EA" w:rsidRPr="00A67B37">
        <w:rPr>
          <w:rFonts w:ascii="Calibri" w:hAnsi="Calibri" w:cs="Calibri"/>
        </w:rPr>
        <w:t>.</w:t>
      </w:r>
    </w:p>
    <w:p w14:paraId="33D5217B" w14:textId="77777777" w:rsidR="00EE41EA" w:rsidRPr="00A67B37" w:rsidRDefault="00EE41EA" w:rsidP="00EE41EA">
      <w:pPr>
        <w:contextualSpacing/>
        <w:jc w:val="both"/>
        <w:rPr>
          <w:rFonts w:ascii="Calibri" w:hAnsi="Calibri" w:cs="Calibri"/>
          <w:highlight w:val="lightGray"/>
        </w:rPr>
      </w:pPr>
    </w:p>
    <w:p w14:paraId="79318700" w14:textId="77777777" w:rsidR="008C6353" w:rsidRPr="00A67B37" w:rsidRDefault="000D5F36" w:rsidP="00EE41EA">
      <w:pPr>
        <w:contextualSpacing/>
        <w:jc w:val="both"/>
        <w:rPr>
          <w:rFonts w:ascii="Calibri" w:hAnsi="Calibri" w:cs="Calibri"/>
        </w:rPr>
      </w:pPr>
      <w:r w:rsidRPr="00A67B37">
        <w:rPr>
          <w:rFonts w:ascii="Calibri" w:hAnsi="Calibri" w:cs="Calibri"/>
        </w:rPr>
        <w:t xml:space="preserve">Version 5.2, </w:t>
      </w:r>
      <w:r w:rsidR="00517D71" w:rsidRPr="00A67B37">
        <w:rPr>
          <w:rFonts w:ascii="Calibri" w:hAnsi="Calibri" w:cs="Calibri"/>
        </w:rPr>
        <w:t xml:space="preserve">published in April 2015, </w:t>
      </w:r>
      <w:r w:rsidRPr="00A67B37">
        <w:rPr>
          <w:rFonts w:ascii="Calibri" w:hAnsi="Calibri" w:cs="Calibri"/>
        </w:rPr>
        <w:t xml:space="preserve">was in place until the adoption of this </w:t>
      </w:r>
      <w:r w:rsidR="004B04D7" w:rsidRPr="00A67B37">
        <w:rPr>
          <w:rFonts w:ascii="Calibri" w:hAnsi="Calibri" w:cs="Calibri"/>
        </w:rPr>
        <w:t>version (v</w:t>
      </w:r>
      <w:r w:rsidR="000311BB" w:rsidRPr="00A67B37">
        <w:rPr>
          <w:rFonts w:ascii="Calibri" w:hAnsi="Calibri" w:cs="Calibri"/>
        </w:rPr>
        <w:t>.</w:t>
      </w:r>
      <w:r w:rsidR="00792B40" w:rsidRPr="00A67B37">
        <w:rPr>
          <w:rFonts w:ascii="Calibri" w:hAnsi="Calibri" w:cs="Calibri"/>
        </w:rPr>
        <w:t>3</w:t>
      </w:r>
      <w:r w:rsidR="004B04D7" w:rsidRPr="00A67B37">
        <w:rPr>
          <w:rFonts w:ascii="Calibri" w:hAnsi="Calibri" w:cs="Calibri"/>
        </w:rPr>
        <w:t xml:space="preserve">) </w:t>
      </w:r>
      <w:r w:rsidR="00517D71" w:rsidRPr="00A67B37">
        <w:rPr>
          <w:rFonts w:ascii="Calibri" w:hAnsi="Calibri" w:cs="Calibri"/>
        </w:rPr>
        <w:t xml:space="preserve">and </w:t>
      </w:r>
      <w:r w:rsidR="004B04D7" w:rsidRPr="00A67B37">
        <w:rPr>
          <w:rFonts w:ascii="Calibri" w:hAnsi="Calibri" w:cs="Calibri"/>
        </w:rPr>
        <w:t xml:space="preserve">was updated </w:t>
      </w:r>
      <w:r w:rsidR="00237314" w:rsidRPr="00A67B37">
        <w:rPr>
          <w:rFonts w:ascii="Calibri" w:hAnsi="Calibri" w:cs="Calibri"/>
        </w:rPr>
        <w:t xml:space="preserve">with the latest </w:t>
      </w:r>
      <w:r w:rsidR="000311BB" w:rsidRPr="00A67B37">
        <w:rPr>
          <w:rFonts w:ascii="Calibri" w:hAnsi="Calibri" w:cs="Calibri"/>
        </w:rPr>
        <w:t xml:space="preserve">specifications </w:t>
      </w:r>
      <w:r w:rsidR="00237314" w:rsidRPr="00A67B37">
        <w:rPr>
          <w:rFonts w:ascii="Calibri" w:hAnsi="Calibri" w:cs="Calibri"/>
        </w:rPr>
        <w:t xml:space="preserve">of </w:t>
      </w:r>
      <w:r w:rsidR="00B357A6" w:rsidRPr="00A67B37">
        <w:rPr>
          <w:rFonts w:ascii="Calibri" w:hAnsi="Calibri" w:cs="Calibri"/>
        </w:rPr>
        <w:t>ENERGY STAR</w:t>
      </w:r>
      <w:r w:rsidR="007475DE" w:rsidRPr="00A67B37">
        <w:rPr>
          <w:rFonts w:ascii="Calibri" w:hAnsi="Calibri" w:cs="Calibri"/>
        </w:rPr>
        <w:t>®</w:t>
      </w:r>
      <w:r w:rsidR="00237314" w:rsidRPr="00A67B37">
        <w:rPr>
          <w:rFonts w:ascii="Calibri" w:hAnsi="Calibri" w:cs="Calibri"/>
        </w:rPr>
        <w:t xml:space="preserve">, </w:t>
      </w:r>
      <w:r w:rsidR="00310D4D" w:rsidRPr="00A67B37">
        <w:rPr>
          <w:rFonts w:ascii="Calibri" w:hAnsi="Calibri" w:cs="Calibri"/>
        </w:rPr>
        <w:t xml:space="preserve">to align it with the </w:t>
      </w:r>
      <w:r w:rsidR="00C83F84" w:rsidRPr="00A67B37">
        <w:rPr>
          <w:rFonts w:ascii="Calibri" w:hAnsi="Calibri" w:cs="Calibri"/>
        </w:rPr>
        <w:t xml:space="preserve">European Commission </w:t>
      </w:r>
      <w:r w:rsidR="00286B4C" w:rsidRPr="00A67B37">
        <w:rPr>
          <w:rFonts w:ascii="Calibri" w:hAnsi="Calibri" w:cs="Calibri"/>
        </w:rPr>
        <w:t>G</w:t>
      </w:r>
      <w:r w:rsidR="00C83F84" w:rsidRPr="00A67B37">
        <w:rPr>
          <w:rFonts w:ascii="Calibri" w:hAnsi="Calibri" w:cs="Calibri"/>
        </w:rPr>
        <w:t>uidelines</w:t>
      </w:r>
      <w:r w:rsidR="009C5107" w:rsidRPr="00A67B37">
        <w:rPr>
          <w:rFonts w:ascii="Calibri" w:hAnsi="Calibri" w:cs="Calibri"/>
        </w:rPr>
        <w:t xml:space="preserve">, and to better contribute to the objectives of </w:t>
      </w:r>
      <w:r w:rsidR="00237314" w:rsidRPr="00A67B37">
        <w:rPr>
          <w:rFonts w:ascii="Calibri" w:hAnsi="Calibri" w:cs="Calibri"/>
        </w:rPr>
        <w:t>Circular Economy</w:t>
      </w:r>
      <w:r w:rsidR="000311BB" w:rsidRPr="00A67B37">
        <w:rPr>
          <w:rFonts w:ascii="Calibri" w:hAnsi="Calibri" w:cs="Calibri"/>
        </w:rPr>
        <w:t xml:space="preserve">. </w:t>
      </w:r>
      <w:r w:rsidR="000F2DC1" w:rsidRPr="00A67B37">
        <w:rPr>
          <w:rFonts w:ascii="Calibri" w:hAnsi="Calibri" w:cs="Calibri"/>
        </w:rPr>
        <w:t xml:space="preserve">The </w:t>
      </w:r>
      <w:r w:rsidR="000341FD" w:rsidRPr="00A67B37">
        <w:rPr>
          <w:rFonts w:ascii="Calibri" w:hAnsi="Calibri" w:cs="Calibri"/>
        </w:rPr>
        <w:t>S</w:t>
      </w:r>
      <w:r w:rsidR="000F2DC1" w:rsidRPr="00A67B37">
        <w:rPr>
          <w:rFonts w:ascii="Calibri" w:hAnsi="Calibri" w:cs="Calibri"/>
        </w:rPr>
        <w:t xml:space="preserve">ignatories started working on the new version in October 2017 </w:t>
      </w:r>
      <w:r w:rsidR="00134E06" w:rsidRPr="00A67B37">
        <w:rPr>
          <w:rFonts w:ascii="Calibri" w:hAnsi="Calibri" w:cs="Calibri"/>
        </w:rPr>
        <w:t xml:space="preserve">- </w:t>
      </w:r>
      <w:r w:rsidR="00604815" w:rsidRPr="00A67B37">
        <w:rPr>
          <w:rFonts w:ascii="Calibri" w:hAnsi="Calibri" w:cs="Calibri"/>
        </w:rPr>
        <w:t xml:space="preserve">during the drafting period consulted several times different Directorates within the European Commission and </w:t>
      </w:r>
      <w:r w:rsidR="00134E06" w:rsidRPr="00A67B37">
        <w:rPr>
          <w:rFonts w:ascii="Calibri" w:hAnsi="Calibri" w:cs="Calibri"/>
        </w:rPr>
        <w:t>other stakeholders and</w:t>
      </w:r>
      <w:r w:rsidR="001F1B42" w:rsidRPr="00A67B37">
        <w:rPr>
          <w:rFonts w:ascii="Calibri" w:hAnsi="Calibri" w:cs="Calibri"/>
        </w:rPr>
        <w:t xml:space="preserve"> </w:t>
      </w:r>
      <w:r w:rsidR="00336DC1" w:rsidRPr="00A67B37">
        <w:rPr>
          <w:rFonts w:ascii="Calibri" w:hAnsi="Calibri" w:cs="Calibri"/>
        </w:rPr>
        <w:t xml:space="preserve">circulated several </w:t>
      </w:r>
      <w:r w:rsidR="000F2DC1" w:rsidRPr="00A67B37">
        <w:rPr>
          <w:rFonts w:ascii="Calibri" w:hAnsi="Calibri" w:cs="Calibri"/>
        </w:rPr>
        <w:t xml:space="preserve">versions </w:t>
      </w:r>
      <w:r w:rsidR="001F1B42" w:rsidRPr="00A67B37">
        <w:rPr>
          <w:rFonts w:ascii="Calibri" w:hAnsi="Calibri" w:cs="Calibri"/>
        </w:rPr>
        <w:t>of the draft</w:t>
      </w:r>
      <w:r w:rsidR="007A2470" w:rsidRPr="00A67B37">
        <w:rPr>
          <w:rFonts w:ascii="Calibri" w:hAnsi="Calibri" w:cs="Calibri"/>
        </w:rPr>
        <w:t xml:space="preserve"> </w:t>
      </w:r>
      <w:r w:rsidR="00396579" w:rsidRPr="00A67B37">
        <w:rPr>
          <w:rFonts w:ascii="Calibri" w:hAnsi="Calibri" w:cs="Calibri"/>
        </w:rPr>
        <w:t xml:space="preserve">Voluntary Agreement </w:t>
      </w:r>
      <w:r w:rsidR="000F2DC1" w:rsidRPr="00A67B37">
        <w:rPr>
          <w:rFonts w:ascii="Calibri" w:hAnsi="Calibri" w:cs="Calibri"/>
        </w:rPr>
        <w:t xml:space="preserve">for comments to </w:t>
      </w:r>
      <w:r w:rsidR="001F1B42" w:rsidRPr="00A67B37">
        <w:rPr>
          <w:rFonts w:ascii="Calibri" w:hAnsi="Calibri" w:cs="Calibri"/>
        </w:rPr>
        <w:t>all</w:t>
      </w:r>
      <w:r w:rsidR="00336DC1" w:rsidRPr="00A67B37">
        <w:rPr>
          <w:rFonts w:ascii="Calibri" w:hAnsi="Calibri" w:cs="Calibri"/>
        </w:rPr>
        <w:t xml:space="preserve"> stakeholders</w:t>
      </w:r>
      <w:r w:rsidR="00473AD9" w:rsidRPr="00A67B37">
        <w:rPr>
          <w:rFonts w:ascii="Calibri" w:hAnsi="Calibri" w:cs="Calibri"/>
        </w:rPr>
        <w:t xml:space="preserve">. </w:t>
      </w:r>
      <w:r w:rsidR="00532502" w:rsidRPr="00A67B37">
        <w:rPr>
          <w:rFonts w:ascii="Calibri" w:hAnsi="Calibri" w:cs="Calibri"/>
        </w:rPr>
        <w:t xml:space="preserve">Signatories </w:t>
      </w:r>
      <w:r w:rsidR="00962411" w:rsidRPr="00A67B37">
        <w:rPr>
          <w:rFonts w:ascii="Calibri" w:hAnsi="Calibri" w:cs="Calibri"/>
        </w:rPr>
        <w:t>also organised a Steering Committee meeting to discuss the draft</w:t>
      </w:r>
      <w:r w:rsidR="007A2470" w:rsidRPr="00A67B37">
        <w:rPr>
          <w:rFonts w:ascii="Calibri" w:hAnsi="Calibri" w:cs="Calibri"/>
        </w:rPr>
        <w:t xml:space="preserve"> </w:t>
      </w:r>
      <w:r w:rsidR="00396579" w:rsidRPr="00A67B37">
        <w:rPr>
          <w:rFonts w:ascii="Calibri" w:hAnsi="Calibri" w:cs="Calibri"/>
        </w:rPr>
        <w:t xml:space="preserve">Voluntary Agreement </w:t>
      </w:r>
      <w:r w:rsidR="00900C11" w:rsidRPr="00A67B37">
        <w:rPr>
          <w:rFonts w:ascii="Calibri" w:hAnsi="Calibri" w:cs="Calibri"/>
        </w:rPr>
        <w:t xml:space="preserve">in </w:t>
      </w:r>
      <w:r w:rsidR="0057191F" w:rsidRPr="00A67B37">
        <w:rPr>
          <w:rFonts w:ascii="Calibri" w:hAnsi="Calibri" w:cs="Calibri"/>
        </w:rPr>
        <w:t>November 2018</w:t>
      </w:r>
      <w:r w:rsidR="004C384E" w:rsidRPr="00A67B37">
        <w:rPr>
          <w:rFonts w:ascii="Calibri" w:hAnsi="Calibri" w:cs="Calibri"/>
        </w:rPr>
        <w:t xml:space="preserve"> and participated at the </w:t>
      </w:r>
      <w:r w:rsidR="00D65CCE" w:rsidRPr="00A67B37">
        <w:rPr>
          <w:rFonts w:ascii="Calibri" w:hAnsi="Calibri" w:cs="Calibri"/>
        </w:rPr>
        <w:t>stakeholder meeting</w:t>
      </w:r>
      <w:r w:rsidR="004C384E" w:rsidRPr="00A67B37">
        <w:rPr>
          <w:rFonts w:ascii="Calibri" w:hAnsi="Calibri" w:cs="Calibri"/>
        </w:rPr>
        <w:t xml:space="preserve"> organised by DG Energy</w:t>
      </w:r>
      <w:r w:rsidR="00D65CCE" w:rsidRPr="00A67B37">
        <w:rPr>
          <w:rFonts w:ascii="Calibri" w:hAnsi="Calibri" w:cs="Calibri"/>
        </w:rPr>
        <w:t xml:space="preserve"> in April 2019</w:t>
      </w:r>
      <w:r w:rsidR="005B7BF6" w:rsidRPr="00A67B37">
        <w:rPr>
          <w:rFonts w:ascii="Calibri" w:hAnsi="Calibri" w:cs="Calibri"/>
        </w:rPr>
        <w:t xml:space="preserve">. Finally, Signatories presented </w:t>
      </w:r>
      <w:r w:rsidR="00473AD9" w:rsidRPr="00A67B37">
        <w:rPr>
          <w:rFonts w:ascii="Calibri" w:hAnsi="Calibri" w:cs="Calibri"/>
        </w:rPr>
        <w:t>a</w:t>
      </w:r>
      <w:r w:rsidR="005B7BF6" w:rsidRPr="00A67B37">
        <w:rPr>
          <w:rFonts w:ascii="Calibri" w:hAnsi="Calibri" w:cs="Calibri"/>
        </w:rPr>
        <w:t xml:space="preserve"> draft</w:t>
      </w:r>
      <w:r w:rsidR="007A0FDB" w:rsidRPr="00A67B37">
        <w:rPr>
          <w:rFonts w:ascii="Calibri" w:hAnsi="Calibri" w:cs="Calibri"/>
        </w:rPr>
        <w:t xml:space="preserve"> at the</w:t>
      </w:r>
      <w:r w:rsidR="00D65CCE" w:rsidRPr="00A67B37">
        <w:rPr>
          <w:rFonts w:ascii="Calibri" w:hAnsi="Calibri" w:cs="Calibri"/>
        </w:rPr>
        <w:t xml:space="preserve"> </w:t>
      </w:r>
      <w:r w:rsidR="00900C11" w:rsidRPr="00A67B37">
        <w:rPr>
          <w:rFonts w:ascii="Calibri" w:hAnsi="Calibri" w:cs="Calibri"/>
        </w:rPr>
        <w:t xml:space="preserve">Consultation Forum in </w:t>
      </w:r>
      <w:r w:rsidR="000F12F6" w:rsidRPr="00A67B37">
        <w:rPr>
          <w:rFonts w:ascii="Calibri" w:hAnsi="Calibri" w:cs="Calibri"/>
        </w:rPr>
        <w:t>November</w:t>
      </w:r>
      <w:r w:rsidR="00CA0148" w:rsidRPr="00A67B37">
        <w:rPr>
          <w:rFonts w:ascii="Calibri" w:hAnsi="Calibri" w:cs="Calibri"/>
        </w:rPr>
        <w:t xml:space="preserve"> </w:t>
      </w:r>
      <w:r w:rsidR="00C11339" w:rsidRPr="00A67B37">
        <w:rPr>
          <w:rFonts w:ascii="Calibri" w:hAnsi="Calibri" w:cs="Calibri"/>
        </w:rPr>
        <w:t>2019</w:t>
      </w:r>
      <w:r w:rsidR="007A0FDB" w:rsidRPr="00A67B37">
        <w:rPr>
          <w:rFonts w:ascii="Calibri" w:hAnsi="Calibri" w:cs="Calibri"/>
        </w:rPr>
        <w:t xml:space="preserve">. The </w:t>
      </w:r>
      <w:r w:rsidR="00811EAA" w:rsidRPr="00A67B37">
        <w:rPr>
          <w:rFonts w:ascii="Calibri" w:hAnsi="Calibri" w:cs="Calibri"/>
        </w:rPr>
        <w:t>final version</w:t>
      </w:r>
      <w:r w:rsidR="007A0FDB" w:rsidRPr="00A67B37">
        <w:rPr>
          <w:rFonts w:ascii="Calibri" w:hAnsi="Calibri" w:cs="Calibri"/>
        </w:rPr>
        <w:t xml:space="preserve"> of </w:t>
      </w:r>
      <w:r w:rsidR="00817736" w:rsidRPr="00A67B37">
        <w:rPr>
          <w:rFonts w:ascii="Calibri" w:hAnsi="Calibri" w:cs="Calibri"/>
        </w:rPr>
        <w:t xml:space="preserve">the Voluntary </w:t>
      </w:r>
      <w:r w:rsidR="00396579" w:rsidRPr="00A67B37">
        <w:rPr>
          <w:rFonts w:ascii="Calibri" w:hAnsi="Calibri" w:cs="Calibri"/>
        </w:rPr>
        <w:t xml:space="preserve">Agreement </w:t>
      </w:r>
      <w:r w:rsidR="007A0FDB" w:rsidRPr="00A67B37">
        <w:rPr>
          <w:rFonts w:ascii="Calibri" w:hAnsi="Calibri" w:cs="Calibri"/>
        </w:rPr>
        <w:t xml:space="preserve">on Imaging Equipment </w:t>
      </w:r>
      <w:r w:rsidR="00E01CED" w:rsidRPr="00A67B37">
        <w:rPr>
          <w:rFonts w:ascii="Calibri" w:hAnsi="Calibri" w:cs="Calibri"/>
        </w:rPr>
        <w:t>was</w:t>
      </w:r>
      <w:r w:rsidR="00811EAA" w:rsidRPr="00A67B37">
        <w:rPr>
          <w:rFonts w:ascii="Calibri" w:hAnsi="Calibri" w:cs="Calibri"/>
        </w:rPr>
        <w:t xml:space="preserve"> sent to the European Commission for recognition in </w:t>
      </w:r>
      <w:r w:rsidR="000F12F6" w:rsidRPr="00A67B37">
        <w:rPr>
          <w:rFonts w:ascii="Calibri" w:hAnsi="Calibri" w:cs="Calibri"/>
        </w:rPr>
        <w:t xml:space="preserve">January </w:t>
      </w:r>
      <w:r w:rsidR="00811EAA" w:rsidRPr="00A67B37">
        <w:rPr>
          <w:rFonts w:ascii="Calibri" w:hAnsi="Calibri" w:cs="Calibri"/>
        </w:rPr>
        <w:t>20</w:t>
      </w:r>
      <w:r w:rsidR="000F12F6" w:rsidRPr="00A67B37">
        <w:rPr>
          <w:rFonts w:ascii="Calibri" w:hAnsi="Calibri" w:cs="Calibri"/>
        </w:rPr>
        <w:t>20</w:t>
      </w:r>
      <w:r w:rsidR="00811EAA" w:rsidRPr="00A67B37">
        <w:rPr>
          <w:rFonts w:ascii="Calibri" w:hAnsi="Calibri" w:cs="Calibri"/>
        </w:rPr>
        <w:t>.</w:t>
      </w:r>
      <w:r w:rsidR="005050A9" w:rsidRPr="00A67B37">
        <w:rPr>
          <w:rFonts w:ascii="Calibri" w:hAnsi="Calibri" w:cs="Calibri"/>
        </w:rPr>
        <w:t xml:space="preserve"> </w:t>
      </w:r>
    </w:p>
    <w:p w14:paraId="127232DE" w14:textId="3B5CFBB8" w:rsidR="00EE41EA" w:rsidRPr="00A67B37" w:rsidRDefault="00EE41EA" w:rsidP="00EE41EA">
      <w:pPr>
        <w:contextualSpacing/>
        <w:jc w:val="both"/>
        <w:rPr>
          <w:rFonts w:ascii="Calibri" w:hAnsi="Calibri" w:cs="Calibri"/>
        </w:rPr>
      </w:pPr>
      <w:r w:rsidRPr="00A67B37">
        <w:rPr>
          <w:rFonts w:ascii="Calibri" w:hAnsi="Calibri" w:cs="Calibri"/>
        </w:rPr>
        <w:br w:type="page"/>
      </w:r>
    </w:p>
    <w:p w14:paraId="4216378E" w14:textId="03974D27" w:rsidR="00EE41EA" w:rsidRPr="00A67B37" w:rsidRDefault="00EE41EA" w:rsidP="00EE41EA">
      <w:pPr>
        <w:contextualSpacing/>
        <w:jc w:val="both"/>
        <w:rPr>
          <w:rFonts w:ascii="Calibri" w:hAnsi="Calibri" w:cs="Calibri"/>
        </w:rPr>
      </w:pPr>
      <w:r w:rsidRPr="00A67B37">
        <w:rPr>
          <w:rFonts w:ascii="Calibri" w:hAnsi="Calibri" w:cs="Calibri"/>
        </w:rPr>
        <w:lastRenderedPageBreak/>
        <w:t>The Signatories of this</w:t>
      </w:r>
      <w:r w:rsidR="009251DE" w:rsidRPr="00A67B37">
        <w:rPr>
          <w:rFonts w:ascii="Calibri" w:hAnsi="Calibri" w:cs="Calibri"/>
        </w:rPr>
        <w:t xml:space="preserve"> </w:t>
      </w:r>
      <w:r w:rsidR="00396579" w:rsidRPr="00A67B37">
        <w:rPr>
          <w:rFonts w:ascii="Calibri" w:hAnsi="Calibri" w:cs="Calibri"/>
        </w:rPr>
        <w:t xml:space="preserve">Voluntary Agreement </w:t>
      </w:r>
      <w:r w:rsidRPr="00A67B37">
        <w:rPr>
          <w:rFonts w:ascii="Calibri" w:hAnsi="Calibri" w:cs="Calibri"/>
        </w:rPr>
        <w:t>are:</w:t>
      </w:r>
    </w:p>
    <w:p w14:paraId="695E124F" w14:textId="77777777" w:rsidR="00EE41EA" w:rsidRPr="00A67B37" w:rsidRDefault="00EE41EA" w:rsidP="00EE41EA">
      <w:pPr>
        <w:contextualSpacing/>
        <w:jc w:val="both"/>
        <w:rPr>
          <w:rFonts w:ascii="Calibri" w:hAnsi="Calibri" w:cs="Calibri"/>
        </w:rPr>
      </w:pPr>
    </w:p>
    <w:p w14:paraId="58F144BA" w14:textId="77777777" w:rsidR="00EE41EA" w:rsidRPr="00A67B37" w:rsidRDefault="00EE41EA" w:rsidP="00756009">
      <w:pPr>
        <w:pStyle w:val="Liststycke"/>
        <w:numPr>
          <w:ilvl w:val="0"/>
          <w:numId w:val="1"/>
        </w:numPr>
        <w:jc w:val="both"/>
        <w:rPr>
          <w:rFonts w:ascii="Calibri" w:hAnsi="Calibri" w:cs="Calibri"/>
        </w:rPr>
      </w:pPr>
      <w:r w:rsidRPr="00A67B37">
        <w:rPr>
          <w:rFonts w:ascii="Calibri" w:hAnsi="Calibri" w:cs="Calibri"/>
        </w:rPr>
        <w:t>Brother International Europe</w:t>
      </w:r>
    </w:p>
    <w:p w14:paraId="3AE68038" w14:textId="77777777" w:rsidR="00EE41EA" w:rsidRPr="00A67B37" w:rsidRDefault="00EE41EA" w:rsidP="00756009">
      <w:pPr>
        <w:pStyle w:val="Liststycke"/>
        <w:numPr>
          <w:ilvl w:val="0"/>
          <w:numId w:val="1"/>
        </w:numPr>
        <w:jc w:val="both"/>
        <w:rPr>
          <w:rFonts w:ascii="Calibri" w:hAnsi="Calibri" w:cs="Calibri"/>
        </w:rPr>
      </w:pPr>
      <w:r w:rsidRPr="00A67B37">
        <w:rPr>
          <w:rFonts w:ascii="Calibri" w:hAnsi="Calibri" w:cs="Calibri"/>
        </w:rPr>
        <w:t>Canon Europe Ltd.</w:t>
      </w:r>
    </w:p>
    <w:p w14:paraId="37D1A65B" w14:textId="77777777" w:rsidR="00EE41EA" w:rsidRPr="00A67B37" w:rsidRDefault="00EE41EA" w:rsidP="00756009">
      <w:pPr>
        <w:pStyle w:val="Liststycke"/>
        <w:numPr>
          <w:ilvl w:val="0"/>
          <w:numId w:val="1"/>
        </w:numPr>
        <w:jc w:val="both"/>
        <w:rPr>
          <w:rFonts w:ascii="Calibri" w:hAnsi="Calibri" w:cs="Calibri"/>
        </w:rPr>
      </w:pPr>
      <w:r w:rsidRPr="00A67B37">
        <w:rPr>
          <w:rFonts w:ascii="Calibri" w:hAnsi="Calibri" w:cs="Calibri"/>
        </w:rPr>
        <w:t xml:space="preserve">Epson </w:t>
      </w:r>
      <w:r w:rsidRPr="00A67B37">
        <w:rPr>
          <w:rFonts w:ascii="Calibri" w:hAnsi="Calibri" w:cs="Calibri"/>
          <w:shd w:val="clear" w:color="auto" w:fill="FFFFFF"/>
        </w:rPr>
        <w:t>Europe BV</w:t>
      </w:r>
    </w:p>
    <w:p w14:paraId="00E7CBE0" w14:textId="77777777" w:rsidR="00EE41EA" w:rsidRPr="00A67B37" w:rsidRDefault="00EE41EA" w:rsidP="00756009">
      <w:pPr>
        <w:pStyle w:val="Liststycke"/>
        <w:numPr>
          <w:ilvl w:val="0"/>
          <w:numId w:val="1"/>
        </w:numPr>
        <w:jc w:val="both"/>
        <w:rPr>
          <w:rFonts w:ascii="Calibri" w:hAnsi="Calibri" w:cs="Calibri"/>
        </w:rPr>
      </w:pPr>
      <w:r w:rsidRPr="00A67B37">
        <w:rPr>
          <w:rFonts w:ascii="Calibri" w:hAnsi="Calibri" w:cs="Calibri"/>
        </w:rPr>
        <w:t xml:space="preserve">HP Inc </w:t>
      </w:r>
    </w:p>
    <w:p w14:paraId="5785098B" w14:textId="77777777" w:rsidR="00EE41EA" w:rsidRPr="00A67B37" w:rsidRDefault="00EE41EA" w:rsidP="00756009">
      <w:pPr>
        <w:pStyle w:val="Liststycke"/>
        <w:numPr>
          <w:ilvl w:val="0"/>
          <w:numId w:val="1"/>
        </w:numPr>
        <w:jc w:val="both"/>
        <w:rPr>
          <w:rFonts w:ascii="Calibri" w:hAnsi="Calibri" w:cs="Calibri"/>
        </w:rPr>
      </w:pPr>
      <w:r w:rsidRPr="00A67B37">
        <w:rPr>
          <w:rFonts w:ascii="Calibri" w:hAnsi="Calibri" w:cs="Calibri"/>
        </w:rPr>
        <w:t>Konica Minolta Business Solutions Europe GmbH</w:t>
      </w:r>
    </w:p>
    <w:p w14:paraId="25CC0A0B" w14:textId="77777777" w:rsidR="00EE41EA" w:rsidRPr="00A67B37" w:rsidRDefault="00EE41EA" w:rsidP="00756009">
      <w:pPr>
        <w:pStyle w:val="Liststycke"/>
        <w:numPr>
          <w:ilvl w:val="0"/>
          <w:numId w:val="1"/>
        </w:numPr>
        <w:jc w:val="both"/>
        <w:rPr>
          <w:rFonts w:ascii="Calibri" w:hAnsi="Calibri" w:cs="Calibri"/>
        </w:rPr>
      </w:pPr>
      <w:r w:rsidRPr="00A67B37">
        <w:rPr>
          <w:rFonts w:ascii="Calibri" w:hAnsi="Calibri" w:cs="Calibri"/>
        </w:rPr>
        <w:t>Kyocera Document Solutions</w:t>
      </w:r>
      <w:r w:rsidR="00421B79" w:rsidRPr="00A67B37">
        <w:rPr>
          <w:rFonts w:ascii="Calibri" w:hAnsi="Calibri" w:cs="Calibri"/>
        </w:rPr>
        <w:t xml:space="preserve"> Europe BV</w:t>
      </w:r>
    </w:p>
    <w:p w14:paraId="1FAA0032" w14:textId="77777777" w:rsidR="00EE41EA" w:rsidRPr="00A67B37" w:rsidRDefault="00EE41EA" w:rsidP="00756009">
      <w:pPr>
        <w:pStyle w:val="Liststycke"/>
        <w:numPr>
          <w:ilvl w:val="0"/>
          <w:numId w:val="1"/>
        </w:numPr>
        <w:jc w:val="both"/>
        <w:rPr>
          <w:rFonts w:ascii="Calibri" w:hAnsi="Calibri" w:cs="Calibri"/>
        </w:rPr>
      </w:pPr>
      <w:r w:rsidRPr="00A67B37">
        <w:rPr>
          <w:rFonts w:ascii="Calibri" w:hAnsi="Calibri" w:cs="Calibri"/>
        </w:rPr>
        <w:t xml:space="preserve">Lexmark International </w:t>
      </w:r>
      <w:proofErr w:type="spellStart"/>
      <w:r w:rsidRPr="00A67B37">
        <w:rPr>
          <w:rFonts w:ascii="Calibri" w:hAnsi="Calibri" w:cs="Calibri"/>
        </w:rPr>
        <w:t>nv</w:t>
      </w:r>
      <w:proofErr w:type="spellEnd"/>
      <w:r w:rsidRPr="00A67B37">
        <w:rPr>
          <w:rFonts w:ascii="Calibri" w:hAnsi="Calibri" w:cs="Calibri"/>
        </w:rPr>
        <w:t>/</w:t>
      </w:r>
      <w:proofErr w:type="spellStart"/>
      <w:r w:rsidRPr="00A67B37">
        <w:rPr>
          <w:rFonts w:ascii="Calibri" w:hAnsi="Calibri" w:cs="Calibri"/>
        </w:rPr>
        <w:t>sa</w:t>
      </w:r>
      <w:proofErr w:type="spellEnd"/>
    </w:p>
    <w:p w14:paraId="57D63A7B" w14:textId="77777777" w:rsidR="00EE41EA" w:rsidRPr="00A67B37" w:rsidRDefault="00EE41EA" w:rsidP="00756009">
      <w:pPr>
        <w:pStyle w:val="Liststycke"/>
        <w:numPr>
          <w:ilvl w:val="0"/>
          <w:numId w:val="1"/>
        </w:numPr>
        <w:jc w:val="both"/>
        <w:rPr>
          <w:rFonts w:ascii="Calibri" w:hAnsi="Calibri" w:cs="Calibri"/>
        </w:rPr>
      </w:pPr>
      <w:r w:rsidRPr="00A67B37">
        <w:rPr>
          <w:rFonts w:ascii="Calibri" w:hAnsi="Calibri" w:cs="Calibri"/>
        </w:rPr>
        <w:t xml:space="preserve">OKI (UK) Ltd. </w:t>
      </w:r>
    </w:p>
    <w:p w14:paraId="508E62FD" w14:textId="77777777" w:rsidR="00EE41EA" w:rsidRPr="00A67B37" w:rsidRDefault="00EE41EA" w:rsidP="00756009">
      <w:pPr>
        <w:pStyle w:val="Liststycke"/>
        <w:numPr>
          <w:ilvl w:val="0"/>
          <w:numId w:val="1"/>
        </w:numPr>
        <w:jc w:val="both"/>
        <w:rPr>
          <w:rFonts w:ascii="Calibri" w:hAnsi="Calibri" w:cs="Calibri"/>
        </w:rPr>
      </w:pPr>
      <w:r w:rsidRPr="00A67B37">
        <w:rPr>
          <w:rFonts w:ascii="Calibri" w:hAnsi="Calibri" w:cs="Calibri"/>
        </w:rPr>
        <w:t xml:space="preserve">Sharp Electronics GmbH </w:t>
      </w:r>
    </w:p>
    <w:p w14:paraId="017869BE" w14:textId="77777777" w:rsidR="00EE41EA" w:rsidRPr="00A67B37" w:rsidRDefault="00EE41EA" w:rsidP="00756009">
      <w:pPr>
        <w:pStyle w:val="Liststycke"/>
        <w:numPr>
          <w:ilvl w:val="0"/>
          <w:numId w:val="1"/>
        </w:numPr>
        <w:jc w:val="both"/>
        <w:rPr>
          <w:rFonts w:ascii="Calibri" w:hAnsi="Calibri" w:cs="Calibri"/>
        </w:rPr>
      </w:pPr>
      <w:r w:rsidRPr="00A67B37">
        <w:rPr>
          <w:rFonts w:ascii="Calibri" w:hAnsi="Calibri" w:cs="Calibri"/>
        </w:rPr>
        <w:t>Toshiba TEC Germany Imaging Systems GmbH</w:t>
      </w:r>
      <w:r w:rsidRPr="00A67B37">
        <w:rPr>
          <w:rFonts w:ascii="Calibri" w:hAnsi="Calibri" w:cs="Calibri"/>
        </w:rPr>
        <w:tab/>
      </w:r>
    </w:p>
    <w:p w14:paraId="037D4BBC" w14:textId="77777777" w:rsidR="00EE41EA" w:rsidRPr="00A67B37" w:rsidRDefault="00EE41EA" w:rsidP="00756009">
      <w:pPr>
        <w:pStyle w:val="Liststycke"/>
        <w:numPr>
          <w:ilvl w:val="0"/>
          <w:numId w:val="1"/>
        </w:numPr>
        <w:jc w:val="both"/>
        <w:rPr>
          <w:rFonts w:ascii="Calibri" w:hAnsi="Calibri" w:cs="Calibri"/>
        </w:rPr>
      </w:pPr>
      <w:r w:rsidRPr="00A67B37">
        <w:rPr>
          <w:rFonts w:ascii="Calibri" w:hAnsi="Calibri" w:cs="Calibri"/>
        </w:rPr>
        <w:t>Xerox</w:t>
      </w:r>
      <w:r w:rsidRPr="00A67B37">
        <w:rPr>
          <w:rFonts w:ascii="Calibri" w:hAnsi="Calibri" w:cs="Calibri"/>
        </w:rPr>
        <w:tab/>
      </w:r>
    </w:p>
    <w:p w14:paraId="78CF1721" w14:textId="77777777" w:rsidR="00EE41EA" w:rsidRPr="00A67B37" w:rsidRDefault="00EE41EA" w:rsidP="00EE41EA">
      <w:pPr>
        <w:rPr>
          <w:rFonts w:ascii="Calibri" w:hAnsi="Calibri" w:cs="Calibri"/>
          <w:sz w:val="22"/>
          <w:szCs w:val="22"/>
        </w:rPr>
      </w:pPr>
      <w:r w:rsidRPr="00A67B37">
        <w:rPr>
          <w:rFonts w:ascii="Calibri" w:hAnsi="Calibri" w:cs="Calibri"/>
          <w:sz w:val="22"/>
          <w:szCs w:val="22"/>
        </w:rPr>
        <w:br w:type="page"/>
      </w:r>
    </w:p>
    <w:p w14:paraId="3BB73C4A" w14:textId="77777777" w:rsidR="00EE41EA" w:rsidRPr="00A67B37" w:rsidRDefault="00EE41EA" w:rsidP="00756009">
      <w:pPr>
        <w:pStyle w:val="Rubrik1"/>
        <w:numPr>
          <w:ilvl w:val="0"/>
          <w:numId w:val="11"/>
        </w:numPr>
        <w:spacing w:before="0" w:after="0"/>
        <w:ind w:left="360"/>
        <w:contextualSpacing/>
        <w:rPr>
          <w:rFonts w:ascii="Calibri" w:hAnsi="Calibri" w:cs="Calibri"/>
          <w:color w:val="4472C4" w:themeColor="accent1"/>
        </w:rPr>
      </w:pPr>
      <w:bookmarkStart w:id="4" w:name="_Toc493840296"/>
      <w:bookmarkStart w:id="5" w:name="_Toc514854090"/>
      <w:bookmarkStart w:id="6" w:name="_Toc529974466"/>
      <w:bookmarkStart w:id="7" w:name="_Toc22562032"/>
      <w:r w:rsidRPr="00A67B37">
        <w:rPr>
          <w:rFonts w:ascii="Calibri" w:hAnsi="Calibri" w:cs="Calibri"/>
          <w:color w:val="4472C4" w:themeColor="accent1"/>
        </w:rPr>
        <w:lastRenderedPageBreak/>
        <w:t>Objectives</w:t>
      </w:r>
      <w:bookmarkStart w:id="8" w:name="_Toc375308082"/>
      <w:bookmarkStart w:id="9" w:name="_Toc375572489"/>
      <w:bookmarkEnd w:id="4"/>
      <w:bookmarkEnd w:id="5"/>
      <w:bookmarkEnd w:id="6"/>
      <w:bookmarkEnd w:id="7"/>
    </w:p>
    <w:p w14:paraId="7F90C1AA" w14:textId="77777777" w:rsidR="00EE41EA" w:rsidRPr="00A67B37" w:rsidRDefault="00EE41EA" w:rsidP="00EE41EA">
      <w:pPr>
        <w:rPr>
          <w:rFonts w:ascii="Calibri" w:hAnsi="Calibri" w:cs="Calibri"/>
        </w:rPr>
      </w:pPr>
    </w:p>
    <w:p w14:paraId="6F628E57" w14:textId="2459885A" w:rsidR="00EE41EA" w:rsidRPr="00A67B37" w:rsidDel="006F5EB2" w:rsidRDefault="00125A26" w:rsidP="00EE41EA">
      <w:pPr>
        <w:rPr>
          <w:rFonts w:ascii="Calibri" w:hAnsi="Calibri" w:cs="Calibri"/>
        </w:rPr>
      </w:pPr>
      <w:r w:rsidRPr="00A67B37">
        <w:rPr>
          <w:rFonts w:ascii="Calibri" w:hAnsi="Calibri" w:cs="Calibri"/>
          <w:color w:val="4472C4" w:themeColor="accent1"/>
        </w:rPr>
        <w:t xml:space="preserve">2.1 </w:t>
      </w:r>
      <w:r w:rsidR="00EE41EA" w:rsidRPr="00A67B37" w:rsidDel="006F5EB2">
        <w:rPr>
          <w:rFonts w:ascii="Calibri" w:hAnsi="Calibri" w:cs="Calibri"/>
        </w:rPr>
        <w:t>The objectives of this</w:t>
      </w:r>
      <w:r w:rsidR="001B6FD0" w:rsidRPr="00A67B37">
        <w:rPr>
          <w:rFonts w:ascii="Calibri" w:hAnsi="Calibri" w:cs="Calibri"/>
        </w:rPr>
        <w:t xml:space="preserve"> </w:t>
      </w:r>
      <w:r w:rsidR="00396579" w:rsidRPr="00A67B37">
        <w:rPr>
          <w:rFonts w:ascii="Calibri" w:hAnsi="Calibri" w:cs="Calibri"/>
        </w:rPr>
        <w:t xml:space="preserve">Voluntary Agreement </w:t>
      </w:r>
      <w:r w:rsidR="00EE41EA" w:rsidRPr="00A67B37" w:rsidDel="006F5EB2">
        <w:rPr>
          <w:rFonts w:ascii="Calibri" w:hAnsi="Calibri" w:cs="Calibri"/>
        </w:rPr>
        <w:t>are to:</w:t>
      </w:r>
    </w:p>
    <w:p w14:paraId="32FB9BEA" w14:textId="77777777" w:rsidR="00EE41EA" w:rsidRPr="00A67B37" w:rsidRDefault="00EE41EA" w:rsidP="00EE41EA">
      <w:pPr>
        <w:jc w:val="both"/>
        <w:rPr>
          <w:rFonts w:ascii="Calibri" w:hAnsi="Calibri" w:cs="Calibri"/>
        </w:rPr>
      </w:pPr>
    </w:p>
    <w:p w14:paraId="799920AB" w14:textId="3CDDDB2B" w:rsidR="00EE41EA" w:rsidRPr="00A67B37" w:rsidRDefault="00EE41EA" w:rsidP="001F7F03">
      <w:pPr>
        <w:ind w:left="720"/>
        <w:jc w:val="both"/>
        <w:rPr>
          <w:rStyle w:val="Betoning"/>
          <w:rFonts w:ascii="Calibri" w:hAnsi="Calibri" w:cs="Calibri"/>
          <w:i w:val="0"/>
          <w:iCs w:val="0"/>
        </w:rPr>
      </w:pPr>
      <w:r w:rsidRPr="00A67B37">
        <w:rPr>
          <w:rFonts w:ascii="Calibri" w:hAnsi="Calibri" w:cs="Calibri"/>
          <w:color w:val="4472C4" w:themeColor="accent1"/>
        </w:rPr>
        <w:t>2.1.</w:t>
      </w:r>
      <w:r w:rsidR="00E52944" w:rsidRPr="00A67B37">
        <w:rPr>
          <w:rFonts w:ascii="Calibri" w:hAnsi="Calibri" w:cs="Calibri"/>
          <w:color w:val="4472C4" w:themeColor="accent1"/>
        </w:rPr>
        <w:t>1</w:t>
      </w:r>
      <w:r w:rsidRPr="00A67B37">
        <w:rPr>
          <w:rFonts w:ascii="Calibri" w:hAnsi="Calibri" w:cs="Calibri"/>
          <w:color w:val="4472C4" w:themeColor="accent1"/>
        </w:rPr>
        <w:t xml:space="preserve"> </w:t>
      </w:r>
      <w:r w:rsidRPr="00A67B37">
        <w:rPr>
          <w:rFonts w:ascii="Calibri" w:hAnsi="Calibri" w:cs="Calibri"/>
        </w:rPr>
        <w:t xml:space="preserve">Contribute to the objectives of </w:t>
      </w:r>
      <w:r w:rsidR="00C51F31" w:rsidRPr="00A67B37">
        <w:rPr>
          <w:rFonts w:ascii="Calibri" w:hAnsi="Calibri" w:cs="Calibri"/>
        </w:rPr>
        <w:t xml:space="preserve">the </w:t>
      </w:r>
      <w:r w:rsidR="005746EA" w:rsidRPr="00A67B37">
        <w:rPr>
          <w:rFonts w:ascii="Calibri" w:hAnsi="Calibri" w:cs="Calibri"/>
        </w:rPr>
        <w:t>Ecodesign Directive</w:t>
      </w:r>
      <w:r w:rsidRPr="00A67B37">
        <w:rPr>
          <w:rFonts w:ascii="Calibri" w:hAnsi="Calibri" w:cs="Calibri"/>
        </w:rPr>
        <w:t xml:space="preserve"> in line with Recitals 18-21 Article 17 and Annex VIII on self-regulation measures.</w:t>
      </w:r>
      <w:bookmarkStart w:id="10" w:name="_Toc375308083"/>
      <w:bookmarkStart w:id="11" w:name="_Toc375572490"/>
      <w:bookmarkEnd w:id="8"/>
      <w:bookmarkEnd w:id="9"/>
    </w:p>
    <w:p w14:paraId="028736F6" w14:textId="77777777" w:rsidR="00EE41EA" w:rsidRPr="00A67B37" w:rsidRDefault="00EE41EA" w:rsidP="00EE41EA">
      <w:pPr>
        <w:jc w:val="both"/>
        <w:rPr>
          <w:rStyle w:val="Betoning"/>
          <w:rFonts w:ascii="Calibri" w:hAnsi="Calibri" w:cs="Calibri"/>
          <w:i w:val="0"/>
          <w:iCs w:val="0"/>
        </w:rPr>
      </w:pPr>
    </w:p>
    <w:p w14:paraId="18543224" w14:textId="3EF8D1C7" w:rsidR="0033711A" w:rsidRPr="00A67B37" w:rsidRDefault="0033711A" w:rsidP="001F7F03">
      <w:pPr>
        <w:ind w:left="720"/>
        <w:jc w:val="both"/>
        <w:rPr>
          <w:rStyle w:val="Betoning"/>
          <w:rFonts w:ascii="Calibri" w:hAnsi="Calibri" w:cs="Calibri"/>
          <w:i w:val="0"/>
          <w:iCs w:val="0"/>
        </w:rPr>
      </w:pPr>
      <w:r w:rsidRPr="00A67B37">
        <w:rPr>
          <w:rFonts w:ascii="Calibri" w:hAnsi="Calibri" w:cs="Calibri"/>
          <w:color w:val="4472C4" w:themeColor="accent1"/>
        </w:rPr>
        <w:t>2.</w:t>
      </w:r>
      <w:r w:rsidR="00E52944" w:rsidRPr="00A67B37">
        <w:rPr>
          <w:rFonts w:ascii="Calibri" w:hAnsi="Calibri" w:cs="Calibri"/>
          <w:color w:val="4472C4" w:themeColor="accent1"/>
        </w:rPr>
        <w:t>1</w:t>
      </w:r>
      <w:r w:rsidR="00277E48" w:rsidRPr="00A67B37">
        <w:rPr>
          <w:rFonts w:ascii="Calibri" w:hAnsi="Calibri" w:cs="Calibri"/>
          <w:color w:val="4472C4" w:themeColor="accent1"/>
        </w:rPr>
        <w:t>.</w:t>
      </w:r>
      <w:r w:rsidR="00E52944" w:rsidRPr="00A67B37">
        <w:rPr>
          <w:rFonts w:ascii="Calibri" w:hAnsi="Calibri" w:cs="Calibri"/>
          <w:color w:val="4472C4" w:themeColor="accent1"/>
        </w:rPr>
        <w:t>2</w:t>
      </w:r>
      <w:r w:rsidRPr="00A67B37">
        <w:rPr>
          <w:rFonts w:ascii="Calibri" w:hAnsi="Calibri" w:cs="Calibri"/>
          <w:color w:val="4472C4" w:themeColor="accent1"/>
        </w:rPr>
        <w:t xml:space="preserve"> </w:t>
      </w:r>
      <w:r w:rsidRPr="00A67B37">
        <w:rPr>
          <w:rFonts w:ascii="Calibri" w:hAnsi="Calibri" w:cs="Calibri"/>
        </w:rPr>
        <w:t xml:space="preserve">Continuously </w:t>
      </w:r>
      <w:r w:rsidRPr="00A67B37">
        <w:rPr>
          <w:rStyle w:val="Betoning"/>
          <w:rFonts w:ascii="Calibri" w:hAnsi="Calibri" w:cs="Calibri"/>
          <w:i w:val="0"/>
        </w:rPr>
        <w:t xml:space="preserve">improve the environmental performance of </w:t>
      </w:r>
      <w:r w:rsidRPr="00A67B37">
        <w:rPr>
          <w:rFonts w:ascii="Calibri" w:hAnsi="Calibri" w:cs="Calibri"/>
        </w:rPr>
        <w:t xml:space="preserve">the types of </w:t>
      </w:r>
      <w:r w:rsidRPr="00A67B37">
        <w:rPr>
          <w:rStyle w:val="Betoning"/>
          <w:rFonts w:ascii="Calibri" w:hAnsi="Calibri" w:cs="Calibri"/>
          <w:i w:val="0"/>
        </w:rPr>
        <w:t>imaging equipment</w:t>
      </w:r>
      <w:r w:rsidRPr="00A67B37">
        <w:rPr>
          <w:rFonts w:ascii="Calibri" w:hAnsi="Calibri" w:cs="Calibri"/>
        </w:rPr>
        <w:t xml:space="preserve"> in scope of this </w:t>
      </w:r>
      <w:r w:rsidR="001E52B3" w:rsidRPr="00A67B37">
        <w:rPr>
          <w:rFonts w:ascii="Calibri" w:hAnsi="Calibri" w:cs="Calibri"/>
        </w:rPr>
        <w:t>Voluntary Agreement</w:t>
      </w:r>
      <w:r w:rsidRPr="00A67B37">
        <w:rPr>
          <w:rFonts w:ascii="Calibri" w:hAnsi="Calibri" w:cs="Calibri"/>
        </w:rPr>
        <w:t>.</w:t>
      </w:r>
    </w:p>
    <w:p w14:paraId="71146073" w14:textId="77777777" w:rsidR="0033711A" w:rsidRPr="00A67B37" w:rsidRDefault="0033711A" w:rsidP="00EE41EA">
      <w:pPr>
        <w:jc w:val="both"/>
        <w:rPr>
          <w:rStyle w:val="Betoning"/>
          <w:rFonts w:ascii="Calibri" w:hAnsi="Calibri" w:cs="Calibri"/>
          <w:i w:val="0"/>
          <w:iCs w:val="0"/>
        </w:rPr>
      </w:pPr>
    </w:p>
    <w:p w14:paraId="35C516A9" w14:textId="44FB99DE" w:rsidR="00F93FBD" w:rsidRPr="00A67B37" w:rsidRDefault="00F93FBD" w:rsidP="001F7F03">
      <w:pPr>
        <w:ind w:left="720"/>
        <w:jc w:val="both"/>
        <w:rPr>
          <w:rFonts w:ascii="Calibri" w:hAnsi="Calibri" w:cs="Calibri"/>
        </w:rPr>
      </w:pPr>
      <w:r w:rsidRPr="00A67B37">
        <w:rPr>
          <w:rFonts w:ascii="Calibri" w:hAnsi="Calibri" w:cs="Calibri"/>
          <w:color w:val="4472C4" w:themeColor="accent1"/>
        </w:rPr>
        <w:t>2.</w:t>
      </w:r>
      <w:r w:rsidR="00E52944" w:rsidRPr="00A67B37">
        <w:rPr>
          <w:rFonts w:ascii="Calibri" w:hAnsi="Calibri" w:cs="Calibri"/>
          <w:color w:val="4472C4" w:themeColor="accent1"/>
        </w:rPr>
        <w:t>1.</w:t>
      </w:r>
      <w:r w:rsidRPr="00A67B37">
        <w:rPr>
          <w:rFonts w:ascii="Calibri" w:hAnsi="Calibri" w:cs="Calibri"/>
          <w:color w:val="4472C4" w:themeColor="accent1"/>
        </w:rPr>
        <w:t xml:space="preserve">3 </w:t>
      </w:r>
      <w:r w:rsidRPr="00A67B37">
        <w:rPr>
          <w:rFonts w:ascii="Calibri" w:hAnsi="Calibri" w:cs="Calibri"/>
        </w:rPr>
        <w:t xml:space="preserve">Promote </w:t>
      </w:r>
      <w:r w:rsidR="00982B96" w:rsidRPr="00A67B37">
        <w:rPr>
          <w:rFonts w:ascii="Calibri" w:hAnsi="Calibri" w:cs="Calibri"/>
        </w:rPr>
        <w:t>business models</w:t>
      </w:r>
      <w:r w:rsidRPr="00A67B37">
        <w:rPr>
          <w:rFonts w:ascii="Calibri" w:hAnsi="Calibri" w:cs="Calibri"/>
        </w:rPr>
        <w:t xml:space="preserve">, </w:t>
      </w:r>
      <w:r w:rsidR="00133715" w:rsidRPr="00A67B37">
        <w:rPr>
          <w:rFonts w:ascii="Calibri" w:hAnsi="Calibri" w:cs="Calibri"/>
        </w:rPr>
        <w:t>Product</w:t>
      </w:r>
      <w:r w:rsidRPr="00A67B37">
        <w:rPr>
          <w:rFonts w:ascii="Calibri" w:hAnsi="Calibri" w:cs="Calibri"/>
        </w:rPr>
        <w:t>s and services to</w:t>
      </w:r>
      <w:r w:rsidR="00982B96" w:rsidRPr="00A67B37">
        <w:rPr>
          <w:rFonts w:ascii="Calibri" w:hAnsi="Calibri" w:cs="Calibri"/>
        </w:rPr>
        <w:t>wards</w:t>
      </w:r>
      <w:r w:rsidR="002F103D" w:rsidRPr="00A67B37">
        <w:rPr>
          <w:rFonts w:ascii="Calibri" w:hAnsi="Calibri" w:cs="Calibri"/>
        </w:rPr>
        <w:t xml:space="preserve"> the following objectives:</w:t>
      </w:r>
      <w:r w:rsidR="00B15015" w:rsidRPr="00A67B37">
        <w:rPr>
          <w:rFonts w:ascii="Calibri" w:hAnsi="Calibri" w:cs="Calibri"/>
        </w:rPr>
        <w:t xml:space="preserve"> </w:t>
      </w:r>
      <w:r w:rsidRPr="00A67B37">
        <w:rPr>
          <w:rFonts w:ascii="Calibri" w:hAnsi="Calibri" w:cs="Calibri"/>
        </w:rPr>
        <w:t>achiev</w:t>
      </w:r>
      <w:r w:rsidR="002F103D" w:rsidRPr="00A67B37">
        <w:rPr>
          <w:rFonts w:ascii="Calibri" w:hAnsi="Calibri" w:cs="Calibri"/>
        </w:rPr>
        <w:t>ing</w:t>
      </w:r>
      <w:r w:rsidRPr="00A67B37">
        <w:rPr>
          <w:rFonts w:ascii="Calibri" w:hAnsi="Calibri" w:cs="Calibri"/>
        </w:rPr>
        <w:t xml:space="preserve"> a circular economy</w:t>
      </w:r>
      <w:r w:rsidR="002539A6" w:rsidRPr="00A67B37">
        <w:rPr>
          <w:rFonts w:ascii="Calibri" w:hAnsi="Calibri" w:cs="Calibri"/>
        </w:rPr>
        <w:t>;</w:t>
      </w:r>
      <w:r w:rsidRPr="00A67B37">
        <w:rPr>
          <w:rFonts w:ascii="Calibri" w:hAnsi="Calibri" w:cs="Calibri"/>
        </w:rPr>
        <w:t xml:space="preserve"> </w:t>
      </w:r>
      <w:r w:rsidR="0035176B" w:rsidRPr="00A67B37">
        <w:rPr>
          <w:rFonts w:ascii="Calibri" w:hAnsi="Calibri" w:cs="Calibri"/>
        </w:rPr>
        <w:t xml:space="preserve">use of </w:t>
      </w:r>
      <w:r w:rsidRPr="00A67B37">
        <w:rPr>
          <w:rFonts w:ascii="Calibri" w:hAnsi="Calibri" w:cs="Calibri"/>
        </w:rPr>
        <w:t>resources in a more sustainable way</w:t>
      </w:r>
      <w:r w:rsidR="0035176B" w:rsidRPr="00A67B37">
        <w:rPr>
          <w:rFonts w:ascii="Calibri" w:hAnsi="Calibri" w:cs="Calibri"/>
        </w:rPr>
        <w:t xml:space="preserve">; reducing overall lifecycle environmental impact. </w:t>
      </w:r>
    </w:p>
    <w:bookmarkEnd w:id="10"/>
    <w:bookmarkEnd w:id="11"/>
    <w:p w14:paraId="65032709" w14:textId="77777777" w:rsidR="00EE41EA" w:rsidRPr="00A67B37" w:rsidRDefault="00EE41EA" w:rsidP="00EE41EA">
      <w:pPr>
        <w:jc w:val="both"/>
        <w:rPr>
          <w:rFonts w:ascii="Calibri" w:hAnsi="Calibri" w:cs="Calibri"/>
        </w:rPr>
      </w:pPr>
    </w:p>
    <w:p w14:paraId="44FD75B6" w14:textId="07B5563F" w:rsidR="00EE41EA" w:rsidRPr="00A67B37" w:rsidRDefault="00EE41EA" w:rsidP="001F7F03">
      <w:pPr>
        <w:ind w:left="720"/>
        <w:jc w:val="both"/>
        <w:rPr>
          <w:rFonts w:ascii="Calibri" w:hAnsi="Calibri" w:cs="Calibri"/>
        </w:rPr>
      </w:pPr>
      <w:bookmarkStart w:id="12" w:name="_Toc375308084"/>
      <w:bookmarkStart w:id="13" w:name="_Toc375572491"/>
      <w:r w:rsidRPr="00A67B37">
        <w:rPr>
          <w:rFonts w:ascii="Calibri" w:hAnsi="Calibri" w:cs="Calibri"/>
          <w:color w:val="4472C4" w:themeColor="accent1"/>
        </w:rPr>
        <w:t>2.</w:t>
      </w:r>
      <w:r w:rsidR="00E52944" w:rsidRPr="00A67B37">
        <w:rPr>
          <w:rFonts w:ascii="Calibri" w:hAnsi="Calibri" w:cs="Calibri"/>
          <w:color w:val="4472C4" w:themeColor="accent1"/>
        </w:rPr>
        <w:t>1.</w:t>
      </w:r>
      <w:r w:rsidRPr="00A67B37">
        <w:rPr>
          <w:rFonts w:ascii="Calibri" w:hAnsi="Calibri" w:cs="Calibri"/>
          <w:color w:val="4472C4" w:themeColor="accent1"/>
        </w:rPr>
        <w:t xml:space="preserve">4 </w:t>
      </w:r>
      <w:r w:rsidRPr="00A67B37">
        <w:rPr>
          <w:rFonts w:ascii="Calibri" w:hAnsi="Calibri" w:cs="Calibri"/>
        </w:rPr>
        <w:t xml:space="preserve">Educate </w:t>
      </w:r>
      <w:r w:rsidR="00D70CB3" w:rsidRPr="00A67B37">
        <w:rPr>
          <w:rFonts w:ascii="Calibri" w:hAnsi="Calibri" w:cs="Calibri"/>
        </w:rPr>
        <w:t>E</w:t>
      </w:r>
      <w:r w:rsidRPr="00A67B37">
        <w:rPr>
          <w:rFonts w:ascii="Calibri" w:hAnsi="Calibri" w:cs="Calibri"/>
        </w:rPr>
        <w:t>nd-</w:t>
      </w:r>
      <w:r w:rsidR="00D70CB3" w:rsidRPr="00A67B37">
        <w:rPr>
          <w:rFonts w:ascii="Calibri" w:hAnsi="Calibri" w:cs="Calibri"/>
        </w:rPr>
        <w:t>U</w:t>
      </w:r>
      <w:r w:rsidRPr="00A67B37">
        <w:rPr>
          <w:rFonts w:ascii="Calibri" w:hAnsi="Calibri" w:cs="Calibri"/>
        </w:rPr>
        <w:t>sers on best practices for environmental printing.</w:t>
      </w:r>
      <w:bookmarkEnd w:id="12"/>
      <w:bookmarkEnd w:id="13"/>
    </w:p>
    <w:p w14:paraId="4A99A11B" w14:textId="77777777" w:rsidR="00EE41EA" w:rsidRPr="00A67B37" w:rsidRDefault="00EE41EA" w:rsidP="00EE41EA">
      <w:pPr>
        <w:jc w:val="both"/>
        <w:rPr>
          <w:rFonts w:ascii="Calibri" w:hAnsi="Calibri" w:cs="Calibri"/>
        </w:rPr>
      </w:pPr>
    </w:p>
    <w:p w14:paraId="02C6686C" w14:textId="68732F1C" w:rsidR="00EE41EA" w:rsidRPr="00A67B37" w:rsidRDefault="00EE41EA" w:rsidP="001F7F03">
      <w:pPr>
        <w:ind w:left="720"/>
        <w:jc w:val="both"/>
        <w:rPr>
          <w:rFonts w:ascii="Calibri" w:hAnsi="Calibri" w:cs="Calibri"/>
        </w:rPr>
      </w:pPr>
      <w:bookmarkStart w:id="14" w:name="_Toc375308085"/>
      <w:bookmarkStart w:id="15" w:name="_Toc375572492"/>
      <w:r w:rsidRPr="00A67B37">
        <w:rPr>
          <w:rFonts w:ascii="Calibri" w:hAnsi="Calibri" w:cs="Calibri"/>
          <w:color w:val="4472C4" w:themeColor="accent1"/>
        </w:rPr>
        <w:t>2.</w:t>
      </w:r>
      <w:r w:rsidR="00823249" w:rsidRPr="00A67B37">
        <w:rPr>
          <w:rFonts w:ascii="Calibri" w:hAnsi="Calibri" w:cs="Calibri"/>
          <w:color w:val="4472C4" w:themeColor="accent1"/>
        </w:rPr>
        <w:t>1.</w:t>
      </w:r>
      <w:r w:rsidRPr="00A67B37">
        <w:rPr>
          <w:rFonts w:ascii="Calibri" w:hAnsi="Calibri" w:cs="Calibri"/>
          <w:color w:val="4472C4" w:themeColor="accent1"/>
        </w:rPr>
        <w:t xml:space="preserve">5 </w:t>
      </w:r>
      <w:r w:rsidRPr="00A67B37">
        <w:rPr>
          <w:rFonts w:ascii="Calibri" w:hAnsi="Calibri" w:cs="Calibri"/>
        </w:rPr>
        <w:t>Promote and secure better energy efficiency for household and office imaging equipment.</w:t>
      </w:r>
      <w:bookmarkEnd w:id="14"/>
      <w:bookmarkEnd w:id="15"/>
    </w:p>
    <w:p w14:paraId="10A0A206" w14:textId="77777777" w:rsidR="00EE41EA" w:rsidRPr="00A67B37" w:rsidRDefault="00EE41EA" w:rsidP="00EE41EA">
      <w:pPr>
        <w:jc w:val="both"/>
        <w:rPr>
          <w:rFonts w:ascii="Calibri" w:hAnsi="Calibri" w:cs="Calibri"/>
        </w:rPr>
      </w:pPr>
    </w:p>
    <w:p w14:paraId="7D7468CA" w14:textId="5F341C82" w:rsidR="003E7CB3" w:rsidRPr="00A67B37" w:rsidRDefault="003E7CB3" w:rsidP="001F7F03">
      <w:pPr>
        <w:ind w:left="720"/>
        <w:jc w:val="both"/>
        <w:rPr>
          <w:rFonts w:ascii="Calibri" w:hAnsi="Calibri" w:cs="Calibri"/>
        </w:rPr>
      </w:pPr>
      <w:bookmarkStart w:id="16" w:name="_Toc375308086"/>
      <w:bookmarkStart w:id="17" w:name="_Toc375572493"/>
      <w:r w:rsidRPr="00A67B37">
        <w:rPr>
          <w:rFonts w:ascii="Calibri" w:hAnsi="Calibri" w:cs="Calibri"/>
          <w:color w:val="4472C4" w:themeColor="accent1"/>
        </w:rPr>
        <w:t>2.</w:t>
      </w:r>
      <w:r w:rsidR="00823249" w:rsidRPr="00A67B37">
        <w:rPr>
          <w:rFonts w:ascii="Calibri" w:hAnsi="Calibri" w:cs="Calibri"/>
          <w:color w:val="4472C4" w:themeColor="accent1"/>
        </w:rPr>
        <w:t>1.</w:t>
      </w:r>
      <w:r w:rsidRPr="00A67B37">
        <w:rPr>
          <w:rFonts w:ascii="Calibri" w:hAnsi="Calibri" w:cs="Calibri"/>
          <w:color w:val="4472C4" w:themeColor="accent1"/>
        </w:rPr>
        <w:t xml:space="preserve">6 </w:t>
      </w:r>
      <w:r w:rsidRPr="00A67B37">
        <w:rPr>
          <w:rFonts w:ascii="Calibri" w:hAnsi="Calibri" w:cs="Calibri"/>
        </w:rPr>
        <w:t xml:space="preserve">Ensure the involvement of all stakeholders represented in the Consultation Forum in monitoring of the results and updating the requirements of the </w:t>
      </w:r>
      <w:r w:rsidR="001E52B3" w:rsidRPr="00A67B37">
        <w:rPr>
          <w:rFonts w:ascii="Calibri" w:hAnsi="Calibri" w:cs="Calibri"/>
        </w:rPr>
        <w:t>Voluntary Agreement</w:t>
      </w:r>
      <w:r w:rsidRPr="00A67B37">
        <w:rPr>
          <w:rFonts w:ascii="Calibri" w:hAnsi="Calibri" w:cs="Calibri"/>
        </w:rPr>
        <w:t>.</w:t>
      </w:r>
      <w:bookmarkEnd w:id="16"/>
      <w:bookmarkEnd w:id="17"/>
    </w:p>
    <w:p w14:paraId="75E50F75" w14:textId="77777777" w:rsidR="00005BE3" w:rsidRPr="00A67B37" w:rsidRDefault="00005BE3" w:rsidP="00EE41EA">
      <w:pPr>
        <w:jc w:val="both"/>
        <w:rPr>
          <w:rFonts w:ascii="Calibri" w:hAnsi="Calibri" w:cs="Calibri"/>
        </w:rPr>
      </w:pPr>
    </w:p>
    <w:p w14:paraId="235C648C" w14:textId="3241F7DE" w:rsidR="007840D6" w:rsidRPr="00A67B37" w:rsidRDefault="00823249" w:rsidP="00AF2A64">
      <w:pPr>
        <w:jc w:val="both"/>
        <w:rPr>
          <w:rFonts w:ascii="Calibri" w:hAnsi="Calibri"/>
        </w:rPr>
      </w:pPr>
      <w:r w:rsidRPr="00A67B37">
        <w:rPr>
          <w:rFonts w:ascii="Calibri" w:hAnsi="Calibri" w:cs="Calibri"/>
          <w:color w:val="4472C4" w:themeColor="accent1"/>
        </w:rPr>
        <w:t xml:space="preserve">2.2 </w:t>
      </w:r>
      <w:r w:rsidR="00982B96" w:rsidRPr="00A67B37">
        <w:rPr>
          <w:rFonts w:ascii="Calibri" w:hAnsi="Calibri" w:cs="Calibri"/>
        </w:rPr>
        <w:t>This</w:t>
      </w:r>
      <w:r w:rsidR="007436BC" w:rsidRPr="00A67B37">
        <w:rPr>
          <w:rFonts w:ascii="Calibri" w:hAnsi="Calibri" w:cs="Calibri"/>
        </w:rPr>
        <w:t xml:space="preserve"> </w:t>
      </w:r>
      <w:r w:rsidR="00396579" w:rsidRPr="00A67B37">
        <w:rPr>
          <w:rFonts w:ascii="Calibri" w:hAnsi="Calibri" w:cs="Calibri"/>
        </w:rPr>
        <w:t xml:space="preserve">Voluntary Agreement </w:t>
      </w:r>
      <w:r w:rsidR="00982B96" w:rsidRPr="00A67B37">
        <w:rPr>
          <w:rFonts w:ascii="Calibri" w:hAnsi="Calibri" w:cs="Calibri"/>
        </w:rPr>
        <w:t xml:space="preserve">is intended not to inhibit progress by Signatories in technology or business models that </w:t>
      </w:r>
      <w:r w:rsidR="00F4257E" w:rsidRPr="00A67B37">
        <w:rPr>
          <w:rFonts w:ascii="Calibri" w:hAnsi="Calibri" w:cs="Calibri"/>
        </w:rPr>
        <w:t xml:space="preserve">will also </w:t>
      </w:r>
      <w:r w:rsidR="00982B96" w:rsidRPr="00A67B37">
        <w:rPr>
          <w:rFonts w:ascii="Calibri" w:hAnsi="Calibri" w:cs="Calibri"/>
        </w:rPr>
        <w:t xml:space="preserve">ultimately benefit </w:t>
      </w:r>
      <w:r w:rsidR="002032B0" w:rsidRPr="00A67B37">
        <w:rPr>
          <w:rFonts w:ascii="Calibri" w:hAnsi="Calibri" w:cs="Calibri"/>
        </w:rPr>
        <w:t>E</w:t>
      </w:r>
      <w:r w:rsidR="00982B96" w:rsidRPr="00A67B37">
        <w:rPr>
          <w:rFonts w:ascii="Calibri" w:hAnsi="Calibri" w:cs="Calibri"/>
        </w:rPr>
        <w:t>nd-</w:t>
      </w:r>
      <w:r w:rsidR="00D70CB3" w:rsidRPr="00A67B37">
        <w:rPr>
          <w:rFonts w:ascii="Calibri" w:hAnsi="Calibri" w:cs="Calibri"/>
        </w:rPr>
        <w:t>U</w:t>
      </w:r>
      <w:r w:rsidR="00982B96" w:rsidRPr="00A67B37">
        <w:rPr>
          <w:rFonts w:ascii="Calibri" w:hAnsi="Calibri" w:cs="Calibri"/>
        </w:rPr>
        <w:t xml:space="preserve">sers in the form of enhanced security, safety, reduced environmental impact, choice, welfare or otherwise. </w:t>
      </w:r>
    </w:p>
    <w:p w14:paraId="701D2753" w14:textId="77777777" w:rsidR="001D34B2" w:rsidRPr="00A67B37" w:rsidRDefault="001D34B2" w:rsidP="00EE41EA">
      <w:pPr>
        <w:jc w:val="both"/>
        <w:rPr>
          <w:rFonts w:ascii="Calibri" w:hAnsi="Calibri" w:cs="Calibri"/>
        </w:rPr>
      </w:pPr>
    </w:p>
    <w:p w14:paraId="297A9211" w14:textId="414A29D7" w:rsidR="00EE41EA" w:rsidRPr="00A67B37" w:rsidRDefault="00EE41EA" w:rsidP="00756009">
      <w:pPr>
        <w:pStyle w:val="Rubrik1"/>
        <w:numPr>
          <w:ilvl w:val="0"/>
          <w:numId w:val="11"/>
        </w:numPr>
        <w:spacing w:before="0" w:after="0"/>
        <w:ind w:left="360"/>
        <w:contextualSpacing/>
        <w:rPr>
          <w:rFonts w:ascii="Calibri" w:hAnsi="Calibri" w:cs="Calibri"/>
          <w:color w:val="4472C4" w:themeColor="accent1"/>
        </w:rPr>
      </w:pPr>
      <w:bookmarkStart w:id="18" w:name="_Ref254011080"/>
      <w:bookmarkStart w:id="19" w:name="_Ref254011090"/>
      <w:bookmarkStart w:id="20" w:name="_Ref254011102"/>
      <w:bookmarkStart w:id="21" w:name="_Ref254011109"/>
      <w:bookmarkStart w:id="22" w:name="_Toc209606071"/>
      <w:bookmarkStart w:id="23" w:name="_Toc375308087"/>
      <w:bookmarkStart w:id="24" w:name="_Toc375572494"/>
      <w:bookmarkStart w:id="25" w:name="_Toc493840297"/>
      <w:bookmarkStart w:id="26" w:name="_Toc514854091"/>
      <w:bookmarkStart w:id="27" w:name="_Toc529974467"/>
      <w:bookmarkStart w:id="28" w:name="_Toc22562033"/>
      <w:r w:rsidRPr="00A67B37">
        <w:rPr>
          <w:rFonts w:ascii="Calibri" w:hAnsi="Calibri" w:cs="Calibri"/>
          <w:color w:val="4472C4" w:themeColor="accent1"/>
        </w:rPr>
        <w:t>Scope</w:t>
      </w:r>
      <w:bookmarkEnd w:id="18"/>
      <w:bookmarkEnd w:id="19"/>
      <w:bookmarkEnd w:id="20"/>
      <w:bookmarkEnd w:id="21"/>
      <w:bookmarkEnd w:id="22"/>
      <w:bookmarkEnd w:id="23"/>
      <w:bookmarkEnd w:id="24"/>
      <w:bookmarkEnd w:id="25"/>
      <w:bookmarkEnd w:id="26"/>
      <w:bookmarkEnd w:id="27"/>
      <w:r w:rsidR="000116AD" w:rsidRPr="00A67B37">
        <w:rPr>
          <w:rFonts w:ascii="Calibri" w:hAnsi="Calibri" w:cs="Calibri"/>
          <w:color w:val="4472C4" w:themeColor="accent1"/>
        </w:rPr>
        <w:t xml:space="preserve"> and Signatories</w:t>
      </w:r>
      <w:bookmarkEnd w:id="28"/>
    </w:p>
    <w:p w14:paraId="1441ED21" w14:textId="77777777" w:rsidR="00EE41EA" w:rsidRPr="00A67B37" w:rsidRDefault="00EE41EA" w:rsidP="004F651A">
      <w:pPr>
        <w:jc w:val="both"/>
        <w:rPr>
          <w:rFonts w:ascii="Calibri" w:hAnsi="Calibri" w:cs="Calibri"/>
        </w:rPr>
      </w:pPr>
    </w:p>
    <w:p w14:paraId="4032BF70" w14:textId="1610B6FE" w:rsidR="00EE41EA" w:rsidRPr="00A67B37" w:rsidRDefault="003570FE" w:rsidP="00473AD9">
      <w:pPr>
        <w:rPr>
          <w:rFonts w:ascii="Calibri" w:hAnsi="Calibri" w:cs="Calibri"/>
        </w:rPr>
      </w:pPr>
      <w:r w:rsidRPr="00A67B37">
        <w:rPr>
          <w:rFonts w:ascii="Calibri" w:hAnsi="Calibri" w:cs="Calibri"/>
          <w:color w:val="4472C4" w:themeColor="accent1"/>
        </w:rPr>
        <w:t xml:space="preserve">3.1. </w:t>
      </w:r>
      <w:r w:rsidR="00AF2A64" w:rsidRPr="00A67B37">
        <w:rPr>
          <w:rFonts w:ascii="Calibri" w:hAnsi="Calibri" w:cs="Calibri"/>
        </w:rPr>
        <w:t>O</w:t>
      </w:r>
      <w:r w:rsidR="00EE41EA" w:rsidRPr="00A67B37">
        <w:rPr>
          <w:rFonts w:ascii="Calibri" w:hAnsi="Calibri" w:cs="Calibri"/>
        </w:rPr>
        <w:t>bligations set out in this</w:t>
      </w:r>
      <w:r w:rsidR="007A2470" w:rsidRPr="00A67B37">
        <w:rPr>
          <w:rFonts w:ascii="Calibri" w:hAnsi="Calibri" w:cs="Calibri"/>
        </w:rPr>
        <w:t xml:space="preserve"> </w:t>
      </w:r>
      <w:r w:rsidR="00396579" w:rsidRPr="00A67B37">
        <w:rPr>
          <w:rFonts w:ascii="Calibri" w:hAnsi="Calibri" w:cs="Calibri"/>
        </w:rPr>
        <w:t xml:space="preserve">Voluntary Agreement </w:t>
      </w:r>
      <w:r w:rsidR="00E83A29" w:rsidRPr="00A67B37">
        <w:rPr>
          <w:rFonts w:ascii="Calibri" w:hAnsi="Calibri" w:cs="Calibri"/>
        </w:rPr>
        <w:t>are</w:t>
      </w:r>
      <w:r w:rsidR="00EE41EA" w:rsidRPr="00A67B37">
        <w:rPr>
          <w:rFonts w:ascii="Calibri" w:hAnsi="Calibri" w:cs="Calibri"/>
        </w:rPr>
        <w:t xml:space="preserve"> effective from 1st January </w:t>
      </w:r>
      <w:r w:rsidR="00237314" w:rsidRPr="00A67B37">
        <w:rPr>
          <w:rFonts w:ascii="Calibri" w:hAnsi="Calibri" w:cs="Calibri"/>
        </w:rPr>
        <w:t>2020</w:t>
      </w:r>
      <w:r w:rsidR="00EE41EA" w:rsidRPr="00A67B37">
        <w:rPr>
          <w:rFonts w:ascii="Calibri" w:hAnsi="Calibri" w:cs="Calibri"/>
        </w:rPr>
        <w:t xml:space="preserve"> </w:t>
      </w:r>
      <w:r w:rsidR="00EA75A6" w:rsidRPr="00A67B37">
        <w:rPr>
          <w:rFonts w:ascii="Calibri" w:hAnsi="Calibri" w:cs="Calibri"/>
        </w:rPr>
        <w:t xml:space="preserve">unless otherwise </w:t>
      </w:r>
      <w:r w:rsidR="008A2CBB" w:rsidRPr="00A67B37">
        <w:rPr>
          <w:rFonts w:ascii="Calibri" w:hAnsi="Calibri" w:cs="Calibri"/>
        </w:rPr>
        <w:t>stated</w:t>
      </w:r>
      <w:r w:rsidR="00EA75A6" w:rsidRPr="00A67B37">
        <w:rPr>
          <w:rFonts w:ascii="Calibri" w:hAnsi="Calibri" w:cs="Calibri"/>
        </w:rPr>
        <w:t xml:space="preserve"> </w:t>
      </w:r>
      <w:r w:rsidR="00EE41EA" w:rsidRPr="00A67B37">
        <w:rPr>
          <w:rFonts w:ascii="Calibri" w:hAnsi="Calibri" w:cs="Calibri"/>
        </w:rPr>
        <w:t xml:space="preserve">and </w:t>
      </w:r>
      <w:r w:rsidR="008A2CBB" w:rsidRPr="00A67B37">
        <w:rPr>
          <w:rFonts w:ascii="Calibri" w:hAnsi="Calibri" w:cs="Calibri"/>
        </w:rPr>
        <w:t>apply to</w:t>
      </w:r>
      <w:r w:rsidR="00EE41EA" w:rsidRPr="00A67B37">
        <w:rPr>
          <w:rFonts w:ascii="Calibri" w:hAnsi="Calibri" w:cs="Calibri"/>
        </w:rPr>
        <w:t xml:space="preserve"> imaging equipment as described and defined below. </w:t>
      </w:r>
    </w:p>
    <w:p w14:paraId="7CF45E63" w14:textId="01AC39A0" w:rsidR="007F3EC4" w:rsidRPr="00A67B37" w:rsidRDefault="007F3EC4" w:rsidP="00473AD9">
      <w:pPr>
        <w:rPr>
          <w:rFonts w:ascii="Calibri" w:hAnsi="Calibri" w:cs="Calibri"/>
        </w:rPr>
      </w:pPr>
    </w:p>
    <w:p w14:paraId="44B54F0F" w14:textId="1A48FA41" w:rsidR="00B61BDA" w:rsidRPr="00A67B37" w:rsidRDefault="003570FE" w:rsidP="004F651A">
      <w:pPr>
        <w:rPr>
          <w:rFonts w:ascii="Calibri" w:hAnsi="Calibri" w:cs="Calibri"/>
        </w:rPr>
      </w:pPr>
      <w:bookmarkStart w:id="29" w:name="_Toc13931055"/>
      <w:bookmarkEnd w:id="29"/>
      <w:r w:rsidRPr="00A67B37">
        <w:rPr>
          <w:rFonts w:ascii="Calibri" w:hAnsi="Calibri" w:cs="Calibri"/>
          <w:color w:val="4472C4" w:themeColor="accent1"/>
        </w:rPr>
        <w:t xml:space="preserve">3.2. </w:t>
      </w:r>
      <w:r w:rsidR="005E41E1" w:rsidRPr="00A67B37">
        <w:rPr>
          <w:rFonts w:ascii="Calibri" w:hAnsi="Calibri" w:cs="Calibri"/>
        </w:rPr>
        <w:t>Subject to 3.3 below, t</w:t>
      </w:r>
      <w:r w:rsidR="00B61BDA" w:rsidRPr="00A67B37">
        <w:rPr>
          <w:rFonts w:ascii="Calibri" w:hAnsi="Calibri" w:cs="Calibri"/>
        </w:rPr>
        <w:t>his</w:t>
      </w:r>
      <w:r w:rsidR="007A2470" w:rsidRPr="00A67B37">
        <w:rPr>
          <w:rFonts w:ascii="Calibri" w:hAnsi="Calibri" w:cs="Calibri"/>
        </w:rPr>
        <w:t xml:space="preserve"> </w:t>
      </w:r>
      <w:r w:rsidR="00396579" w:rsidRPr="00A67B37">
        <w:rPr>
          <w:rFonts w:ascii="Calibri" w:hAnsi="Calibri" w:cs="Calibri"/>
        </w:rPr>
        <w:t xml:space="preserve">Voluntary Agreement </w:t>
      </w:r>
      <w:r w:rsidR="00B61BDA" w:rsidRPr="00A67B37">
        <w:rPr>
          <w:rFonts w:ascii="Calibri" w:hAnsi="Calibri" w:cs="Calibri"/>
        </w:rPr>
        <w:t xml:space="preserve">covers imaging equipment belonging to the following </w:t>
      </w:r>
      <w:r w:rsidR="00133715" w:rsidRPr="00A67B37">
        <w:rPr>
          <w:rFonts w:ascii="Calibri" w:hAnsi="Calibri" w:cs="Calibri"/>
        </w:rPr>
        <w:t>Product</w:t>
      </w:r>
      <w:r w:rsidR="00B61BDA" w:rsidRPr="00A67B37">
        <w:rPr>
          <w:rFonts w:ascii="Calibri" w:hAnsi="Calibri" w:cs="Calibri"/>
        </w:rPr>
        <w:t xml:space="preserve"> categories and marking technologies that were included in the ERP Lot 4 preparatory study</w:t>
      </w:r>
      <w:r w:rsidR="00EF598E" w:rsidRPr="00A67B37">
        <w:rPr>
          <w:rFonts w:ascii="Calibri" w:hAnsi="Calibri" w:cs="Calibri"/>
        </w:rPr>
        <w:t xml:space="preserve"> </w:t>
      </w:r>
      <w:r w:rsidR="005E41E1" w:rsidRPr="00A67B37">
        <w:rPr>
          <w:rFonts w:ascii="Calibri" w:hAnsi="Calibri" w:cs="Calibri"/>
        </w:rPr>
        <w:t>as set out in Table 3.2 below</w:t>
      </w:r>
      <w:r w:rsidR="00B61BDA" w:rsidRPr="00A67B37">
        <w:rPr>
          <w:rFonts w:ascii="Calibri" w:hAnsi="Calibri" w:cs="Calibri"/>
        </w:rPr>
        <w:t>. Note the corresponding designation of ENERGY STAR evaluation method, either Typical Electricity Consumption (TEC) or Operational Mode (OM):</w:t>
      </w:r>
    </w:p>
    <w:p w14:paraId="7AA6DDAB" w14:textId="77777777" w:rsidR="00B61BDA" w:rsidRPr="00A67B37" w:rsidRDefault="00B61BDA" w:rsidP="00B61BDA">
      <w:pPr>
        <w:rPr>
          <w:rFonts w:ascii="Calibri" w:hAnsi="Calibri" w:cs="Calibri"/>
        </w:rPr>
      </w:pPr>
    </w:p>
    <w:tbl>
      <w:tblPr>
        <w:tblStyle w:val="Tabellrutnt"/>
        <w:tblW w:w="0" w:type="auto"/>
        <w:tblLook w:val="04A0" w:firstRow="1" w:lastRow="0" w:firstColumn="1" w:lastColumn="0" w:noHBand="0" w:noVBand="1"/>
      </w:tblPr>
      <w:tblGrid>
        <w:gridCol w:w="2269"/>
        <w:gridCol w:w="2236"/>
        <w:gridCol w:w="2420"/>
        <w:gridCol w:w="2091"/>
      </w:tblGrid>
      <w:tr w:rsidR="00B61BDA" w:rsidRPr="00A67B37" w14:paraId="14A38BC3" w14:textId="77777777" w:rsidTr="007415CC">
        <w:trPr>
          <w:trHeight w:val="422"/>
        </w:trPr>
        <w:tc>
          <w:tcPr>
            <w:tcW w:w="9016" w:type="dxa"/>
            <w:gridSpan w:val="4"/>
          </w:tcPr>
          <w:p w14:paraId="6E92E68C" w14:textId="496DCCC9" w:rsidR="00B61BDA" w:rsidRPr="00A67B37" w:rsidRDefault="00B61BDA" w:rsidP="007415CC">
            <w:pPr>
              <w:jc w:val="center"/>
              <w:rPr>
                <w:rFonts w:ascii="Calibri" w:hAnsi="Calibri" w:cs="Calibri"/>
                <w:b/>
                <w:lang w:val="en-GB"/>
              </w:rPr>
            </w:pPr>
            <w:r w:rsidRPr="00A67B37">
              <w:rPr>
                <w:rFonts w:ascii="Calibri" w:hAnsi="Calibri" w:cs="Calibri"/>
                <w:b/>
                <w:lang w:val="en-GB"/>
              </w:rPr>
              <w:t xml:space="preserve">Table 3.2: </w:t>
            </w:r>
            <w:r w:rsidR="004D3303" w:rsidRPr="00A67B37">
              <w:rPr>
                <w:rFonts w:ascii="Calibri" w:hAnsi="Calibri" w:cs="Calibri"/>
                <w:b/>
                <w:lang w:val="en-GB"/>
              </w:rPr>
              <w:t>Scope</w:t>
            </w:r>
          </w:p>
        </w:tc>
      </w:tr>
      <w:tr w:rsidR="00B61BDA" w:rsidRPr="00A67B37" w14:paraId="7F4BD8D1" w14:textId="77777777" w:rsidTr="007415CC">
        <w:tc>
          <w:tcPr>
            <w:tcW w:w="2269" w:type="dxa"/>
          </w:tcPr>
          <w:p w14:paraId="613577E7" w14:textId="77777777" w:rsidR="00B61BDA" w:rsidRPr="00A67B37" w:rsidRDefault="00B61BDA" w:rsidP="007415CC">
            <w:pPr>
              <w:rPr>
                <w:rFonts w:ascii="Calibri" w:hAnsi="Calibri" w:cs="Calibri"/>
                <w:lang w:val="en-GB"/>
              </w:rPr>
            </w:pPr>
            <w:r w:rsidRPr="00A67B37">
              <w:rPr>
                <w:rFonts w:ascii="Calibri" w:hAnsi="Calibri" w:cs="Calibri"/>
                <w:lang w:val="en-GB"/>
              </w:rPr>
              <w:t>Equipment Type</w:t>
            </w:r>
          </w:p>
        </w:tc>
        <w:tc>
          <w:tcPr>
            <w:tcW w:w="2236" w:type="dxa"/>
          </w:tcPr>
          <w:p w14:paraId="5B45BE5F" w14:textId="77777777" w:rsidR="00B61BDA" w:rsidRPr="00A67B37" w:rsidRDefault="00B61BDA" w:rsidP="007415CC">
            <w:pPr>
              <w:rPr>
                <w:rFonts w:ascii="Calibri" w:hAnsi="Calibri" w:cs="Calibri"/>
                <w:lang w:val="en-GB"/>
              </w:rPr>
            </w:pPr>
            <w:r w:rsidRPr="00A67B37">
              <w:rPr>
                <w:rFonts w:ascii="Calibri" w:hAnsi="Calibri" w:cs="Calibri"/>
                <w:lang w:val="en-GB"/>
              </w:rPr>
              <w:t>Media Format</w:t>
            </w:r>
          </w:p>
        </w:tc>
        <w:tc>
          <w:tcPr>
            <w:tcW w:w="2420" w:type="dxa"/>
          </w:tcPr>
          <w:p w14:paraId="1DA51A1B" w14:textId="77777777" w:rsidR="00B61BDA" w:rsidRPr="00A67B37" w:rsidRDefault="00B61BDA" w:rsidP="007415CC">
            <w:pPr>
              <w:rPr>
                <w:rFonts w:ascii="Calibri" w:hAnsi="Calibri" w:cs="Calibri"/>
                <w:lang w:val="en-GB"/>
              </w:rPr>
            </w:pPr>
            <w:r w:rsidRPr="00A67B37">
              <w:rPr>
                <w:rFonts w:ascii="Calibri" w:hAnsi="Calibri" w:cs="Calibri"/>
                <w:lang w:val="en-GB"/>
              </w:rPr>
              <w:t>Marking Technology</w:t>
            </w:r>
          </w:p>
        </w:tc>
        <w:tc>
          <w:tcPr>
            <w:tcW w:w="2091" w:type="dxa"/>
          </w:tcPr>
          <w:p w14:paraId="61E73E3F" w14:textId="77777777" w:rsidR="00B61BDA" w:rsidRPr="00A67B37" w:rsidRDefault="00B61BDA" w:rsidP="007415CC">
            <w:pPr>
              <w:rPr>
                <w:rFonts w:ascii="Calibri" w:hAnsi="Calibri" w:cs="Calibri"/>
                <w:lang w:val="en-GB"/>
              </w:rPr>
            </w:pPr>
            <w:r w:rsidRPr="00A67B37">
              <w:rPr>
                <w:rFonts w:ascii="Calibri" w:hAnsi="Calibri" w:cs="Calibri"/>
                <w:lang w:val="en-GB"/>
              </w:rPr>
              <w:t>Evaluation Method</w:t>
            </w:r>
          </w:p>
        </w:tc>
      </w:tr>
      <w:tr w:rsidR="00B61BDA" w:rsidRPr="00A67B37" w14:paraId="0DFDA381" w14:textId="77777777" w:rsidTr="007415CC">
        <w:tc>
          <w:tcPr>
            <w:tcW w:w="2269" w:type="dxa"/>
            <w:vMerge w:val="restart"/>
          </w:tcPr>
          <w:p w14:paraId="1BC9B347" w14:textId="77777777" w:rsidR="00B61BDA" w:rsidRPr="00A67B37" w:rsidRDefault="00B61BDA" w:rsidP="007415CC">
            <w:pPr>
              <w:rPr>
                <w:rFonts w:ascii="Calibri" w:hAnsi="Calibri" w:cs="Calibri"/>
                <w:lang w:val="en-GB"/>
              </w:rPr>
            </w:pPr>
            <w:r w:rsidRPr="00A67B37">
              <w:rPr>
                <w:rFonts w:ascii="Calibri" w:hAnsi="Calibri" w:cs="Calibri"/>
                <w:lang w:val="en-GB"/>
              </w:rPr>
              <w:t>Multifunction Device</w:t>
            </w:r>
          </w:p>
        </w:tc>
        <w:tc>
          <w:tcPr>
            <w:tcW w:w="2236" w:type="dxa"/>
            <w:vMerge w:val="restart"/>
          </w:tcPr>
          <w:p w14:paraId="23EF6D42" w14:textId="77777777" w:rsidR="00B61BDA" w:rsidRPr="00A67B37" w:rsidRDefault="00B61BDA" w:rsidP="007415CC">
            <w:pPr>
              <w:rPr>
                <w:rFonts w:ascii="Calibri" w:hAnsi="Calibri" w:cs="Calibri"/>
                <w:lang w:val="en-GB"/>
              </w:rPr>
            </w:pPr>
            <w:r w:rsidRPr="00A67B37">
              <w:rPr>
                <w:rFonts w:ascii="Calibri" w:hAnsi="Calibri" w:cs="Calibri"/>
                <w:lang w:val="en-GB"/>
              </w:rPr>
              <w:t>Standard</w:t>
            </w:r>
          </w:p>
        </w:tc>
        <w:tc>
          <w:tcPr>
            <w:tcW w:w="2420" w:type="dxa"/>
          </w:tcPr>
          <w:p w14:paraId="333F34E0" w14:textId="77777777" w:rsidR="00B61BDA" w:rsidRPr="00A67B37" w:rsidRDefault="00B61BDA" w:rsidP="007415CC">
            <w:pPr>
              <w:rPr>
                <w:rFonts w:ascii="Calibri" w:hAnsi="Calibri" w:cs="Calibri"/>
                <w:lang w:val="en-GB"/>
              </w:rPr>
            </w:pPr>
            <w:r w:rsidRPr="00A67B37">
              <w:rPr>
                <w:rFonts w:ascii="Calibri" w:hAnsi="Calibri" w:cs="Calibri"/>
                <w:lang w:val="en-GB"/>
              </w:rPr>
              <w:t>High-Perf IJ, EP, SI</w:t>
            </w:r>
          </w:p>
        </w:tc>
        <w:tc>
          <w:tcPr>
            <w:tcW w:w="2091" w:type="dxa"/>
          </w:tcPr>
          <w:p w14:paraId="1ADC3C2F" w14:textId="77777777" w:rsidR="00B61BDA" w:rsidRPr="00A67B37" w:rsidRDefault="00B61BDA" w:rsidP="007415CC">
            <w:pPr>
              <w:rPr>
                <w:rFonts w:ascii="Calibri" w:hAnsi="Calibri" w:cs="Calibri"/>
                <w:lang w:val="en-GB"/>
              </w:rPr>
            </w:pPr>
            <w:r w:rsidRPr="00A67B37">
              <w:rPr>
                <w:rFonts w:ascii="Calibri" w:hAnsi="Calibri" w:cs="Calibri"/>
                <w:lang w:val="en-GB"/>
              </w:rPr>
              <w:t>TEC</w:t>
            </w:r>
          </w:p>
        </w:tc>
      </w:tr>
      <w:tr w:rsidR="00B61BDA" w:rsidRPr="00A67B37" w14:paraId="28AFCD63" w14:textId="77777777" w:rsidTr="007415CC">
        <w:tc>
          <w:tcPr>
            <w:tcW w:w="2269" w:type="dxa"/>
            <w:vMerge/>
          </w:tcPr>
          <w:p w14:paraId="567649D4" w14:textId="77777777" w:rsidR="00B61BDA" w:rsidRPr="00A67B37" w:rsidRDefault="00B61BDA" w:rsidP="007415CC">
            <w:pPr>
              <w:rPr>
                <w:rFonts w:ascii="Calibri" w:hAnsi="Calibri" w:cs="Calibri"/>
                <w:lang w:val="en-GB"/>
              </w:rPr>
            </w:pPr>
          </w:p>
        </w:tc>
        <w:tc>
          <w:tcPr>
            <w:tcW w:w="2236" w:type="dxa"/>
            <w:vMerge/>
          </w:tcPr>
          <w:p w14:paraId="12FB2C2D" w14:textId="77777777" w:rsidR="00B61BDA" w:rsidRPr="00A67B37" w:rsidRDefault="00B61BDA" w:rsidP="007415CC">
            <w:pPr>
              <w:rPr>
                <w:rFonts w:ascii="Calibri" w:hAnsi="Calibri" w:cs="Calibri"/>
                <w:lang w:val="en-GB"/>
              </w:rPr>
            </w:pPr>
          </w:p>
        </w:tc>
        <w:tc>
          <w:tcPr>
            <w:tcW w:w="2420" w:type="dxa"/>
          </w:tcPr>
          <w:p w14:paraId="48DA6BE0" w14:textId="77777777" w:rsidR="00B61BDA" w:rsidRPr="00A67B37" w:rsidRDefault="00B61BDA" w:rsidP="007415CC">
            <w:pPr>
              <w:rPr>
                <w:rFonts w:ascii="Calibri" w:hAnsi="Calibri" w:cs="Calibri"/>
                <w:lang w:val="en-GB"/>
              </w:rPr>
            </w:pPr>
            <w:r w:rsidRPr="00A67B37">
              <w:rPr>
                <w:rFonts w:ascii="Calibri" w:hAnsi="Calibri" w:cs="Calibri"/>
                <w:lang w:val="en-GB"/>
              </w:rPr>
              <w:t>IJ</w:t>
            </w:r>
          </w:p>
        </w:tc>
        <w:tc>
          <w:tcPr>
            <w:tcW w:w="2091" w:type="dxa"/>
          </w:tcPr>
          <w:p w14:paraId="7E694CAF" w14:textId="77777777" w:rsidR="00B61BDA" w:rsidRPr="00A67B37" w:rsidRDefault="00B61BDA" w:rsidP="007415CC">
            <w:pPr>
              <w:rPr>
                <w:rFonts w:ascii="Calibri" w:hAnsi="Calibri" w:cs="Calibri"/>
                <w:lang w:val="en-GB"/>
              </w:rPr>
            </w:pPr>
            <w:r w:rsidRPr="00A67B37">
              <w:rPr>
                <w:rFonts w:ascii="Calibri" w:hAnsi="Calibri" w:cs="Calibri"/>
                <w:lang w:val="en-GB"/>
              </w:rPr>
              <w:t>OM</w:t>
            </w:r>
          </w:p>
        </w:tc>
      </w:tr>
      <w:tr w:rsidR="00B61BDA" w:rsidRPr="00A67B37" w14:paraId="33D567DD" w14:textId="77777777" w:rsidTr="007415CC">
        <w:tc>
          <w:tcPr>
            <w:tcW w:w="2269" w:type="dxa"/>
            <w:vMerge w:val="restart"/>
          </w:tcPr>
          <w:p w14:paraId="7B671385" w14:textId="77777777" w:rsidR="00B61BDA" w:rsidRPr="00A67B37" w:rsidRDefault="00B61BDA" w:rsidP="007415CC">
            <w:pPr>
              <w:rPr>
                <w:rFonts w:ascii="Calibri" w:hAnsi="Calibri" w:cs="Calibri"/>
                <w:lang w:val="en-GB"/>
              </w:rPr>
            </w:pPr>
            <w:r w:rsidRPr="00A67B37">
              <w:rPr>
                <w:rFonts w:ascii="Calibri" w:hAnsi="Calibri" w:cs="Calibri"/>
                <w:lang w:val="en-GB"/>
              </w:rPr>
              <w:t>Printer</w:t>
            </w:r>
          </w:p>
        </w:tc>
        <w:tc>
          <w:tcPr>
            <w:tcW w:w="2236" w:type="dxa"/>
            <w:vMerge w:val="restart"/>
          </w:tcPr>
          <w:p w14:paraId="3C64DD3D" w14:textId="77777777" w:rsidR="00B61BDA" w:rsidRPr="00A67B37" w:rsidRDefault="00B61BDA" w:rsidP="007415CC">
            <w:pPr>
              <w:rPr>
                <w:rFonts w:ascii="Calibri" w:hAnsi="Calibri" w:cs="Calibri"/>
                <w:lang w:val="en-GB"/>
              </w:rPr>
            </w:pPr>
            <w:r w:rsidRPr="00A67B37">
              <w:rPr>
                <w:rFonts w:ascii="Calibri" w:hAnsi="Calibri" w:cs="Calibri"/>
                <w:lang w:val="en-GB"/>
              </w:rPr>
              <w:t>Standard</w:t>
            </w:r>
          </w:p>
        </w:tc>
        <w:tc>
          <w:tcPr>
            <w:tcW w:w="2420" w:type="dxa"/>
          </w:tcPr>
          <w:p w14:paraId="048833D2" w14:textId="77777777" w:rsidR="00B61BDA" w:rsidRPr="00A67B37" w:rsidRDefault="00B61BDA" w:rsidP="007415CC">
            <w:pPr>
              <w:rPr>
                <w:rFonts w:ascii="Calibri" w:hAnsi="Calibri" w:cs="Calibri"/>
                <w:lang w:val="en-GB"/>
              </w:rPr>
            </w:pPr>
            <w:r w:rsidRPr="00A67B37">
              <w:rPr>
                <w:rFonts w:ascii="Calibri" w:hAnsi="Calibri" w:cs="Calibri"/>
                <w:lang w:val="en-GB"/>
              </w:rPr>
              <w:t>High-Perf IJ, EP, SI</w:t>
            </w:r>
          </w:p>
        </w:tc>
        <w:tc>
          <w:tcPr>
            <w:tcW w:w="2091" w:type="dxa"/>
          </w:tcPr>
          <w:p w14:paraId="7838BDC7" w14:textId="77777777" w:rsidR="00B61BDA" w:rsidRPr="00A67B37" w:rsidRDefault="00B61BDA" w:rsidP="007415CC">
            <w:pPr>
              <w:rPr>
                <w:rFonts w:ascii="Calibri" w:hAnsi="Calibri" w:cs="Calibri"/>
                <w:lang w:val="en-GB"/>
              </w:rPr>
            </w:pPr>
            <w:r w:rsidRPr="00A67B37">
              <w:rPr>
                <w:rFonts w:ascii="Calibri" w:hAnsi="Calibri" w:cs="Calibri"/>
                <w:lang w:val="en-GB"/>
              </w:rPr>
              <w:t>TEC</w:t>
            </w:r>
          </w:p>
        </w:tc>
      </w:tr>
      <w:tr w:rsidR="00B61BDA" w:rsidRPr="00A67B37" w14:paraId="3DFAEB9C" w14:textId="77777777" w:rsidTr="007415CC">
        <w:tc>
          <w:tcPr>
            <w:tcW w:w="2269" w:type="dxa"/>
            <w:vMerge/>
          </w:tcPr>
          <w:p w14:paraId="1CFE6AC5" w14:textId="77777777" w:rsidR="00B61BDA" w:rsidRPr="00A67B37" w:rsidRDefault="00B61BDA" w:rsidP="007415CC">
            <w:pPr>
              <w:rPr>
                <w:rFonts w:ascii="Calibri" w:hAnsi="Calibri" w:cs="Calibri"/>
                <w:lang w:val="en-GB"/>
              </w:rPr>
            </w:pPr>
          </w:p>
        </w:tc>
        <w:tc>
          <w:tcPr>
            <w:tcW w:w="2236" w:type="dxa"/>
            <w:vMerge/>
          </w:tcPr>
          <w:p w14:paraId="6752C71B" w14:textId="77777777" w:rsidR="00B61BDA" w:rsidRPr="00A67B37" w:rsidRDefault="00B61BDA" w:rsidP="007415CC">
            <w:pPr>
              <w:rPr>
                <w:rFonts w:ascii="Calibri" w:hAnsi="Calibri" w:cs="Calibri"/>
                <w:lang w:val="en-GB"/>
              </w:rPr>
            </w:pPr>
          </w:p>
        </w:tc>
        <w:tc>
          <w:tcPr>
            <w:tcW w:w="2420" w:type="dxa"/>
          </w:tcPr>
          <w:p w14:paraId="6DAD31D8" w14:textId="77777777" w:rsidR="00B61BDA" w:rsidRPr="00A67B37" w:rsidRDefault="00B61BDA" w:rsidP="007415CC">
            <w:pPr>
              <w:rPr>
                <w:rFonts w:ascii="Calibri" w:hAnsi="Calibri" w:cs="Calibri"/>
                <w:lang w:val="en-GB"/>
              </w:rPr>
            </w:pPr>
            <w:r w:rsidRPr="00A67B37">
              <w:rPr>
                <w:rFonts w:ascii="Calibri" w:hAnsi="Calibri" w:cs="Calibri"/>
                <w:lang w:val="en-GB"/>
              </w:rPr>
              <w:t>IJ</w:t>
            </w:r>
          </w:p>
        </w:tc>
        <w:tc>
          <w:tcPr>
            <w:tcW w:w="2091" w:type="dxa"/>
          </w:tcPr>
          <w:p w14:paraId="285E1FE9" w14:textId="77777777" w:rsidR="00B61BDA" w:rsidRPr="00A67B37" w:rsidRDefault="00B61BDA" w:rsidP="007415CC">
            <w:pPr>
              <w:rPr>
                <w:rFonts w:ascii="Calibri" w:hAnsi="Calibri" w:cs="Calibri"/>
                <w:lang w:val="en-GB"/>
              </w:rPr>
            </w:pPr>
            <w:r w:rsidRPr="00A67B37">
              <w:rPr>
                <w:rFonts w:ascii="Calibri" w:hAnsi="Calibri" w:cs="Calibri"/>
                <w:lang w:val="en-GB"/>
              </w:rPr>
              <w:t>OM</w:t>
            </w:r>
          </w:p>
        </w:tc>
      </w:tr>
    </w:tbl>
    <w:p w14:paraId="6305749D" w14:textId="77777777" w:rsidR="0025280F" w:rsidRPr="00A67B37" w:rsidRDefault="0025280F" w:rsidP="004F651A">
      <w:pPr>
        <w:tabs>
          <w:tab w:val="left" w:pos="2160"/>
        </w:tabs>
        <w:ind w:left="180"/>
        <w:jc w:val="both"/>
        <w:rPr>
          <w:rFonts w:ascii="Calibri" w:hAnsi="Calibri" w:cs="Calibri"/>
        </w:rPr>
      </w:pPr>
    </w:p>
    <w:p w14:paraId="5E2DA1D4" w14:textId="0255E128" w:rsidR="00B61BDA" w:rsidRPr="00A67B37" w:rsidRDefault="00B61BDA" w:rsidP="004F651A">
      <w:pPr>
        <w:tabs>
          <w:tab w:val="left" w:pos="2160"/>
        </w:tabs>
        <w:ind w:left="180"/>
        <w:jc w:val="both"/>
        <w:rPr>
          <w:rFonts w:ascii="Calibri" w:hAnsi="Calibri" w:cs="Calibri"/>
        </w:rPr>
      </w:pPr>
      <w:r w:rsidRPr="00A67B37">
        <w:rPr>
          <w:rFonts w:ascii="Calibri" w:hAnsi="Calibri" w:cs="Calibri"/>
        </w:rPr>
        <w:t>EP= Electrophotographic; SI= Solid Ink; IJ= Inkjet; High-Perf IJ= High Performance Inkjet</w:t>
      </w:r>
    </w:p>
    <w:p w14:paraId="3C586EDD" w14:textId="77777777" w:rsidR="00935695" w:rsidRPr="00A67B37" w:rsidRDefault="00935695" w:rsidP="00DC6138">
      <w:pPr>
        <w:tabs>
          <w:tab w:val="left" w:pos="2160"/>
        </w:tabs>
        <w:jc w:val="both"/>
        <w:rPr>
          <w:rFonts w:ascii="Calibri" w:hAnsi="Calibri" w:cs="Calibri"/>
        </w:rPr>
      </w:pPr>
    </w:p>
    <w:p w14:paraId="5A3CB597" w14:textId="11D29C11" w:rsidR="00B61BDA" w:rsidRPr="00A67B37" w:rsidRDefault="00705FA9" w:rsidP="00DC6138">
      <w:pPr>
        <w:tabs>
          <w:tab w:val="left" w:pos="2160"/>
        </w:tabs>
        <w:jc w:val="both"/>
        <w:rPr>
          <w:rFonts w:ascii="Calibri" w:hAnsi="Calibri" w:cs="Calibri"/>
        </w:rPr>
      </w:pPr>
      <w:r w:rsidRPr="00A67B37">
        <w:rPr>
          <w:rFonts w:ascii="Calibri" w:hAnsi="Calibri" w:cs="Calibri"/>
          <w:color w:val="4472C4" w:themeColor="accent1"/>
        </w:rPr>
        <w:t xml:space="preserve">3.3 </w:t>
      </w:r>
      <w:r w:rsidR="00B61BDA" w:rsidRPr="00A67B37">
        <w:rPr>
          <w:rFonts w:ascii="Calibri" w:hAnsi="Calibri" w:cs="Calibri"/>
        </w:rPr>
        <w:t xml:space="preserve">The following </w:t>
      </w:r>
      <w:r w:rsidR="00133715" w:rsidRPr="00A67B37">
        <w:rPr>
          <w:rFonts w:ascii="Calibri" w:hAnsi="Calibri" w:cs="Calibri"/>
        </w:rPr>
        <w:t>Product</w:t>
      </w:r>
      <w:r w:rsidR="00B61BDA" w:rsidRPr="00A67B37">
        <w:rPr>
          <w:rFonts w:ascii="Calibri" w:hAnsi="Calibri" w:cs="Calibri"/>
        </w:rPr>
        <w:t xml:space="preserve">s are not included in the scope of the </w:t>
      </w:r>
      <w:r w:rsidR="001E52B3" w:rsidRPr="00A67B37">
        <w:rPr>
          <w:rFonts w:ascii="Calibri" w:hAnsi="Calibri" w:cs="Calibri"/>
        </w:rPr>
        <w:t>Voluntary Agreement</w:t>
      </w:r>
      <w:r w:rsidR="00B61BDA" w:rsidRPr="00A67B37">
        <w:rPr>
          <w:rFonts w:ascii="Calibri" w:hAnsi="Calibri" w:cs="Calibri"/>
        </w:rPr>
        <w:t>:</w:t>
      </w:r>
    </w:p>
    <w:p w14:paraId="5C4877A6" w14:textId="465A3FAF" w:rsidR="008C0D15" w:rsidRPr="00A67B37" w:rsidRDefault="00705FA9" w:rsidP="001B6FD0">
      <w:pPr>
        <w:tabs>
          <w:tab w:val="left" w:pos="2160"/>
        </w:tabs>
        <w:ind w:left="720"/>
        <w:jc w:val="both"/>
        <w:rPr>
          <w:rFonts w:ascii="Calibri" w:hAnsi="Calibri" w:cs="Calibri"/>
        </w:rPr>
      </w:pPr>
      <w:r w:rsidRPr="00A67B37">
        <w:rPr>
          <w:rFonts w:ascii="Calibri" w:hAnsi="Calibri" w:cs="Calibri"/>
          <w:color w:val="4472C4" w:themeColor="accent1"/>
        </w:rPr>
        <w:t>3.3.1</w:t>
      </w:r>
      <w:r w:rsidR="001B6FD0" w:rsidRPr="00A67B37">
        <w:rPr>
          <w:rFonts w:ascii="Calibri" w:hAnsi="Calibri" w:cs="Calibri"/>
          <w:color w:val="4472C4" w:themeColor="accent1"/>
        </w:rPr>
        <w:t xml:space="preserve"> </w:t>
      </w:r>
      <w:r w:rsidR="00133715" w:rsidRPr="00A67B37">
        <w:rPr>
          <w:rFonts w:ascii="Calibri" w:hAnsi="Calibri" w:cs="Calibri"/>
        </w:rPr>
        <w:t>Product</w:t>
      </w:r>
      <w:r w:rsidR="00B61BDA" w:rsidRPr="00A67B37">
        <w:rPr>
          <w:rFonts w:ascii="Calibri" w:hAnsi="Calibri" w:cs="Calibri"/>
        </w:rPr>
        <w:t>s that are designed to operate directly on three-phase power;</w:t>
      </w:r>
    </w:p>
    <w:p w14:paraId="08B049E7" w14:textId="0F49FC1C" w:rsidR="00B61BDA" w:rsidRPr="00A67B37" w:rsidRDefault="00705FA9" w:rsidP="001B6FD0">
      <w:pPr>
        <w:tabs>
          <w:tab w:val="left" w:pos="2160"/>
        </w:tabs>
        <w:ind w:left="720"/>
        <w:jc w:val="both"/>
        <w:rPr>
          <w:rFonts w:ascii="Calibri" w:hAnsi="Calibri" w:cs="Calibri"/>
        </w:rPr>
      </w:pPr>
      <w:r w:rsidRPr="00A67B37">
        <w:rPr>
          <w:rFonts w:ascii="Calibri" w:hAnsi="Calibri" w:cs="Calibri"/>
          <w:color w:val="4472C4" w:themeColor="accent1"/>
        </w:rPr>
        <w:lastRenderedPageBreak/>
        <w:t>3.3.2</w:t>
      </w:r>
      <w:r w:rsidR="001B6FD0" w:rsidRPr="00A67B37">
        <w:rPr>
          <w:rFonts w:ascii="Calibri" w:hAnsi="Calibri" w:cs="Calibri"/>
          <w:color w:val="4472C4" w:themeColor="accent1"/>
        </w:rPr>
        <w:t xml:space="preserve"> </w:t>
      </w:r>
      <w:r w:rsidR="00133715" w:rsidRPr="00A67B37">
        <w:rPr>
          <w:rFonts w:ascii="Calibri" w:hAnsi="Calibri" w:cs="Calibri"/>
        </w:rPr>
        <w:t>Product</w:t>
      </w:r>
      <w:r w:rsidR="00B61BDA" w:rsidRPr="00A67B37">
        <w:rPr>
          <w:rFonts w:ascii="Calibri" w:hAnsi="Calibri" w:cs="Calibri"/>
        </w:rPr>
        <w:t>s that meet the ENERGY STAR v3.0 definition of ‘Professional Imaging Product’ (defined in Annex A);</w:t>
      </w:r>
    </w:p>
    <w:p w14:paraId="3D1ECF11" w14:textId="03FE1949" w:rsidR="00617285" w:rsidRPr="00A67B37" w:rsidRDefault="00617285" w:rsidP="00CE1087">
      <w:pPr>
        <w:tabs>
          <w:tab w:val="left" w:pos="2160"/>
        </w:tabs>
        <w:ind w:left="180"/>
        <w:jc w:val="both"/>
        <w:rPr>
          <w:rFonts w:ascii="Calibri" w:hAnsi="Calibri" w:cs="Calibri"/>
        </w:rPr>
      </w:pPr>
      <w:bookmarkStart w:id="30" w:name="_Toc13931058"/>
      <w:bookmarkEnd w:id="30"/>
    </w:p>
    <w:p w14:paraId="61FA93B1" w14:textId="27CEDA8A" w:rsidR="00EE41EA" w:rsidRPr="00A67B37" w:rsidRDefault="003E072A" w:rsidP="00EE41EA">
      <w:pPr>
        <w:tabs>
          <w:tab w:val="left" w:pos="2160"/>
        </w:tabs>
        <w:jc w:val="both"/>
        <w:rPr>
          <w:rFonts w:ascii="Calibri" w:hAnsi="Calibri" w:cs="Calibri"/>
        </w:rPr>
      </w:pPr>
      <w:r w:rsidRPr="00280A3C">
        <w:rPr>
          <w:rFonts w:ascii="Calibri" w:hAnsi="Calibri" w:cs="Calibri"/>
          <w:color w:val="4472C4" w:themeColor="accent1"/>
        </w:rPr>
        <w:t>3.4</w:t>
      </w:r>
      <w:r w:rsidRPr="00A67B37">
        <w:rPr>
          <w:rFonts w:ascii="Calibri" w:hAnsi="Calibri" w:cs="Calibri"/>
        </w:rPr>
        <w:t xml:space="preserve"> </w:t>
      </w:r>
      <w:r w:rsidR="00EE41EA" w:rsidRPr="00A67B37">
        <w:rPr>
          <w:rFonts w:ascii="Calibri" w:hAnsi="Calibri" w:cs="Calibri"/>
        </w:rPr>
        <w:t xml:space="preserve">Companies active in the imaging equipment </w:t>
      </w:r>
      <w:r w:rsidR="00F509D6" w:rsidRPr="00A67B37">
        <w:rPr>
          <w:rFonts w:ascii="Calibri" w:hAnsi="Calibri" w:cs="Calibri"/>
        </w:rPr>
        <w:t xml:space="preserve">hardware </w:t>
      </w:r>
      <w:r w:rsidR="00EE41EA" w:rsidRPr="00A67B37">
        <w:rPr>
          <w:rFonts w:ascii="Calibri" w:hAnsi="Calibri" w:cs="Calibri"/>
        </w:rPr>
        <w:t xml:space="preserve">industry sector can become Signatory to the self-regulation measure, at any time, provided </w:t>
      </w:r>
      <w:r w:rsidR="004D3303" w:rsidRPr="00A67B37">
        <w:rPr>
          <w:rFonts w:ascii="Calibri" w:hAnsi="Calibri" w:cs="Calibri"/>
        </w:rPr>
        <w:t xml:space="preserve">that </w:t>
      </w:r>
      <w:r w:rsidR="00EE41EA" w:rsidRPr="00A67B37">
        <w:rPr>
          <w:rFonts w:ascii="Calibri" w:hAnsi="Calibri" w:cs="Calibri"/>
        </w:rPr>
        <w:t xml:space="preserve">they are in the scope of this </w:t>
      </w:r>
      <w:r w:rsidR="001E52B3" w:rsidRPr="00A67B37">
        <w:rPr>
          <w:rFonts w:ascii="Calibri" w:hAnsi="Calibri" w:cs="Calibri"/>
        </w:rPr>
        <w:t>Voluntary Agreement</w:t>
      </w:r>
      <w:r w:rsidR="00EE41EA" w:rsidRPr="00A67B37">
        <w:rPr>
          <w:rFonts w:ascii="Calibri" w:hAnsi="Calibri" w:cs="Calibri"/>
        </w:rPr>
        <w:t>, fulfil all the requirements, participate in all its operational costs</w:t>
      </w:r>
      <w:r w:rsidR="00233817" w:rsidRPr="00A67B37">
        <w:rPr>
          <w:rFonts w:ascii="Calibri" w:hAnsi="Calibri" w:cs="Calibri"/>
        </w:rPr>
        <w:t xml:space="preserve"> and their application for becoming</w:t>
      </w:r>
      <w:r w:rsidR="007436BC" w:rsidRPr="00A67B37">
        <w:rPr>
          <w:rFonts w:ascii="Calibri" w:hAnsi="Calibri" w:cs="Calibri"/>
        </w:rPr>
        <w:t xml:space="preserve"> </w:t>
      </w:r>
      <w:r w:rsidR="00396579" w:rsidRPr="00A67B37">
        <w:rPr>
          <w:rFonts w:ascii="Calibri" w:hAnsi="Calibri" w:cs="Calibri"/>
        </w:rPr>
        <w:t xml:space="preserve">Voluntary Agreement </w:t>
      </w:r>
      <w:r w:rsidR="00233817" w:rsidRPr="00A67B37">
        <w:rPr>
          <w:rFonts w:ascii="Calibri" w:hAnsi="Calibri" w:cs="Calibri"/>
        </w:rPr>
        <w:t>signatory party is approved by the Steering Committee</w:t>
      </w:r>
      <w:r w:rsidR="007D4B87" w:rsidRPr="00A67B37">
        <w:rPr>
          <w:rFonts w:ascii="Calibri" w:hAnsi="Calibri" w:cs="Calibri"/>
        </w:rPr>
        <w:t>.</w:t>
      </w:r>
      <w:r w:rsidR="00EE41EA" w:rsidRPr="00A67B37">
        <w:rPr>
          <w:rFonts w:ascii="Calibri" w:hAnsi="Calibri" w:cs="Calibri"/>
        </w:rPr>
        <w:t xml:space="preserve"> The membership form to be completed and signed by a company wishing to become a Signatory </w:t>
      </w:r>
      <w:r w:rsidR="007D4B87" w:rsidRPr="00A67B37">
        <w:rPr>
          <w:rFonts w:ascii="Calibri" w:hAnsi="Calibri" w:cs="Calibri"/>
        </w:rPr>
        <w:t xml:space="preserve">shall </w:t>
      </w:r>
      <w:r w:rsidR="00EE41EA" w:rsidRPr="00A67B37">
        <w:rPr>
          <w:rFonts w:ascii="Calibri" w:hAnsi="Calibri" w:cs="Calibri"/>
        </w:rPr>
        <w:t xml:space="preserve">be attached to the self-regulation measure. The Signatories </w:t>
      </w:r>
      <w:r w:rsidR="007D4B87" w:rsidRPr="00A67B37">
        <w:rPr>
          <w:rFonts w:ascii="Calibri" w:hAnsi="Calibri" w:cs="Calibri"/>
        </w:rPr>
        <w:t xml:space="preserve">shall </w:t>
      </w:r>
      <w:r w:rsidR="00EE41EA" w:rsidRPr="00A67B37">
        <w:rPr>
          <w:rFonts w:ascii="Calibri" w:hAnsi="Calibri" w:cs="Calibri"/>
        </w:rPr>
        <w:t>send to the Commission, without undue delay, the original completed and signed membership form.</w:t>
      </w:r>
    </w:p>
    <w:p w14:paraId="6500E94E" w14:textId="77777777" w:rsidR="00EE41EA" w:rsidRPr="00A67B37" w:rsidRDefault="00EE41EA" w:rsidP="00EE41EA">
      <w:pPr>
        <w:tabs>
          <w:tab w:val="left" w:pos="2160"/>
        </w:tabs>
        <w:jc w:val="both"/>
        <w:rPr>
          <w:rFonts w:ascii="Calibri" w:hAnsi="Calibri" w:cs="Calibri"/>
        </w:rPr>
      </w:pPr>
    </w:p>
    <w:p w14:paraId="6F0346C6" w14:textId="77777777" w:rsidR="00EE41EA" w:rsidRPr="00A67B37" w:rsidRDefault="00EE41EA" w:rsidP="00756009">
      <w:pPr>
        <w:pStyle w:val="Rubrik1"/>
        <w:numPr>
          <w:ilvl w:val="0"/>
          <w:numId w:val="11"/>
        </w:numPr>
        <w:spacing w:before="0" w:after="0"/>
        <w:ind w:left="360"/>
        <w:contextualSpacing/>
        <w:rPr>
          <w:rFonts w:ascii="Calibri" w:hAnsi="Calibri" w:cs="Calibri"/>
          <w:color w:val="4472C4" w:themeColor="accent1"/>
        </w:rPr>
      </w:pPr>
      <w:bookmarkStart w:id="31" w:name="_Ref253736402"/>
      <w:bookmarkStart w:id="32" w:name="_Ref253736937"/>
      <w:bookmarkStart w:id="33" w:name="_Ref253744822"/>
      <w:bookmarkStart w:id="34" w:name="_Toc493840302"/>
      <w:bookmarkStart w:id="35" w:name="_Toc514854095"/>
      <w:bookmarkStart w:id="36" w:name="_Toc529974471"/>
      <w:bookmarkStart w:id="37" w:name="_Toc4404393"/>
      <w:bookmarkStart w:id="38" w:name="_Toc22562034"/>
      <w:r w:rsidRPr="00A67B37">
        <w:rPr>
          <w:rFonts w:ascii="Calibri" w:hAnsi="Calibri" w:cs="Calibri"/>
          <w:color w:val="4472C4" w:themeColor="accent1"/>
        </w:rPr>
        <w:t>Commitments Part I – Primary Design Requirements</w:t>
      </w:r>
      <w:bookmarkEnd w:id="31"/>
      <w:bookmarkEnd w:id="32"/>
      <w:bookmarkEnd w:id="33"/>
      <w:bookmarkEnd w:id="34"/>
      <w:bookmarkEnd w:id="35"/>
      <w:bookmarkEnd w:id="36"/>
      <w:bookmarkEnd w:id="37"/>
      <w:bookmarkEnd w:id="38"/>
    </w:p>
    <w:p w14:paraId="6BBF1A48" w14:textId="440FF362" w:rsidR="00EE41EA" w:rsidRPr="00A67B37" w:rsidRDefault="00EE41EA" w:rsidP="00EE41EA">
      <w:pPr>
        <w:rPr>
          <w:rFonts w:ascii="Calibri" w:hAnsi="Calibri" w:cs="Calibri"/>
        </w:rPr>
      </w:pPr>
      <w:bookmarkStart w:id="39" w:name="_Toc375308105"/>
      <w:bookmarkStart w:id="40" w:name="_Toc375572507"/>
    </w:p>
    <w:p w14:paraId="0BEBCD0C" w14:textId="77777777" w:rsidR="00935695" w:rsidRPr="00A67B37" w:rsidRDefault="00935695" w:rsidP="00756009">
      <w:pPr>
        <w:pStyle w:val="Rubrik2"/>
        <w:numPr>
          <w:ilvl w:val="1"/>
          <w:numId w:val="11"/>
        </w:numPr>
        <w:spacing w:before="0" w:after="0"/>
        <w:ind w:left="357" w:hanging="357"/>
        <w:rPr>
          <w:rFonts w:ascii="Calibri" w:hAnsi="Calibri" w:cs="Calibri"/>
          <w:color w:val="4472C4" w:themeColor="accent1"/>
        </w:rPr>
      </w:pPr>
      <w:bookmarkStart w:id="41" w:name="_Toc14427216"/>
      <w:bookmarkStart w:id="42" w:name="_Toc22562035"/>
      <w:r w:rsidRPr="00A67B37">
        <w:rPr>
          <w:rFonts w:ascii="Calibri" w:hAnsi="Calibri" w:cs="Calibri"/>
          <w:color w:val="4472C4" w:themeColor="accent1"/>
        </w:rPr>
        <w:t>Primary requirements</w:t>
      </w:r>
      <w:bookmarkEnd w:id="41"/>
      <w:bookmarkEnd w:id="42"/>
    </w:p>
    <w:p w14:paraId="32F8C008" w14:textId="65452321" w:rsidR="00935695" w:rsidRPr="00A67B37" w:rsidRDefault="00935695" w:rsidP="00EE41EA">
      <w:pPr>
        <w:rPr>
          <w:rFonts w:ascii="Calibri" w:hAnsi="Calibri" w:cs="Calibri"/>
        </w:rPr>
      </w:pPr>
    </w:p>
    <w:p w14:paraId="6D406D18" w14:textId="7A202D83" w:rsidR="00972089" w:rsidRPr="00A67B37" w:rsidRDefault="001511A7" w:rsidP="00D12C29">
      <w:pPr>
        <w:ind w:left="709"/>
        <w:rPr>
          <w:rFonts w:ascii="Calibri" w:hAnsi="Calibri" w:cs="Calibri"/>
        </w:rPr>
      </w:pPr>
      <w:bookmarkStart w:id="43" w:name="_Toc14363572"/>
      <w:bookmarkStart w:id="44" w:name="_Toc14363628"/>
      <w:bookmarkStart w:id="45" w:name="_Toc14363573"/>
      <w:bookmarkStart w:id="46" w:name="_Toc14363629"/>
      <w:bookmarkStart w:id="47" w:name="_Toc14363574"/>
      <w:bookmarkStart w:id="48" w:name="_Toc14363630"/>
      <w:bookmarkStart w:id="49" w:name="_Toc375308101"/>
      <w:bookmarkStart w:id="50" w:name="_Toc375572509"/>
      <w:bookmarkEnd w:id="39"/>
      <w:bookmarkEnd w:id="40"/>
      <w:bookmarkEnd w:id="43"/>
      <w:bookmarkEnd w:id="44"/>
      <w:bookmarkEnd w:id="45"/>
      <w:bookmarkEnd w:id="46"/>
      <w:bookmarkEnd w:id="47"/>
      <w:bookmarkEnd w:id="48"/>
      <w:r w:rsidRPr="00A67B37">
        <w:rPr>
          <w:rFonts w:ascii="Calibri" w:hAnsi="Calibri" w:cs="Calibri"/>
          <w:color w:val="4472C4" w:themeColor="accent1"/>
        </w:rPr>
        <w:t xml:space="preserve">4.1.1 </w:t>
      </w:r>
      <w:r w:rsidR="00EE41EA" w:rsidRPr="00A67B37">
        <w:rPr>
          <w:rFonts w:ascii="Calibri" w:hAnsi="Calibri" w:cs="Calibri"/>
        </w:rPr>
        <w:t xml:space="preserve">Products </w:t>
      </w:r>
      <w:r w:rsidR="00A35A11" w:rsidRPr="00A67B37">
        <w:rPr>
          <w:rFonts w:ascii="Calibri" w:hAnsi="Calibri" w:cs="Calibri"/>
        </w:rPr>
        <w:t>P</w:t>
      </w:r>
      <w:r w:rsidR="00EE41EA" w:rsidRPr="00A67B37">
        <w:rPr>
          <w:rFonts w:ascii="Calibri" w:hAnsi="Calibri" w:cs="Calibri"/>
        </w:rPr>
        <w:t xml:space="preserve">laced on the </w:t>
      </w:r>
      <w:r w:rsidR="00A35A11" w:rsidRPr="00A67B37">
        <w:rPr>
          <w:rFonts w:ascii="Calibri" w:hAnsi="Calibri" w:cs="Calibri"/>
        </w:rPr>
        <w:t>M</w:t>
      </w:r>
      <w:r w:rsidR="00EE41EA" w:rsidRPr="00A67B37">
        <w:rPr>
          <w:rFonts w:ascii="Calibri" w:hAnsi="Calibri" w:cs="Calibri"/>
        </w:rPr>
        <w:t xml:space="preserve">arket by Signatories after 1 January </w:t>
      </w:r>
      <w:r w:rsidR="0025280F" w:rsidRPr="00A67B37">
        <w:rPr>
          <w:rFonts w:ascii="Calibri" w:hAnsi="Calibri" w:cs="Calibri"/>
        </w:rPr>
        <w:t xml:space="preserve">2020 </w:t>
      </w:r>
      <w:r w:rsidR="00EE41EA" w:rsidRPr="00A67B37">
        <w:rPr>
          <w:rFonts w:ascii="Calibri" w:hAnsi="Calibri" w:cs="Calibri"/>
        </w:rPr>
        <w:t xml:space="preserve">shall </w:t>
      </w:r>
      <w:r w:rsidR="00863CF1" w:rsidRPr="00A67B37">
        <w:rPr>
          <w:rFonts w:ascii="Calibri" w:hAnsi="Calibri" w:cs="Calibri"/>
        </w:rPr>
        <w:t>meet</w:t>
      </w:r>
      <w:r w:rsidR="00EE41EA" w:rsidRPr="00A67B37">
        <w:rPr>
          <w:rFonts w:ascii="Calibri" w:hAnsi="Calibri" w:cs="Calibri"/>
        </w:rPr>
        <w:t xml:space="preserve"> the</w:t>
      </w:r>
      <w:r w:rsidR="0054154C" w:rsidRPr="00A67B37">
        <w:rPr>
          <w:rFonts w:ascii="Calibri" w:hAnsi="Calibri" w:cs="Calibri"/>
        </w:rPr>
        <w:t xml:space="preserve"> following requirements of</w:t>
      </w:r>
      <w:r w:rsidR="002D086F" w:rsidRPr="00A67B37">
        <w:rPr>
          <w:rFonts w:ascii="Calibri" w:hAnsi="Calibri" w:cs="Calibri"/>
        </w:rPr>
        <w:t xml:space="preserve"> ENERGY STAR v3.0</w:t>
      </w:r>
      <w:r w:rsidR="0003313A" w:rsidRPr="00A67B37">
        <w:rPr>
          <w:rFonts w:ascii="Calibri" w:hAnsi="Calibri" w:cs="Calibri"/>
        </w:rPr>
        <w:t>:</w:t>
      </w:r>
    </w:p>
    <w:p w14:paraId="117440E2" w14:textId="33E9CAC3" w:rsidR="00972089" w:rsidRPr="00A67B37" w:rsidRDefault="00972089" w:rsidP="00156C6D">
      <w:pPr>
        <w:rPr>
          <w:rFonts w:ascii="Calibri" w:hAnsi="Calibri" w:cs="Calibri"/>
        </w:rPr>
      </w:pPr>
    </w:p>
    <w:p w14:paraId="43D547A9" w14:textId="5AFD356C" w:rsidR="00972089" w:rsidRPr="00A67B37" w:rsidRDefault="00972089" w:rsidP="00D12C29">
      <w:pPr>
        <w:pStyle w:val="Liststycke"/>
        <w:numPr>
          <w:ilvl w:val="1"/>
          <w:numId w:val="16"/>
        </w:numPr>
        <w:ind w:left="1134"/>
        <w:jc w:val="both"/>
        <w:rPr>
          <w:rFonts w:ascii="Calibri" w:hAnsi="Calibri" w:cs="Calibri"/>
          <w:lang w:eastAsia="fr-FR"/>
        </w:rPr>
      </w:pPr>
      <w:r w:rsidRPr="00A67B37">
        <w:rPr>
          <w:rFonts w:ascii="Calibri" w:hAnsi="Calibri" w:cs="Calibri"/>
          <w:lang w:eastAsia="fr-FR"/>
        </w:rPr>
        <w:t xml:space="preserve">Energy consumption requirements (TEC and OM </w:t>
      </w:r>
      <w:r w:rsidR="00133715" w:rsidRPr="00A67B37">
        <w:rPr>
          <w:rFonts w:ascii="Calibri" w:hAnsi="Calibri" w:cs="Calibri"/>
          <w:lang w:eastAsia="fr-FR"/>
        </w:rPr>
        <w:t>Product</w:t>
      </w:r>
      <w:r w:rsidRPr="00A67B37">
        <w:rPr>
          <w:rFonts w:ascii="Calibri" w:hAnsi="Calibri" w:cs="Calibri"/>
          <w:lang w:eastAsia="fr-FR"/>
        </w:rPr>
        <w:t>s)</w:t>
      </w:r>
    </w:p>
    <w:p w14:paraId="682AEC3E" w14:textId="33B2E09B" w:rsidR="00972089" w:rsidRPr="00A67B37" w:rsidRDefault="00972089" w:rsidP="00D12C29">
      <w:pPr>
        <w:pStyle w:val="Liststycke"/>
        <w:numPr>
          <w:ilvl w:val="1"/>
          <w:numId w:val="16"/>
        </w:numPr>
        <w:ind w:left="1134"/>
        <w:jc w:val="both"/>
        <w:rPr>
          <w:rFonts w:ascii="Calibri" w:hAnsi="Calibri" w:cs="Calibri"/>
          <w:lang w:eastAsia="fr-FR"/>
        </w:rPr>
      </w:pPr>
      <w:r w:rsidRPr="00A67B37">
        <w:rPr>
          <w:rFonts w:ascii="Calibri" w:hAnsi="Calibri" w:cs="Calibri"/>
          <w:lang w:eastAsia="fr-FR"/>
        </w:rPr>
        <w:t xml:space="preserve">Default delay times (TEC and OM </w:t>
      </w:r>
      <w:r w:rsidR="00133715" w:rsidRPr="00A67B37">
        <w:rPr>
          <w:rFonts w:ascii="Calibri" w:hAnsi="Calibri" w:cs="Calibri"/>
          <w:lang w:eastAsia="fr-FR"/>
        </w:rPr>
        <w:t>Product</w:t>
      </w:r>
      <w:r w:rsidRPr="00A67B37">
        <w:rPr>
          <w:rFonts w:ascii="Calibri" w:hAnsi="Calibri" w:cs="Calibri"/>
          <w:lang w:eastAsia="fr-FR"/>
        </w:rPr>
        <w:t>s)</w:t>
      </w:r>
    </w:p>
    <w:p w14:paraId="51B5FC29" w14:textId="15E40AEA" w:rsidR="00972089" w:rsidRPr="00A67B37" w:rsidRDefault="00972089" w:rsidP="00D12C29">
      <w:pPr>
        <w:pStyle w:val="Liststycke"/>
        <w:numPr>
          <w:ilvl w:val="1"/>
          <w:numId w:val="16"/>
        </w:numPr>
        <w:ind w:left="1134"/>
        <w:jc w:val="both"/>
        <w:rPr>
          <w:rFonts w:ascii="Calibri" w:hAnsi="Calibri" w:cs="Calibri"/>
          <w:lang w:eastAsia="fr-FR"/>
        </w:rPr>
      </w:pPr>
      <w:r w:rsidRPr="00A67B37">
        <w:rPr>
          <w:rFonts w:ascii="Calibri" w:hAnsi="Calibri" w:cs="Calibri"/>
          <w:lang w:eastAsia="fr-FR"/>
        </w:rPr>
        <w:t xml:space="preserve">Automatic Duplexing capability (TEC </w:t>
      </w:r>
      <w:r w:rsidR="00133715" w:rsidRPr="00A67B37">
        <w:rPr>
          <w:rFonts w:ascii="Calibri" w:hAnsi="Calibri" w:cs="Calibri"/>
          <w:lang w:eastAsia="fr-FR"/>
        </w:rPr>
        <w:t>Product</w:t>
      </w:r>
      <w:r w:rsidRPr="00A67B37">
        <w:rPr>
          <w:rFonts w:ascii="Calibri" w:hAnsi="Calibri" w:cs="Calibri"/>
          <w:lang w:eastAsia="fr-FR"/>
        </w:rPr>
        <w:t>s)</w:t>
      </w:r>
    </w:p>
    <w:p w14:paraId="0655710B" w14:textId="77777777" w:rsidR="00972089" w:rsidRPr="00A67B37" w:rsidRDefault="00972089" w:rsidP="00C87C08">
      <w:pPr>
        <w:rPr>
          <w:rFonts w:ascii="Calibri" w:hAnsi="Calibri" w:cs="Calibri"/>
        </w:rPr>
      </w:pPr>
    </w:p>
    <w:p w14:paraId="064DECEC" w14:textId="75799E8D" w:rsidR="00EE41EA" w:rsidRPr="00A67B37" w:rsidRDefault="00EE41EA" w:rsidP="007F071C">
      <w:pPr>
        <w:rPr>
          <w:rFonts w:ascii="Calibri" w:hAnsi="Calibri" w:cs="Calibri"/>
        </w:rPr>
      </w:pPr>
      <w:r w:rsidRPr="00A67B37">
        <w:rPr>
          <w:rFonts w:ascii="Calibri" w:hAnsi="Calibri" w:cs="Calibri"/>
        </w:rPr>
        <w:t>in accordance with the targets</w:t>
      </w:r>
      <w:r w:rsidR="004A6DFC" w:rsidRPr="00A67B37">
        <w:rPr>
          <w:rFonts w:ascii="Calibri" w:hAnsi="Calibri" w:cs="Calibri"/>
        </w:rPr>
        <w:t xml:space="preserve"> set out in Table 4.1.1</w:t>
      </w:r>
      <w:r w:rsidRPr="00A67B37">
        <w:rPr>
          <w:rFonts w:ascii="Calibri" w:hAnsi="Calibri" w:cs="Calibri"/>
        </w:rPr>
        <w:t>:</w:t>
      </w:r>
      <w:bookmarkEnd w:id="49"/>
      <w:bookmarkEnd w:id="50"/>
    </w:p>
    <w:p w14:paraId="6131A0E9" w14:textId="60604555" w:rsidR="00EE41EA" w:rsidRPr="00A67B37" w:rsidRDefault="00EE41EA" w:rsidP="004F651A">
      <w:pPr>
        <w:contextualSpacing/>
        <w:jc w:val="both"/>
        <w:rPr>
          <w:rFonts w:ascii="Calibri" w:hAnsi="Calibri" w:cs="Calibri"/>
          <w:highlight w:val="lightGray"/>
        </w:rPr>
      </w:pPr>
    </w:p>
    <w:tbl>
      <w:tblPr>
        <w:tblStyle w:val="Tabellrutnt"/>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0"/>
        <w:gridCol w:w="2272"/>
        <w:gridCol w:w="2298"/>
        <w:gridCol w:w="2298"/>
      </w:tblGrid>
      <w:tr w:rsidR="00F37DE4" w:rsidRPr="00A67B37" w14:paraId="55F703C7" w14:textId="77777777" w:rsidTr="00410A48">
        <w:trPr>
          <w:trHeight w:val="474"/>
        </w:trPr>
        <w:tc>
          <w:tcPr>
            <w:tcW w:w="8708" w:type="dxa"/>
            <w:gridSpan w:val="4"/>
            <w:shd w:val="clear" w:color="auto" w:fill="auto"/>
            <w:vAlign w:val="center"/>
          </w:tcPr>
          <w:p w14:paraId="4BBE134B" w14:textId="41FDCDF0" w:rsidR="009D51A2" w:rsidRPr="00A67B37" w:rsidRDefault="003F0EB0" w:rsidP="00001F08">
            <w:pPr>
              <w:contextualSpacing/>
              <w:jc w:val="center"/>
              <w:rPr>
                <w:rFonts w:ascii="Calibri" w:hAnsi="Calibri" w:cs="Calibri"/>
                <w:b/>
                <w:lang w:val="en-GB"/>
              </w:rPr>
            </w:pPr>
            <w:r w:rsidRPr="00A67B37">
              <w:rPr>
                <w:rFonts w:ascii="Calibri" w:hAnsi="Calibri" w:cs="Calibri"/>
                <w:b/>
                <w:lang w:val="en-GB"/>
              </w:rPr>
              <w:t>Table 4.1.</w:t>
            </w:r>
            <w:r w:rsidR="004A6DFC" w:rsidRPr="00A67B37">
              <w:rPr>
                <w:rFonts w:ascii="Calibri" w:hAnsi="Calibri" w:cs="Calibri"/>
                <w:b/>
                <w:lang w:val="en-GB"/>
              </w:rPr>
              <w:t>1</w:t>
            </w:r>
            <w:r w:rsidR="00666457" w:rsidRPr="00A67B37">
              <w:rPr>
                <w:rFonts w:ascii="Calibri" w:hAnsi="Calibri" w:cs="Calibri"/>
                <w:b/>
                <w:lang w:val="en-GB"/>
              </w:rPr>
              <w:t>:</w:t>
            </w:r>
            <w:r w:rsidR="00B15015" w:rsidRPr="00A67B37">
              <w:rPr>
                <w:rFonts w:ascii="Calibri" w:hAnsi="Calibri" w:cs="Calibri"/>
                <w:b/>
                <w:lang w:val="en-GB"/>
              </w:rPr>
              <w:t xml:space="preserve"> </w:t>
            </w:r>
            <w:r w:rsidR="002437BD" w:rsidRPr="00A67B37">
              <w:rPr>
                <w:rFonts w:ascii="Calibri" w:hAnsi="Calibri" w:cs="Calibri"/>
                <w:b/>
                <w:lang w:val="en-GB"/>
              </w:rPr>
              <w:t>C</w:t>
            </w:r>
            <w:r w:rsidRPr="00A67B37">
              <w:rPr>
                <w:rFonts w:ascii="Calibri" w:hAnsi="Calibri" w:cs="Calibri"/>
                <w:b/>
                <w:lang w:val="en-GB"/>
              </w:rPr>
              <w:t xml:space="preserve">ompliance </w:t>
            </w:r>
            <w:r w:rsidR="00E8693A" w:rsidRPr="00A67B37">
              <w:rPr>
                <w:rFonts w:ascii="Calibri" w:hAnsi="Calibri" w:cs="Calibri"/>
                <w:b/>
                <w:lang w:val="en-GB"/>
              </w:rPr>
              <w:t>Target T</w:t>
            </w:r>
            <w:r w:rsidRPr="00A67B37">
              <w:rPr>
                <w:rFonts w:ascii="Calibri" w:hAnsi="Calibri" w:cs="Calibri"/>
                <w:b/>
                <w:lang w:val="en-GB"/>
              </w:rPr>
              <w:t>iers</w:t>
            </w:r>
            <w:r w:rsidR="00B121B8" w:rsidRPr="00A67B37">
              <w:rPr>
                <w:rFonts w:ascii="Calibri" w:hAnsi="Calibri" w:cs="Calibri"/>
                <w:b/>
                <w:lang w:val="en-GB"/>
              </w:rPr>
              <w:t xml:space="preserve"> </w:t>
            </w:r>
            <w:r w:rsidR="00E8693A" w:rsidRPr="00A67B37">
              <w:rPr>
                <w:rFonts w:ascii="Calibri" w:hAnsi="Calibri" w:cs="Calibri"/>
                <w:b/>
                <w:lang w:val="en-GB"/>
              </w:rPr>
              <w:t>P</w:t>
            </w:r>
            <w:r w:rsidR="007D4B87" w:rsidRPr="00A67B37">
              <w:rPr>
                <w:rFonts w:ascii="Calibri" w:hAnsi="Calibri" w:cs="Calibri"/>
                <w:b/>
                <w:lang w:val="en-GB"/>
              </w:rPr>
              <w:t>er Signatory</w:t>
            </w:r>
          </w:p>
        </w:tc>
      </w:tr>
      <w:tr w:rsidR="00F37DE4" w:rsidRPr="00A67B37" w14:paraId="65D3251E" w14:textId="77777777" w:rsidTr="004F651A">
        <w:tc>
          <w:tcPr>
            <w:tcW w:w="1840" w:type="dxa"/>
            <w:shd w:val="clear" w:color="auto" w:fill="auto"/>
            <w:vAlign w:val="center"/>
          </w:tcPr>
          <w:p w14:paraId="0EC250DF" w14:textId="68D9E1AC" w:rsidR="002A2EE2" w:rsidRPr="00A67B37" w:rsidRDefault="002A2EE2" w:rsidP="00001F08">
            <w:pPr>
              <w:pStyle w:val="Liststycke"/>
              <w:tabs>
                <w:tab w:val="left" w:pos="1276"/>
              </w:tabs>
              <w:ind w:left="0"/>
              <w:jc w:val="both"/>
              <w:rPr>
                <w:rFonts w:ascii="Calibri" w:hAnsi="Calibri" w:cs="Calibri"/>
                <w:b/>
                <w:lang w:val="en-GB"/>
              </w:rPr>
            </w:pPr>
          </w:p>
        </w:tc>
        <w:tc>
          <w:tcPr>
            <w:tcW w:w="2272" w:type="dxa"/>
            <w:shd w:val="clear" w:color="auto" w:fill="auto"/>
            <w:vAlign w:val="center"/>
          </w:tcPr>
          <w:p w14:paraId="4FA52891" w14:textId="77777777" w:rsidR="002A2EE2" w:rsidRPr="00A67B37" w:rsidRDefault="002A2EE2" w:rsidP="00001F08">
            <w:pPr>
              <w:contextualSpacing/>
              <w:rPr>
                <w:rFonts w:ascii="Calibri" w:hAnsi="Calibri" w:cs="Calibri"/>
                <w:b/>
                <w:lang w:val="en-GB"/>
              </w:rPr>
            </w:pPr>
            <w:r w:rsidRPr="00A67B37">
              <w:rPr>
                <w:rFonts w:ascii="Calibri" w:hAnsi="Calibri" w:cs="Calibri"/>
                <w:b/>
                <w:lang w:val="en-GB"/>
              </w:rPr>
              <w:t>Period</w:t>
            </w:r>
          </w:p>
        </w:tc>
        <w:tc>
          <w:tcPr>
            <w:tcW w:w="2298" w:type="dxa"/>
            <w:shd w:val="clear" w:color="auto" w:fill="auto"/>
            <w:vAlign w:val="center"/>
          </w:tcPr>
          <w:p w14:paraId="0E122D4D" w14:textId="77777777" w:rsidR="002A2EE2" w:rsidRPr="00A67B37" w:rsidRDefault="002A2EE2" w:rsidP="00001F08">
            <w:pPr>
              <w:contextualSpacing/>
              <w:jc w:val="center"/>
              <w:rPr>
                <w:rFonts w:ascii="Calibri" w:hAnsi="Calibri" w:cs="Calibri"/>
                <w:b/>
                <w:lang w:val="en-GB"/>
              </w:rPr>
            </w:pPr>
            <w:r w:rsidRPr="00A67B37">
              <w:rPr>
                <w:rFonts w:ascii="Calibri" w:hAnsi="Calibri" w:cs="Calibri"/>
                <w:b/>
                <w:lang w:val="en-GB"/>
              </w:rPr>
              <w:t>OM</w:t>
            </w:r>
          </w:p>
          <w:p w14:paraId="6A60A8A7" w14:textId="6D3FACEE" w:rsidR="002A2EE2" w:rsidRPr="00A67B37" w:rsidRDefault="002A2EE2" w:rsidP="00001F08">
            <w:pPr>
              <w:contextualSpacing/>
              <w:jc w:val="center"/>
              <w:rPr>
                <w:rFonts w:ascii="Calibri" w:hAnsi="Calibri" w:cs="Calibri"/>
                <w:b/>
                <w:lang w:val="en-GB"/>
              </w:rPr>
            </w:pPr>
            <w:r w:rsidRPr="00A67B37">
              <w:rPr>
                <w:rFonts w:ascii="Calibri" w:hAnsi="Calibri" w:cs="Calibri"/>
                <w:b/>
                <w:lang w:val="en-GB"/>
              </w:rPr>
              <w:t xml:space="preserve">Products </w:t>
            </w:r>
          </w:p>
        </w:tc>
        <w:tc>
          <w:tcPr>
            <w:tcW w:w="2298" w:type="dxa"/>
            <w:shd w:val="clear" w:color="auto" w:fill="auto"/>
            <w:vAlign w:val="center"/>
          </w:tcPr>
          <w:p w14:paraId="19330C07" w14:textId="77777777" w:rsidR="002A2EE2" w:rsidRPr="00A67B37" w:rsidRDefault="002A2EE2" w:rsidP="00001F08">
            <w:pPr>
              <w:contextualSpacing/>
              <w:jc w:val="center"/>
              <w:rPr>
                <w:rFonts w:ascii="Calibri" w:hAnsi="Calibri" w:cs="Calibri"/>
                <w:b/>
                <w:lang w:val="en-GB"/>
              </w:rPr>
            </w:pPr>
            <w:r w:rsidRPr="00A67B37">
              <w:rPr>
                <w:rFonts w:ascii="Calibri" w:hAnsi="Calibri" w:cs="Calibri"/>
                <w:b/>
                <w:lang w:val="en-GB"/>
              </w:rPr>
              <w:t>TEC</w:t>
            </w:r>
          </w:p>
          <w:p w14:paraId="56611799" w14:textId="0A5C162E" w:rsidR="002A2EE2" w:rsidRPr="00A67B37" w:rsidRDefault="002A2EE2" w:rsidP="00001F08">
            <w:pPr>
              <w:contextualSpacing/>
              <w:jc w:val="center"/>
              <w:rPr>
                <w:rFonts w:ascii="Calibri" w:hAnsi="Calibri" w:cs="Calibri"/>
                <w:b/>
                <w:lang w:val="en-GB"/>
              </w:rPr>
            </w:pPr>
            <w:r w:rsidRPr="00A67B37">
              <w:rPr>
                <w:rFonts w:ascii="Calibri" w:hAnsi="Calibri" w:cs="Calibri"/>
                <w:b/>
                <w:lang w:val="en-GB"/>
              </w:rPr>
              <w:t xml:space="preserve">Products </w:t>
            </w:r>
          </w:p>
        </w:tc>
      </w:tr>
      <w:tr w:rsidR="00F37DE4" w:rsidRPr="00A67B37" w14:paraId="1D2CD562" w14:textId="77777777" w:rsidTr="004F651A">
        <w:tc>
          <w:tcPr>
            <w:tcW w:w="1840" w:type="dxa"/>
            <w:shd w:val="clear" w:color="auto" w:fill="auto"/>
            <w:vAlign w:val="center"/>
          </w:tcPr>
          <w:p w14:paraId="7043D63F" w14:textId="77777777" w:rsidR="002A2EE2" w:rsidRPr="00A67B37" w:rsidRDefault="002A2EE2" w:rsidP="00001F08">
            <w:pPr>
              <w:contextualSpacing/>
              <w:jc w:val="both"/>
              <w:rPr>
                <w:rFonts w:ascii="Calibri" w:hAnsi="Calibri" w:cs="Calibri"/>
                <w:b/>
                <w:lang w:val="en-GB"/>
              </w:rPr>
            </w:pPr>
            <w:r w:rsidRPr="00A67B37">
              <w:rPr>
                <w:rFonts w:ascii="Calibri" w:hAnsi="Calibri" w:cs="Calibri"/>
                <w:b/>
                <w:lang w:val="en-GB"/>
              </w:rPr>
              <w:t>Tier I</w:t>
            </w:r>
          </w:p>
        </w:tc>
        <w:tc>
          <w:tcPr>
            <w:tcW w:w="2272" w:type="dxa"/>
            <w:shd w:val="clear" w:color="auto" w:fill="auto"/>
            <w:vAlign w:val="center"/>
          </w:tcPr>
          <w:p w14:paraId="757F33BB" w14:textId="77777777" w:rsidR="002A2EE2" w:rsidRPr="00A67B37" w:rsidRDefault="002A2EE2" w:rsidP="00001F08">
            <w:pPr>
              <w:contextualSpacing/>
              <w:jc w:val="both"/>
              <w:rPr>
                <w:rFonts w:ascii="Calibri" w:hAnsi="Calibri" w:cs="Calibri"/>
                <w:lang w:val="en-GB"/>
              </w:rPr>
            </w:pPr>
            <w:r w:rsidRPr="00A67B37">
              <w:rPr>
                <w:rFonts w:ascii="Calibri" w:hAnsi="Calibri" w:cs="Calibri"/>
                <w:lang w:val="en-GB"/>
              </w:rPr>
              <w:t xml:space="preserve">Jan-Dec 2020 </w:t>
            </w:r>
          </w:p>
        </w:tc>
        <w:tc>
          <w:tcPr>
            <w:tcW w:w="2298" w:type="dxa"/>
            <w:shd w:val="clear" w:color="auto" w:fill="auto"/>
            <w:vAlign w:val="center"/>
          </w:tcPr>
          <w:p w14:paraId="2BF08F16" w14:textId="77777777" w:rsidR="002A2EE2" w:rsidRPr="00A67B37" w:rsidRDefault="002A2EE2" w:rsidP="00001F08">
            <w:pPr>
              <w:contextualSpacing/>
              <w:jc w:val="center"/>
              <w:rPr>
                <w:rFonts w:ascii="Calibri" w:hAnsi="Calibri" w:cs="Calibri"/>
                <w:lang w:val="en-GB"/>
              </w:rPr>
            </w:pPr>
            <w:r w:rsidRPr="00A67B37">
              <w:rPr>
                <w:rFonts w:ascii="Calibri" w:hAnsi="Calibri" w:cs="Calibri"/>
                <w:lang w:val="en-GB"/>
              </w:rPr>
              <w:t>85%</w:t>
            </w:r>
          </w:p>
        </w:tc>
        <w:tc>
          <w:tcPr>
            <w:tcW w:w="2298" w:type="dxa"/>
            <w:shd w:val="clear" w:color="auto" w:fill="auto"/>
            <w:vAlign w:val="center"/>
          </w:tcPr>
          <w:p w14:paraId="46AE0619" w14:textId="77777777" w:rsidR="002A2EE2" w:rsidRPr="00A67B37" w:rsidRDefault="002A2EE2" w:rsidP="00001F08">
            <w:pPr>
              <w:contextualSpacing/>
              <w:jc w:val="center"/>
              <w:rPr>
                <w:rFonts w:ascii="Calibri" w:hAnsi="Calibri" w:cs="Calibri"/>
                <w:lang w:val="en-GB"/>
              </w:rPr>
            </w:pPr>
            <w:r w:rsidRPr="00A67B37">
              <w:rPr>
                <w:rFonts w:ascii="Calibri" w:hAnsi="Calibri" w:cs="Calibri"/>
                <w:lang w:val="en-GB"/>
              </w:rPr>
              <w:t>60%</w:t>
            </w:r>
          </w:p>
        </w:tc>
      </w:tr>
      <w:tr w:rsidR="00F37DE4" w:rsidRPr="00A67B37" w14:paraId="7768BE4D" w14:textId="77777777" w:rsidTr="004F651A">
        <w:tc>
          <w:tcPr>
            <w:tcW w:w="1840" w:type="dxa"/>
            <w:shd w:val="clear" w:color="auto" w:fill="auto"/>
            <w:vAlign w:val="center"/>
          </w:tcPr>
          <w:p w14:paraId="5C02E472" w14:textId="77777777" w:rsidR="002A2EE2" w:rsidRPr="00A67B37" w:rsidRDefault="002A2EE2" w:rsidP="00001F08">
            <w:pPr>
              <w:contextualSpacing/>
              <w:jc w:val="both"/>
              <w:rPr>
                <w:rFonts w:ascii="Calibri" w:hAnsi="Calibri" w:cs="Calibri"/>
                <w:b/>
                <w:lang w:val="en-GB"/>
              </w:rPr>
            </w:pPr>
            <w:r w:rsidRPr="00A67B37">
              <w:rPr>
                <w:rFonts w:ascii="Calibri" w:hAnsi="Calibri" w:cs="Calibri"/>
                <w:b/>
                <w:lang w:val="en-GB"/>
              </w:rPr>
              <w:t>Tier II</w:t>
            </w:r>
          </w:p>
        </w:tc>
        <w:tc>
          <w:tcPr>
            <w:tcW w:w="2272" w:type="dxa"/>
            <w:shd w:val="clear" w:color="auto" w:fill="auto"/>
            <w:vAlign w:val="center"/>
          </w:tcPr>
          <w:p w14:paraId="7602CD11" w14:textId="43948C95" w:rsidR="002A2EE2" w:rsidRPr="00A67B37" w:rsidRDefault="002A2EE2" w:rsidP="00001F08">
            <w:pPr>
              <w:contextualSpacing/>
              <w:jc w:val="both"/>
              <w:rPr>
                <w:rFonts w:ascii="Calibri" w:hAnsi="Calibri" w:cs="Calibri"/>
                <w:lang w:val="en-GB"/>
              </w:rPr>
            </w:pPr>
            <w:r w:rsidRPr="00A67B37">
              <w:rPr>
                <w:rFonts w:ascii="Calibri" w:hAnsi="Calibri" w:cs="Calibri"/>
                <w:lang w:val="en-GB"/>
              </w:rPr>
              <w:t>Jan - Dec 202</w:t>
            </w:r>
            <w:r w:rsidR="00505BD5" w:rsidRPr="00A67B37">
              <w:rPr>
                <w:rFonts w:ascii="Calibri" w:hAnsi="Calibri" w:cs="Calibri"/>
                <w:lang w:val="en-GB"/>
              </w:rPr>
              <w:t>1</w:t>
            </w:r>
          </w:p>
        </w:tc>
        <w:tc>
          <w:tcPr>
            <w:tcW w:w="2298" w:type="dxa"/>
            <w:shd w:val="clear" w:color="auto" w:fill="auto"/>
            <w:vAlign w:val="center"/>
          </w:tcPr>
          <w:p w14:paraId="6481F557" w14:textId="77777777" w:rsidR="002A2EE2" w:rsidRPr="00A67B37" w:rsidRDefault="002A2EE2" w:rsidP="00001F08">
            <w:pPr>
              <w:contextualSpacing/>
              <w:jc w:val="center"/>
              <w:rPr>
                <w:rFonts w:ascii="Calibri" w:hAnsi="Calibri" w:cs="Calibri"/>
                <w:lang w:val="en-GB"/>
              </w:rPr>
            </w:pPr>
            <w:r w:rsidRPr="00A67B37">
              <w:rPr>
                <w:rFonts w:ascii="Calibri" w:hAnsi="Calibri" w:cs="Calibri"/>
                <w:lang w:val="en-GB"/>
              </w:rPr>
              <w:t>90%</w:t>
            </w:r>
          </w:p>
        </w:tc>
        <w:tc>
          <w:tcPr>
            <w:tcW w:w="2298" w:type="dxa"/>
            <w:shd w:val="clear" w:color="auto" w:fill="auto"/>
            <w:vAlign w:val="center"/>
          </w:tcPr>
          <w:p w14:paraId="68AE07A9" w14:textId="34E21BBA" w:rsidR="002A2EE2" w:rsidRPr="00A67B37" w:rsidRDefault="002A2EE2" w:rsidP="00001F08">
            <w:pPr>
              <w:contextualSpacing/>
              <w:jc w:val="center"/>
              <w:rPr>
                <w:rFonts w:ascii="Calibri" w:hAnsi="Calibri" w:cs="Calibri"/>
                <w:lang w:val="en-GB"/>
              </w:rPr>
            </w:pPr>
            <w:r w:rsidRPr="00A67B37">
              <w:rPr>
                <w:rFonts w:ascii="Calibri" w:hAnsi="Calibri" w:cs="Calibri"/>
                <w:lang w:val="en-GB"/>
              </w:rPr>
              <w:t>75%</w:t>
            </w:r>
          </w:p>
        </w:tc>
      </w:tr>
      <w:tr w:rsidR="00F37DE4" w:rsidRPr="00A67B37" w14:paraId="310FCFEB" w14:textId="77777777" w:rsidTr="004F651A">
        <w:tc>
          <w:tcPr>
            <w:tcW w:w="1840" w:type="dxa"/>
            <w:shd w:val="clear" w:color="auto" w:fill="auto"/>
            <w:vAlign w:val="center"/>
          </w:tcPr>
          <w:p w14:paraId="08597CFF" w14:textId="01D69443" w:rsidR="002A2EE2" w:rsidRPr="00A67B37" w:rsidRDefault="002A2EE2" w:rsidP="00001F08">
            <w:pPr>
              <w:contextualSpacing/>
              <w:jc w:val="both"/>
              <w:rPr>
                <w:rFonts w:ascii="Calibri" w:hAnsi="Calibri" w:cs="Calibri"/>
                <w:b/>
                <w:lang w:val="en-GB"/>
              </w:rPr>
            </w:pPr>
            <w:r w:rsidRPr="00A67B37">
              <w:rPr>
                <w:rFonts w:ascii="Calibri" w:hAnsi="Calibri" w:cs="Calibri"/>
                <w:b/>
                <w:lang w:val="en-GB"/>
              </w:rPr>
              <w:t>Tier III</w:t>
            </w:r>
          </w:p>
        </w:tc>
        <w:tc>
          <w:tcPr>
            <w:tcW w:w="2272" w:type="dxa"/>
            <w:shd w:val="clear" w:color="auto" w:fill="auto"/>
            <w:vAlign w:val="center"/>
          </w:tcPr>
          <w:p w14:paraId="6C1D0133" w14:textId="1B12C26A" w:rsidR="002A2EE2" w:rsidRPr="00A67B37" w:rsidRDefault="003F0EB0" w:rsidP="00001F08">
            <w:pPr>
              <w:contextualSpacing/>
              <w:jc w:val="both"/>
              <w:rPr>
                <w:rFonts w:ascii="Calibri" w:hAnsi="Calibri" w:cs="Calibri"/>
                <w:lang w:val="en-GB"/>
              </w:rPr>
            </w:pPr>
            <w:r w:rsidRPr="00A67B37">
              <w:rPr>
                <w:rFonts w:ascii="Calibri" w:hAnsi="Calibri" w:cs="Calibri"/>
                <w:lang w:val="en-GB"/>
              </w:rPr>
              <w:t>From</w:t>
            </w:r>
            <w:r w:rsidR="001A218F" w:rsidRPr="00A67B37">
              <w:rPr>
                <w:rFonts w:ascii="Calibri" w:hAnsi="Calibri" w:cs="Calibri"/>
                <w:lang w:val="en-GB"/>
              </w:rPr>
              <w:t xml:space="preserve"> </w:t>
            </w:r>
            <w:r w:rsidR="002A2EE2" w:rsidRPr="00A67B37">
              <w:rPr>
                <w:rFonts w:ascii="Calibri" w:hAnsi="Calibri" w:cs="Calibri"/>
                <w:lang w:val="en-GB"/>
              </w:rPr>
              <w:t>Jan</w:t>
            </w:r>
            <w:r w:rsidR="002D086F" w:rsidRPr="00A67B37">
              <w:rPr>
                <w:rFonts w:ascii="Calibri" w:hAnsi="Calibri" w:cs="Calibri"/>
                <w:lang w:val="en-GB"/>
              </w:rPr>
              <w:t xml:space="preserve"> 202</w:t>
            </w:r>
            <w:r w:rsidR="00505BD5" w:rsidRPr="00A67B37">
              <w:rPr>
                <w:rFonts w:ascii="Calibri" w:hAnsi="Calibri" w:cs="Calibri"/>
                <w:lang w:val="en-GB"/>
              </w:rPr>
              <w:t>2</w:t>
            </w:r>
          </w:p>
        </w:tc>
        <w:tc>
          <w:tcPr>
            <w:tcW w:w="2298" w:type="dxa"/>
            <w:shd w:val="clear" w:color="auto" w:fill="auto"/>
            <w:vAlign w:val="center"/>
          </w:tcPr>
          <w:p w14:paraId="2FC3F511" w14:textId="77777777" w:rsidR="002A2EE2" w:rsidRPr="00A67B37" w:rsidRDefault="002A2EE2" w:rsidP="00001F08">
            <w:pPr>
              <w:contextualSpacing/>
              <w:jc w:val="center"/>
              <w:rPr>
                <w:rFonts w:ascii="Calibri" w:hAnsi="Calibri"/>
                <w:lang w:val="en-GB"/>
              </w:rPr>
            </w:pPr>
            <w:r w:rsidRPr="00A67B37">
              <w:rPr>
                <w:rFonts w:ascii="Calibri" w:hAnsi="Calibri"/>
                <w:lang w:val="en-GB"/>
              </w:rPr>
              <w:t>95%</w:t>
            </w:r>
          </w:p>
        </w:tc>
        <w:tc>
          <w:tcPr>
            <w:tcW w:w="2298" w:type="dxa"/>
            <w:shd w:val="clear" w:color="auto" w:fill="auto"/>
            <w:vAlign w:val="center"/>
          </w:tcPr>
          <w:p w14:paraId="0B9D6A9D" w14:textId="77777777" w:rsidR="002A2EE2" w:rsidRPr="00A67B37" w:rsidRDefault="002A2EE2" w:rsidP="00001F08">
            <w:pPr>
              <w:contextualSpacing/>
              <w:jc w:val="center"/>
              <w:rPr>
                <w:rFonts w:ascii="Calibri" w:hAnsi="Calibri"/>
                <w:lang w:val="en-GB"/>
              </w:rPr>
            </w:pPr>
            <w:r w:rsidRPr="00A67B37">
              <w:rPr>
                <w:rFonts w:ascii="Calibri" w:hAnsi="Calibri"/>
                <w:lang w:val="en-GB"/>
              </w:rPr>
              <w:t>90%</w:t>
            </w:r>
          </w:p>
        </w:tc>
      </w:tr>
    </w:tbl>
    <w:p w14:paraId="6850BE1F" w14:textId="46A83DC4" w:rsidR="002A2EE2" w:rsidRPr="00A67B37" w:rsidRDefault="002A2EE2" w:rsidP="00EE41EA">
      <w:pPr>
        <w:contextualSpacing/>
        <w:jc w:val="both"/>
        <w:rPr>
          <w:rFonts w:ascii="Calibri" w:hAnsi="Calibri" w:cs="Calibri"/>
          <w:strike/>
          <w:highlight w:val="lightGray"/>
        </w:rPr>
      </w:pPr>
    </w:p>
    <w:p w14:paraId="29545AB7" w14:textId="49CE708A" w:rsidR="00EE41EA" w:rsidRPr="00A67B37" w:rsidRDefault="00FB497E" w:rsidP="00D12C29">
      <w:pPr>
        <w:ind w:left="709"/>
        <w:rPr>
          <w:rFonts w:ascii="Calibri" w:hAnsi="Calibri" w:cs="Calibri"/>
          <w:lang w:eastAsia="fr-FR"/>
        </w:rPr>
      </w:pPr>
      <w:bookmarkStart w:id="51" w:name="_Toc375308102"/>
      <w:bookmarkStart w:id="52" w:name="_Toc375572510"/>
      <w:r w:rsidRPr="00A67B37">
        <w:rPr>
          <w:rFonts w:ascii="Calibri" w:hAnsi="Calibri" w:cs="Calibri"/>
          <w:color w:val="4472C4" w:themeColor="accent1"/>
          <w:lang w:eastAsia="fr-FR"/>
        </w:rPr>
        <w:t xml:space="preserve">4.1.2 </w:t>
      </w:r>
      <w:r w:rsidR="00EE41EA" w:rsidRPr="00A67B37">
        <w:rPr>
          <w:rFonts w:ascii="Calibri" w:hAnsi="Calibri" w:cs="Calibri"/>
          <w:lang w:eastAsia="fr-FR"/>
        </w:rPr>
        <w:t xml:space="preserve">For the purposes of measuring compliance with </w:t>
      </w:r>
      <w:r w:rsidR="00B15015" w:rsidRPr="00A67B37">
        <w:rPr>
          <w:rFonts w:ascii="Calibri" w:hAnsi="Calibri" w:cs="Calibri"/>
          <w:lang w:eastAsia="fr-FR"/>
        </w:rPr>
        <w:t>S</w:t>
      </w:r>
      <w:r w:rsidR="00537FCF" w:rsidRPr="00A67B37">
        <w:rPr>
          <w:rFonts w:ascii="Calibri" w:hAnsi="Calibri" w:cs="Calibri"/>
          <w:lang w:eastAsia="fr-FR"/>
        </w:rPr>
        <w:t>ection</w:t>
      </w:r>
      <w:r w:rsidR="00D11F28" w:rsidRPr="00A67B37">
        <w:rPr>
          <w:rFonts w:ascii="Calibri" w:hAnsi="Calibri" w:cs="Calibri"/>
          <w:lang w:eastAsia="fr-FR"/>
        </w:rPr>
        <w:t xml:space="preserve"> 4.1.1</w:t>
      </w:r>
      <w:r w:rsidR="00EE41EA" w:rsidRPr="00A67B37">
        <w:rPr>
          <w:rFonts w:ascii="Calibri" w:hAnsi="Calibri" w:cs="Calibri"/>
          <w:lang w:eastAsia="fr-FR"/>
        </w:rPr>
        <w:t>, the rate of compliance shall be calculated following the methodology described in Annex B.</w:t>
      </w:r>
      <w:bookmarkEnd w:id="51"/>
      <w:bookmarkEnd w:id="52"/>
      <w:r w:rsidR="00EE41EA" w:rsidRPr="00A67B37">
        <w:rPr>
          <w:rFonts w:ascii="Calibri" w:hAnsi="Calibri" w:cs="Calibri"/>
          <w:lang w:eastAsia="fr-FR"/>
        </w:rPr>
        <w:t xml:space="preserve"> </w:t>
      </w:r>
    </w:p>
    <w:p w14:paraId="2C7DB566" w14:textId="59615F49" w:rsidR="00EE41EA" w:rsidRPr="00A67B37" w:rsidRDefault="00EE41EA" w:rsidP="00EE41EA">
      <w:pPr>
        <w:contextualSpacing/>
        <w:jc w:val="both"/>
        <w:rPr>
          <w:rFonts w:ascii="Calibri" w:hAnsi="Calibri" w:cs="Calibri"/>
        </w:rPr>
      </w:pPr>
    </w:p>
    <w:p w14:paraId="6DA4E251" w14:textId="77777777" w:rsidR="00EE41EA" w:rsidRPr="00A67B37" w:rsidRDefault="00EE41EA" w:rsidP="00756009">
      <w:pPr>
        <w:pStyle w:val="Rubrik1"/>
        <w:numPr>
          <w:ilvl w:val="0"/>
          <w:numId w:val="11"/>
        </w:numPr>
        <w:spacing w:before="0" w:after="0"/>
        <w:ind w:left="360"/>
        <w:contextualSpacing/>
        <w:rPr>
          <w:rFonts w:ascii="Calibri" w:hAnsi="Calibri" w:cs="Calibri"/>
          <w:color w:val="4472C4" w:themeColor="accent1"/>
        </w:rPr>
      </w:pPr>
      <w:bookmarkStart w:id="53" w:name="_Toc493840305"/>
      <w:bookmarkStart w:id="54" w:name="_Toc514854098"/>
      <w:bookmarkStart w:id="55" w:name="_Toc529974474"/>
      <w:bookmarkStart w:id="56" w:name="_Toc4404395"/>
      <w:bookmarkStart w:id="57" w:name="_Toc22562036"/>
      <w:r w:rsidRPr="00A67B37">
        <w:rPr>
          <w:rFonts w:ascii="Calibri" w:hAnsi="Calibri" w:cs="Calibri"/>
          <w:color w:val="4472C4" w:themeColor="accent1"/>
        </w:rPr>
        <w:t>Commitments Part II – Resource Efficiency Requirements</w:t>
      </w:r>
      <w:bookmarkEnd w:id="53"/>
      <w:bookmarkEnd w:id="54"/>
      <w:bookmarkEnd w:id="55"/>
      <w:bookmarkEnd w:id="56"/>
      <w:bookmarkEnd w:id="57"/>
    </w:p>
    <w:p w14:paraId="18EFE2B0" w14:textId="58117241" w:rsidR="00794C51" w:rsidRPr="00A67B37" w:rsidRDefault="00794C51" w:rsidP="00794C51">
      <w:pPr>
        <w:jc w:val="both"/>
        <w:rPr>
          <w:rFonts w:ascii="Calibri" w:hAnsi="Calibri"/>
          <w:highlight w:val="lightGray"/>
        </w:rPr>
      </w:pPr>
    </w:p>
    <w:p w14:paraId="618E1154" w14:textId="2F5795AC" w:rsidR="00782737" w:rsidRPr="00A67B37" w:rsidRDefault="00782737" w:rsidP="00782737">
      <w:pPr>
        <w:pStyle w:val="Rubrik2"/>
        <w:numPr>
          <w:ilvl w:val="1"/>
          <w:numId w:val="11"/>
        </w:numPr>
        <w:spacing w:before="0" w:after="0"/>
        <w:ind w:left="357" w:hanging="357"/>
        <w:rPr>
          <w:rFonts w:ascii="Calibri" w:hAnsi="Calibri" w:cs="Calibri"/>
          <w:color w:val="4472C4" w:themeColor="accent1"/>
        </w:rPr>
      </w:pPr>
      <w:bookmarkStart w:id="58" w:name="_Toc22562037"/>
      <w:r w:rsidRPr="00A67B37">
        <w:rPr>
          <w:rFonts w:ascii="Calibri" w:hAnsi="Calibri" w:cs="Calibri"/>
          <w:color w:val="4472C4" w:themeColor="accent1"/>
        </w:rPr>
        <w:t>Resource Efficiency requirements targets</w:t>
      </w:r>
      <w:bookmarkEnd w:id="58"/>
    </w:p>
    <w:p w14:paraId="7C22279D" w14:textId="77777777" w:rsidR="00237359" w:rsidRPr="00A67B37" w:rsidRDefault="00237359" w:rsidP="00155959">
      <w:pPr>
        <w:jc w:val="both"/>
        <w:rPr>
          <w:rFonts w:ascii="Calibri" w:hAnsi="Calibri" w:cs="Calibri"/>
        </w:rPr>
      </w:pPr>
    </w:p>
    <w:p w14:paraId="45D83ECC" w14:textId="4DE3EAD6" w:rsidR="00794C51" w:rsidRPr="00A67B37" w:rsidRDefault="00794C51" w:rsidP="00155959">
      <w:pPr>
        <w:jc w:val="both"/>
        <w:rPr>
          <w:rFonts w:ascii="Calibri" w:hAnsi="Calibri" w:cs="Calibri"/>
        </w:rPr>
      </w:pPr>
      <w:r w:rsidRPr="00A67B37">
        <w:rPr>
          <w:rFonts w:ascii="Calibri" w:hAnsi="Calibri" w:cs="Calibri"/>
        </w:rPr>
        <w:t>Products as defined in</w:t>
      </w:r>
      <w:r w:rsidR="00AB4834" w:rsidRPr="00A67B37">
        <w:rPr>
          <w:rFonts w:ascii="Calibri" w:hAnsi="Calibri" w:cs="Calibri"/>
        </w:rPr>
        <w:t xml:space="preserve"> Section </w:t>
      </w:r>
      <w:r w:rsidR="00DC790E" w:rsidRPr="00A67B37">
        <w:rPr>
          <w:rFonts w:ascii="Calibri" w:hAnsi="Calibri" w:cs="Calibri"/>
        </w:rPr>
        <w:t>3.</w:t>
      </w:r>
      <w:r w:rsidR="004B54F9" w:rsidRPr="00A67B37">
        <w:rPr>
          <w:rFonts w:ascii="Calibri" w:hAnsi="Calibri" w:cs="Calibri"/>
        </w:rPr>
        <w:t>2</w:t>
      </w:r>
      <w:r w:rsidRPr="00A67B37">
        <w:rPr>
          <w:rFonts w:ascii="Calibri" w:hAnsi="Calibri" w:cs="Calibri"/>
        </w:rPr>
        <w:t xml:space="preserve"> and </w:t>
      </w:r>
      <w:r w:rsidR="00874F00" w:rsidRPr="00A67B37">
        <w:rPr>
          <w:rFonts w:ascii="Calibri" w:hAnsi="Calibri" w:cs="Calibri"/>
        </w:rPr>
        <w:t>P</w:t>
      </w:r>
      <w:r w:rsidRPr="00A67B37">
        <w:rPr>
          <w:rFonts w:ascii="Calibri" w:hAnsi="Calibri" w:cs="Calibri"/>
        </w:rPr>
        <w:t xml:space="preserve">laced on the </w:t>
      </w:r>
      <w:r w:rsidR="00874F00" w:rsidRPr="00A67B37">
        <w:rPr>
          <w:rFonts w:ascii="Calibri" w:hAnsi="Calibri" w:cs="Calibri"/>
        </w:rPr>
        <w:t>M</w:t>
      </w:r>
      <w:r w:rsidRPr="00A67B37">
        <w:rPr>
          <w:rFonts w:ascii="Calibri" w:hAnsi="Calibri" w:cs="Calibri"/>
        </w:rPr>
        <w:t xml:space="preserve">arket by Signatories after 1 January 2020 shall meet the requirements of </w:t>
      </w:r>
      <w:r w:rsidR="007F60B8" w:rsidRPr="00A67B37">
        <w:rPr>
          <w:rFonts w:ascii="Calibri" w:hAnsi="Calibri" w:cs="Calibri"/>
        </w:rPr>
        <w:t xml:space="preserve">this </w:t>
      </w:r>
      <w:r w:rsidRPr="00A67B37">
        <w:rPr>
          <w:rFonts w:ascii="Calibri" w:hAnsi="Calibri" w:cs="Calibri"/>
        </w:rPr>
        <w:t>Section 5 in accordance with the targets</w:t>
      </w:r>
      <w:r w:rsidR="009B50A5" w:rsidRPr="00A67B37">
        <w:rPr>
          <w:rFonts w:ascii="Calibri" w:hAnsi="Calibri" w:cs="Calibri"/>
        </w:rPr>
        <w:t xml:space="preserve"> set out in Table 5.1</w:t>
      </w:r>
      <w:r w:rsidRPr="00A67B37">
        <w:rPr>
          <w:rFonts w:ascii="Calibri" w:hAnsi="Calibri" w:cs="Calibri"/>
        </w:rPr>
        <w:t>:</w:t>
      </w:r>
    </w:p>
    <w:p w14:paraId="29FD6DBC" w14:textId="62FAD8EF" w:rsidR="00794C51" w:rsidRPr="00A67B37" w:rsidRDefault="00794C51" w:rsidP="00303E50">
      <w:pPr>
        <w:jc w:val="both"/>
        <w:rPr>
          <w:rFonts w:ascii="Calibri" w:hAnsi="Calibri" w:cs="Calibri"/>
        </w:rPr>
      </w:pPr>
    </w:p>
    <w:p w14:paraId="4C61303A" w14:textId="77777777" w:rsidR="00661D97" w:rsidRPr="00A67B37" w:rsidRDefault="00661D97" w:rsidP="00303E50">
      <w:pPr>
        <w:jc w:val="both"/>
        <w:rPr>
          <w:rFonts w:ascii="Calibri" w:hAnsi="Calibri" w:cs="Calibri"/>
        </w:rPr>
      </w:pPr>
    </w:p>
    <w:tbl>
      <w:tblPr>
        <w:tblStyle w:val="Tabellrutnt"/>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8"/>
        <w:gridCol w:w="2298"/>
      </w:tblGrid>
      <w:tr w:rsidR="009D51A2" w:rsidRPr="00A67B37" w14:paraId="78775BA4" w14:textId="77777777" w:rsidTr="00410A48">
        <w:trPr>
          <w:trHeight w:val="393"/>
          <w:jc w:val="center"/>
        </w:trPr>
        <w:tc>
          <w:tcPr>
            <w:tcW w:w="4596" w:type="dxa"/>
            <w:gridSpan w:val="2"/>
            <w:shd w:val="clear" w:color="auto" w:fill="D9D9D9" w:themeFill="background1" w:themeFillShade="D9"/>
            <w:vAlign w:val="center"/>
          </w:tcPr>
          <w:p w14:paraId="783A87C4" w14:textId="55221BA5" w:rsidR="009D51A2" w:rsidRPr="00A67B37" w:rsidRDefault="00B121B8" w:rsidP="00E85314">
            <w:pPr>
              <w:contextualSpacing/>
              <w:jc w:val="center"/>
              <w:rPr>
                <w:rFonts w:ascii="Calibri" w:hAnsi="Calibri" w:cs="Calibri"/>
                <w:b/>
                <w:lang w:val="en-GB"/>
              </w:rPr>
            </w:pPr>
            <w:r w:rsidRPr="00A67B37">
              <w:rPr>
                <w:rFonts w:ascii="Calibri" w:hAnsi="Calibri" w:cs="Calibri"/>
                <w:b/>
                <w:lang w:val="en-GB"/>
              </w:rPr>
              <w:t>Table 5.</w:t>
            </w:r>
            <w:r w:rsidR="009B50A5" w:rsidRPr="00A67B37">
              <w:rPr>
                <w:rFonts w:ascii="Calibri" w:hAnsi="Calibri" w:cs="Calibri"/>
                <w:b/>
                <w:lang w:val="en-GB"/>
              </w:rPr>
              <w:t>1</w:t>
            </w:r>
            <w:r w:rsidR="00666457" w:rsidRPr="00A67B37">
              <w:rPr>
                <w:rFonts w:ascii="Calibri" w:hAnsi="Calibri" w:cs="Calibri"/>
                <w:b/>
                <w:lang w:val="en-GB"/>
              </w:rPr>
              <w:t>:</w:t>
            </w:r>
            <w:r w:rsidR="00B15015" w:rsidRPr="00A67B37">
              <w:rPr>
                <w:rFonts w:ascii="Calibri" w:hAnsi="Calibri" w:cs="Calibri"/>
                <w:b/>
                <w:lang w:val="en-GB"/>
              </w:rPr>
              <w:t xml:space="preserve"> </w:t>
            </w:r>
            <w:r w:rsidR="009B50A5" w:rsidRPr="00A67B37">
              <w:rPr>
                <w:rFonts w:ascii="Calibri" w:hAnsi="Calibri" w:cs="Calibri"/>
                <w:b/>
                <w:lang w:val="en-GB"/>
              </w:rPr>
              <w:t>R</w:t>
            </w:r>
            <w:r w:rsidRPr="00A67B37">
              <w:rPr>
                <w:rFonts w:ascii="Calibri" w:hAnsi="Calibri" w:cs="Calibri"/>
                <w:b/>
                <w:lang w:val="en-GB"/>
              </w:rPr>
              <w:t xml:space="preserve">esource </w:t>
            </w:r>
            <w:r w:rsidR="009B50A5" w:rsidRPr="00A67B37">
              <w:rPr>
                <w:rFonts w:ascii="Calibri" w:hAnsi="Calibri" w:cs="Calibri"/>
                <w:b/>
                <w:lang w:val="en-GB"/>
              </w:rPr>
              <w:t>E</w:t>
            </w:r>
            <w:r w:rsidRPr="00A67B37">
              <w:rPr>
                <w:rFonts w:ascii="Calibri" w:hAnsi="Calibri" w:cs="Calibri"/>
                <w:b/>
                <w:lang w:val="en-GB"/>
              </w:rPr>
              <w:t xml:space="preserve">fficiency </w:t>
            </w:r>
            <w:r w:rsidR="009B50A5" w:rsidRPr="00A67B37">
              <w:rPr>
                <w:rFonts w:ascii="Calibri" w:hAnsi="Calibri" w:cs="Calibri"/>
                <w:b/>
                <w:lang w:val="en-GB"/>
              </w:rPr>
              <w:t>T</w:t>
            </w:r>
            <w:r w:rsidRPr="00A67B37">
              <w:rPr>
                <w:rFonts w:ascii="Calibri" w:hAnsi="Calibri" w:cs="Calibri"/>
                <w:b/>
                <w:lang w:val="en-GB"/>
              </w:rPr>
              <w:t>argets</w:t>
            </w:r>
          </w:p>
        </w:tc>
      </w:tr>
      <w:tr w:rsidR="009E6E38" w:rsidRPr="00A67B37" w14:paraId="6E2D9D05" w14:textId="77777777" w:rsidTr="00E85314">
        <w:trPr>
          <w:jc w:val="center"/>
        </w:trPr>
        <w:tc>
          <w:tcPr>
            <w:tcW w:w="2298" w:type="dxa"/>
            <w:shd w:val="clear" w:color="auto" w:fill="D9D9D9" w:themeFill="background1" w:themeFillShade="D9"/>
            <w:vAlign w:val="center"/>
          </w:tcPr>
          <w:p w14:paraId="2C907A82" w14:textId="016B532D" w:rsidR="009E6E38" w:rsidRPr="00A67B37" w:rsidRDefault="009E6E38" w:rsidP="00E85314">
            <w:pPr>
              <w:contextualSpacing/>
              <w:jc w:val="center"/>
              <w:rPr>
                <w:rFonts w:ascii="Calibri" w:hAnsi="Calibri" w:cs="Calibri"/>
                <w:b/>
                <w:lang w:val="en-GB"/>
              </w:rPr>
            </w:pPr>
            <w:r w:rsidRPr="00A67B37">
              <w:rPr>
                <w:rFonts w:ascii="Calibri" w:hAnsi="Calibri" w:cs="Calibri"/>
                <w:b/>
                <w:lang w:val="en-GB"/>
              </w:rPr>
              <w:t xml:space="preserve">OM </w:t>
            </w:r>
            <w:r w:rsidR="00203C20" w:rsidRPr="00A67B37">
              <w:rPr>
                <w:rFonts w:ascii="Calibri" w:hAnsi="Calibri" w:cs="Calibri"/>
                <w:b/>
                <w:lang w:val="en-GB"/>
              </w:rPr>
              <w:t>P</w:t>
            </w:r>
            <w:r w:rsidRPr="00A67B37">
              <w:rPr>
                <w:rFonts w:ascii="Calibri" w:hAnsi="Calibri" w:cs="Calibri"/>
                <w:b/>
                <w:lang w:val="en-GB"/>
              </w:rPr>
              <w:t xml:space="preserve">roducts </w:t>
            </w:r>
          </w:p>
        </w:tc>
        <w:tc>
          <w:tcPr>
            <w:tcW w:w="2298" w:type="dxa"/>
            <w:shd w:val="clear" w:color="auto" w:fill="D9D9D9" w:themeFill="background1" w:themeFillShade="D9"/>
            <w:vAlign w:val="center"/>
          </w:tcPr>
          <w:p w14:paraId="3DB89B61" w14:textId="1C879191" w:rsidR="009E6E38" w:rsidRPr="00A67B37" w:rsidRDefault="009E6E38" w:rsidP="00E85314">
            <w:pPr>
              <w:contextualSpacing/>
              <w:jc w:val="center"/>
              <w:rPr>
                <w:rFonts w:ascii="Calibri" w:hAnsi="Calibri" w:cs="Calibri"/>
                <w:b/>
                <w:lang w:val="en-GB"/>
              </w:rPr>
            </w:pPr>
            <w:r w:rsidRPr="00A67B37">
              <w:rPr>
                <w:rFonts w:ascii="Calibri" w:hAnsi="Calibri" w:cs="Calibri"/>
                <w:b/>
                <w:lang w:val="en-GB"/>
              </w:rPr>
              <w:t xml:space="preserve">TEC </w:t>
            </w:r>
            <w:r w:rsidR="00203C20" w:rsidRPr="00A67B37">
              <w:rPr>
                <w:rFonts w:ascii="Calibri" w:hAnsi="Calibri" w:cs="Calibri"/>
                <w:b/>
                <w:lang w:val="en-GB"/>
              </w:rPr>
              <w:t>P</w:t>
            </w:r>
            <w:r w:rsidRPr="00A67B37">
              <w:rPr>
                <w:rFonts w:ascii="Calibri" w:hAnsi="Calibri" w:cs="Calibri"/>
                <w:b/>
                <w:lang w:val="en-GB"/>
              </w:rPr>
              <w:t xml:space="preserve">roducts </w:t>
            </w:r>
          </w:p>
        </w:tc>
      </w:tr>
      <w:tr w:rsidR="009E6E38" w:rsidRPr="00A67B37" w14:paraId="15156104" w14:textId="77777777" w:rsidTr="00E85314">
        <w:trPr>
          <w:jc w:val="center"/>
        </w:trPr>
        <w:tc>
          <w:tcPr>
            <w:tcW w:w="2298" w:type="dxa"/>
            <w:vAlign w:val="center"/>
          </w:tcPr>
          <w:p w14:paraId="47EC2CE2" w14:textId="09A12568" w:rsidR="009E6E38" w:rsidRPr="00A67B37" w:rsidRDefault="009E6E38" w:rsidP="00E85314">
            <w:pPr>
              <w:contextualSpacing/>
              <w:jc w:val="center"/>
              <w:rPr>
                <w:rFonts w:ascii="Calibri" w:hAnsi="Calibri" w:cs="Calibri"/>
                <w:lang w:val="en-GB"/>
              </w:rPr>
            </w:pPr>
            <w:r w:rsidRPr="00A67B37">
              <w:rPr>
                <w:rFonts w:ascii="Calibri" w:hAnsi="Calibri" w:cs="Calibri"/>
                <w:lang w:val="en-GB"/>
              </w:rPr>
              <w:t>9</w:t>
            </w:r>
            <w:r w:rsidR="006F1B8E" w:rsidRPr="00A67B37">
              <w:rPr>
                <w:rFonts w:ascii="Calibri" w:hAnsi="Calibri" w:cs="Calibri"/>
                <w:lang w:val="en-GB"/>
              </w:rPr>
              <w:t>0</w:t>
            </w:r>
            <w:r w:rsidRPr="00A67B37">
              <w:rPr>
                <w:rFonts w:ascii="Calibri" w:hAnsi="Calibri" w:cs="Calibri"/>
                <w:lang w:val="en-GB"/>
              </w:rPr>
              <w:t>%</w:t>
            </w:r>
          </w:p>
        </w:tc>
        <w:tc>
          <w:tcPr>
            <w:tcW w:w="2298" w:type="dxa"/>
            <w:vAlign w:val="center"/>
          </w:tcPr>
          <w:p w14:paraId="4A82C03A" w14:textId="511C96D1" w:rsidR="009E6E38" w:rsidRPr="00A67B37" w:rsidRDefault="009E6E38" w:rsidP="00E85314">
            <w:pPr>
              <w:contextualSpacing/>
              <w:jc w:val="center"/>
              <w:rPr>
                <w:rFonts w:ascii="Calibri" w:hAnsi="Calibri" w:cs="Calibri"/>
                <w:lang w:val="en-GB"/>
              </w:rPr>
            </w:pPr>
            <w:r w:rsidRPr="00A67B37">
              <w:rPr>
                <w:rFonts w:ascii="Calibri" w:hAnsi="Calibri" w:cs="Calibri"/>
                <w:lang w:val="en-GB"/>
              </w:rPr>
              <w:t>9</w:t>
            </w:r>
            <w:r w:rsidR="006F1B8E" w:rsidRPr="00A67B37">
              <w:rPr>
                <w:rFonts w:ascii="Calibri" w:hAnsi="Calibri" w:cs="Calibri"/>
                <w:lang w:val="en-GB"/>
              </w:rPr>
              <w:t>0</w:t>
            </w:r>
            <w:r w:rsidRPr="00A67B37">
              <w:rPr>
                <w:rFonts w:ascii="Calibri" w:hAnsi="Calibri" w:cs="Calibri"/>
                <w:lang w:val="en-GB"/>
              </w:rPr>
              <w:t>%</w:t>
            </w:r>
          </w:p>
        </w:tc>
      </w:tr>
    </w:tbl>
    <w:p w14:paraId="27584E56" w14:textId="77777777" w:rsidR="002274FC" w:rsidRPr="00A67B37" w:rsidRDefault="002274FC" w:rsidP="002274FC">
      <w:pPr>
        <w:jc w:val="both"/>
        <w:rPr>
          <w:rFonts w:ascii="Calibri" w:hAnsi="Calibri" w:cs="Calibri"/>
          <w:color w:val="4472C4" w:themeColor="accent1"/>
        </w:rPr>
      </w:pPr>
      <w:bookmarkStart w:id="59" w:name="_Toc375308108"/>
      <w:bookmarkStart w:id="60" w:name="_Toc375572515"/>
    </w:p>
    <w:p w14:paraId="2AC53102" w14:textId="17515C8D" w:rsidR="002274FC" w:rsidRPr="00A67B37" w:rsidRDefault="002274FC" w:rsidP="002274FC">
      <w:pPr>
        <w:pStyle w:val="Rubrik2"/>
        <w:numPr>
          <w:ilvl w:val="1"/>
          <w:numId w:val="11"/>
        </w:numPr>
        <w:spacing w:before="0" w:after="0"/>
        <w:ind w:left="357" w:hanging="357"/>
        <w:rPr>
          <w:rFonts w:ascii="Calibri" w:hAnsi="Calibri" w:cs="Calibri"/>
          <w:color w:val="4472C4" w:themeColor="accent1"/>
        </w:rPr>
      </w:pPr>
      <w:bookmarkStart w:id="61" w:name="_Toc22562038"/>
      <w:r w:rsidRPr="00A67B37">
        <w:rPr>
          <w:rFonts w:ascii="Calibri" w:hAnsi="Calibri" w:cs="Calibri"/>
          <w:color w:val="4472C4" w:themeColor="accent1"/>
        </w:rPr>
        <w:t>Availability of N-up Printing</w:t>
      </w:r>
      <w:bookmarkEnd w:id="61"/>
    </w:p>
    <w:p w14:paraId="1B2937E0" w14:textId="77777777" w:rsidR="002274FC" w:rsidRPr="00A67B37" w:rsidRDefault="002274FC" w:rsidP="00EE41EA">
      <w:pPr>
        <w:jc w:val="both"/>
        <w:rPr>
          <w:rFonts w:ascii="Calibri" w:hAnsi="Calibri" w:cs="Calibri"/>
        </w:rPr>
      </w:pPr>
    </w:p>
    <w:p w14:paraId="292EB711" w14:textId="69F5F0F1" w:rsidR="00EE41EA" w:rsidRPr="00A67B37" w:rsidRDefault="00EE41EA" w:rsidP="00EE41EA">
      <w:pPr>
        <w:jc w:val="both"/>
        <w:rPr>
          <w:rFonts w:ascii="Calibri" w:hAnsi="Calibri" w:cs="Calibri"/>
          <w:bCs/>
          <w:iCs/>
          <w:lang w:eastAsia="fr-FR"/>
        </w:rPr>
      </w:pPr>
      <w:r w:rsidRPr="00A67B37">
        <w:rPr>
          <w:rFonts w:ascii="Calibri" w:hAnsi="Calibri" w:cs="Calibri"/>
        </w:rPr>
        <w:t xml:space="preserve">All </w:t>
      </w:r>
      <w:r w:rsidR="00774606" w:rsidRPr="00A67B37">
        <w:rPr>
          <w:rFonts w:ascii="Calibri" w:hAnsi="Calibri" w:cs="Calibri"/>
        </w:rPr>
        <w:t>P</w:t>
      </w:r>
      <w:r w:rsidRPr="00A67B37">
        <w:rPr>
          <w:rFonts w:ascii="Calibri" w:hAnsi="Calibri" w:cs="Calibri"/>
        </w:rPr>
        <w:t xml:space="preserve">roducts shall offer as a standard feature the capability to print several pages of a document on one sheet of paper, when the </w:t>
      </w:r>
      <w:r w:rsidR="003B7905" w:rsidRPr="00A67B37">
        <w:rPr>
          <w:rFonts w:ascii="Calibri" w:hAnsi="Calibri" w:cs="Calibri"/>
        </w:rPr>
        <w:t xml:space="preserve">Product </w:t>
      </w:r>
      <w:r w:rsidRPr="00A67B37">
        <w:rPr>
          <w:rFonts w:ascii="Calibri" w:hAnsi="Calibri" w:cs="Calibri"/>
        </w:rPr>
        <w:t>is managed by original software provided by the manufacturer (printer driver).</w:t>
      </w:r>
      <w:r w:rsidRPr="00A67B37">
        <w:rPr>
          <w:rFonts w:ascii="Calibri" w:hAnsi="Calibri" w:cs="Calibri"/>
          <w:lang w:eastAsia="fr-FR"/>
        </w:rPr>
        <w:t xml:space="preserve"> </w:t>
      </w:r>
      <w:bookmarkEnd w:id="59"/>
      <w:bookmarkEnd w:id="60"/>
    </w:p>
    <w:p w14:paraId="0031D1BC" w14:textId="77777777" w:rsidR="00EE41EA" w:rsidRPr="00A67B37" w:rsidRDefault="00EE41EA" w:rsidP="00EE41EA">
      <w:pPr>
        <w:jc w:val="both"/>
        <w:rPr>
          <w:rFonts w:ascii="Calibri" w:hAnsi="Calibri" w:cs="Calibri"/>
          <w:lang w:eastAsia="fr-FR"/>
        </w:rPr>
      </w:pPr>
    </w:p>
    <w:p w14:paraId="1247C283" w14:textId="1A5F6EBB" w:rsidR="00633AF6" w:rsidRPr="00A67B37" w:rsidRDefault="00EE41EA" w:rsidP="00756009">
      <w:pPr>
        <w:pStyle w:val="Rubrik2"/>
        <w:numPr>
          <w:ilvl w:val="1"/>
          <w:numId w:val="11"/>
        </w:numPr>
        <w:spacing w:before="0" w:after="0"/>
        <w:ind w:left="357" w:hanging="357"/>
        <w:rPr>
          <w:rFonts w:ascii="Calibri" w:hAnsi="Calibri" w:cs="Calibri"/>
          <w:color w:val="4472C4" w:themeColor="accent1"/>
        </w:rPr>
      </w:pPr>
      <w:bookmarkStart w:id="62" w:name="_Toc375308109"/>
      <w:bookmarkStart w:id="63" w:name="_Toc493840307"/>
      <w:bookmarkStart w:id="64" w:name="_Toc529974476"/>
      <w:bookmarkStart w:id="65" w:name="_Toc4404397"/>
      <w:bookmarkStart w:id="66" w:name="_Toc22562039"/>
      <w:bookmarkStart w:id="67" w:name="_Toc514854100"/>
      <w:bookmarkStart w:id="68" w:name="OLE_LINK1"/>
      <w:bookmarkStart w:id="69" w:name="OLE_LINK2"/>
      <w:r w:rsidRPr="00A67B37">
        <w:rPr>
          <w:rFonts w:ascii="Calibri" w:hAnsi="Calibri" w:cs="Calibri"/>
          <w:color w:val="4472C4" w:themeColor="accent1"/>
        </w:rPr>
        <w:t xml:space="preserve">Design for </w:t>
      </w:r>
      <w:r w:rsidR="005D77BF" w:rsidRPr="00A67B37">
        <w:rPr>
          <w:rFonts w:ascii="Calibri" w:hAnsi="Calibri" w:cs="Calibri"/>
          <w:color w:val="4472C4" w:themeColor="accent1"/>
        </w:rPr>
        <w:t>R</w:t>
      </w:r>
      <w:r w:rsidRPr="00A67B37">
        <w:rPr>
          <w:rFonts w:ascii="Calibri" w:hAnsi="Calibri" w:cs="Calibri"/>
          <w:color w:val="4472C4" w:themeColor="accent1"/>
        </w:rPr>
        <w:t>ecycling</w:t>
      </w:r>
      <w:bookmarkEnd w:id="62"/>
      <w:bookmarkEnd w:id="63"/>
      <w:bookmarkEnd w:id="64"/>
      <w:bookmarkEnd w:id="65"/>
      <w:bookmarkEnd w:id="66"/>
      <w:r w:rsidRPr="00A67B37">
        <w:rPr>
          <w:rFonts w:ascii="Calibri" w:hAnsi="Calibri" w:cs="Calibri"/>
          <w:color w:val="4472C4" w:themeColor="accent1"/>
        </w:rPr>
        <w:t xml:space="preserve"> </w:t>
      </w:r>
    </w:p>
    <w:bookmarkEnd w:id="67"/>
    <w:p w14:paraId="65FDCB52" w14:textId="77777777" w:rsidR="00EE41EA" w:rsidRPr="00A67B37" w:rsidRDefault="00EE41EA" w:rsidP="00633AF6">
      <w:pPr>
        <w:rPr>
          <w:rFonts w:ascii="Calibri" w:hAnsi="Calibri"/>
        </w:rPr>
      </w:pPr>
    </w:p>
    <w:p w14:paraId="17112EE9" w14:textId="2ED02F7E" w:rsidR="00EE41EA" w:rsidRPr="00A67B37" w:rsidRDefault="00084783" w:rsidP="00D405F6">
      <w:pPr>
        <w:ind w:left="709"/>
        <w:rPr>
          <w:rFonts w:ascii="Calibri" w:hAnsi="Calibri" w:cs="Calibri"/>
          <w:color w:val="4472C4" w:themeColor="accent1"/>
        </w:rPr>
      </w:pPr>
      <w:r w:rsidRPr="00A67B37">
        <w:rPr>
          <w:rFonts w:ascii="Calibri" w:hAnsi="Calibri" w:cs="Calibri"/>
          <w:color w:val="4472C4" w:themeColor="accent1"/>
        </w:rPr>
        <w:t xml:space="preserve">5.3.1 </w:t>
      </w:r>
      <w:r w:rsidR="00EE41EA" w:rsidRPr="00A67B37">
        <w:rPr>
          <w:rFonts w:ascii="Calibri" w:hAnsi="Calibri" w:cs="Calibri"/>
          <w:color w:val="4472C4" w:themeColor="accent1"/>
        </w:rPr>
        <w:t xml:space="preserve">For all </w:t>
      </w:r>
      <w:r w:rsidR="003B7905" w:rsidRPr="00A67B37">
        <w:rPr>
          <w:rFonts w:ascii="Calibri" w:hAnsi="Calibri" w:cs="Calibri"/>
          <w:color w:val="4472C4" w:themeColor="accent1"/>
        </w:rPr>
        <w:t>Products</w:t>
      </w:r>
      <w:r w:rsidR="00EE41EA" w:rsidRPr="00A67B37">
        <w:rPr>
          <w:rFonts w:ascii="Calibri" w:hAnsi="Calibri" w:cs="Calibri"/>
          <w:color w:val="4472C4" w:themeColor="accent1"/>
        </w:rPr>
        <w:t>:</w:t>
      </w:r>
      <w:bookmarkStart w:id="70" w:name="_Toc375308110"/>
    </w:p>
    <w:p w14:paraId="09416D4D" w14:textId="77777777" w:rsidR="00EE41EA" w:rsidRPr="00A67B37" w:rsidRDefault="00EE41EA" w:rsidP="00EC007E">
      <w:pPr>
        <w:ind w:left="850"/>
        <w:rPr>
          <w:rFonts w:ascii="Calibri" w:hAnsi="Calibri" w:cs="Calibri"/>
        </w:rPr>
      </w:pPr>
    </w:p>
    <w:p w14:paraId="2E0ACF7B" w14:textId="3DFADEF7" w:rsidR="00EE41EA" w:rsidRPr="00A67B37" w:rsidRDefault="00EE41EA" w:rsidP="00D405F6">
      <w:pPr>
        <w:pStyle w:val="Liststycke"/>
        <w:numPr>
          <w:ilvl w:val="0"/>
          <w:numId w:val="18"/>
        </w:numPr>
        <w:tabs>
          <w:tab w:val="left" w:pos="2160"/>
        </w:tabs>
        <w:ind w:left="1134"/>
        <w:jc w:val="both"/>
        <w:rPr>
          <w:rFonts w:ascii="Calibri" w:hAnsi="Calibri" w:cs="Calibri"/>
        </w:rPr>
      </w:pPr>
      <w:r w:rsidRPr="00A67B37">
        <w:rPr>
          <w:rFonts w:ascii="Calibri" w:hAnsi="Calibri" w:cs="Calibri"/>
        </w:rPr>
        <w:t xml:space="preserve">Plastic parts &gt;100 g shall be manually separable into recyclable plastic streams with </w:t>
      </w:r>
      <w:r w:rsidR="00A608D5" w:rsidRPr="00A67B37">
        <w:rPr>
          <w:rFonts w:ascii="Calibri" w:hAnsi="Calibri" w:cs="Calibri"/>
        </w:rPr>
        <w:t>C</w:t>
      </w:r>
      <w:r w:rsidRPr="00A67B37">
        <w:rPr>
          <w:rFonts w:ascii="Calibri" w:hAnsi="Calibri" w:cs="Calibri"/>
        </w:rPr>
        <w:t xml:space="preserve">ommonly </w:t>
      </w:r>
      <w:r w:rsidR="00A608D5" w:rsidRPr="00A67B37">
        <w:rPr>
          <w:rFonts w:ascii="Calibri" w:hAnsi="Calibri" w:cs="Calibri"/>
        </w:rPr>
        <w:t>A</w:t>
      </w:r>
      <w:r w:rsidRPr="00A67B37">
        <w:rPr>
          <w:rFonts w:ascii="Calibri" w:hAnsi="Calibri" w:cs="Calibri"/>
        </w:rPr>
        <w:t xml:space="preserve">vailable </w:t>
      </w:r>
      <w:r w:rsidR="00A608D5" w:rsidRPr="00A67B37">
        <w:rPr>
          <w:rFonts w:ascii="Calibri" w:hAnsi="Calibri" w:cs="Calibri"/>
        </w:rPr>
        <w:t>T</w:t>
      </w:r>
      <w:r w:rsidRPr="00A67B37">
        <w:rPr>
          <w:rFonts w:ascii="Calibri" w:hAnsi="Calibri" w:cs="Calibri"/>
        </w:rPr>
        <w:t>ools</w:t>
      </w:r>
      <w:bookmarkStart w:id="71" w:name="_Toc375308111"/>
      <w:bookmarkEnd w:id="70"/>
    </w:p>
    <w:p w14:paraId="6FC67779" w14:textId="29F3DDA7" w:rsidR="00EE41EA" w:rsidRPr="00A67B37" w:rsidRDefault="00EE41EA" w:rsidP="00D405F6">
      <w:pPr>
        <w:pStyle w:val="Liststycke"/>
        <w:numPr>
          <w:ilvl w:val="0"/>
          <w:numId w:val="18"/>
        </w:numPr>
        <w:tabs>
          <w:tab w:val="left" w:pos="2160"/>
        </w:tabs>
        <w:ind w:left="1134"/>
        <w:jc w:val="both"/>
        <w:rPr>
          <w:rFonts w:ascii="Calibri" w:hAnsi="Calibri" w:cs="Calibri"/>
        </w:rPr>
      </w:pPr>
      <w:r w:rsidRPr="00A67B37">
        <w:rPr>
          <w:rFonts w:ascii="Calibri" w:hAnsi="Calibri" w:cs="Calibri"/>
        </w:rPr>
        <w:t xml:space="preserve">Product shall utilize </w:t>
      </w:r>
      <w:r w:rsidR="00EC4344" w:rsidRPr="00A67B37">
        <w:rPr>
          <w:rFonts w:ascii="Calibri" w:hAnsi="Calibri" w:cs="Calibri"/>
        </w:rPr>
        <w:t>C</w:t>
      </w:r>
      <w:r w:rsidRPr="00A67B37">
        <w:rPr>
          <w:rFonts w:ascii="Calibri" w:hAnsi="Calibri" w:cs="Calibri"/>
        </w:rPr>
        <w:t xml:space="preserve">ommonly </w:t>
      </w:r>
      <w:r w:rsidR="00EC4344" w:rsidRPr="00A67B37">
        <w:rPr>
          <w:rFonts w:ascii="Calibri" w:hAnsi="Calibri" w:cs="Calibri"/>
        </w:rPr>
        <w:t>U</w:t>
      </w:r>
      <w:r w:rsidRPr="00A67B37">
        <w:rPr>
          <w:rFonts w:ascii="Calibri" w:hAnsi="Calibri" w:cs="Calibri"/>
        </w:rPr>
        <w:t xml:space="preserve">sed </w:t>
      </w:r>
      <w:r w:rsidR="00EC4344" w:rsidRPr="00A67B37">
        <w:rPr>
          <w:rFonts w:ascii="Calibri" w:hAnsi="Calibri" w:cs="Calibri"/>
        </w:rPr>
        <w:t>F</w:t>
      </w:r>
      <w:r w:rsidRPr="00A67B37">
        <w:rPr>
          <w:rFonts w:ascii="Calibri" w:hAnsi="Calibri" w:cs="Calibri"/>
        </w:rPr>
        <w:t>asteners for joining components, subassemblies, chassis and enclosures</w:t>
      </w:r>
      <w:bookmarkStart w:id="72" w:name="_Toc375308112"/>
      <w:bookmarkEnd w:id="71"/>
    </w:p>
    <w:p w14:paraId="2BE25C56" w14:textId="0B8B0E76" w:rsidR="00EE41EA" w:rsidRPr="00A67B37" w:rsidRDefault="00EE41EA" w:rsidP="00D405F6">
      <w:pPr>
        <w:pStyle w:val="Liststycke"/>
        <w:numPr>
          <w:ilvl w:val="0"/>
          <w:numId w:val="18"/>
        </w:numPr>
        <w:tabs>
          <w:tab w:val="left" w:pos="2160"/>
        </w:tabs>
        <w:ind w:left="1134"/>
        <w:jc w:val="both"/>
        <w:rPr>
          <w:rFonts w:ascii="Calibri" w:hAnsi="Calibri" w:cs="Calibri"/>
        </w:rPr>
      </w:pPr>
      <w:r w:rsidRPr="00A67B37">
        <w:rPr>
          <w:rFonts w:ascii="Calibri" w:hAnsi="Calibri" w:cs="Calibri"/>
        </w:rPr>
        <w:t>Non-separable connections (e.g. glued, welded) between different materials shall be avoided unless they are technically or legally required</w:t>
      </w:r>
      <w:bookmarkStart w:id="73" w:name="_Toc375308113"/>
      <w:bookmarkEnd w:id="72"/>
    </w:p>
    <w:p w14:paraId="25FD20FE" w14:textId="7244594C" w:rsidR="00EE41EA" w:rsidRPr="00A67B37" w:rsidRDefault="00EE41EA" w:rsidP="00D405F6">
      <w:pPr>
        <w:pStyle w:val="Liststycke"/>
        <w:numPr>
          <w:ilvl w:val="0"/>
          <w:numId w:val="18"/>
        </w:numPr>
        <w:tabs>
          <w:tab w:val="left" w:pos="2160"/>
        </w:tabs>
        <w:ind w:left="1134"/>
        <w:jc w:val="both"/>
        <w:rPr>
          <w:rFonts w:ascii="Calibri" w:hAnsi="Calibri" w:cs="Calibri"/>
        </w:rPr>
      </w:pPr>
      <w:r w:rsidRPr="00A67B37">
        <w:rPr>
          <w:rFonts w:ascii="Calibri" w:hAnsi="Calibri" w:cs="Calibri"/>
        </w:rPr>
        <w:t xml:space="preserve">Product plastics shall be marked by material type (ISO 11469 referring ISO 1043, resin identification code, SPI, DIN, or country specific). Marking requirement does not apply to plastic parts weighing less than 25 g or with surface area less than 50 cm²; tape; plastic protective and stretch wraps and labels; or plastic pieces when </w:t>
      </w:r>
      <w:r w:rsidR="00C05760" w:rsidRPr="00A67B37">
        <w:rPr>
          <w:rFonts w:ascii="Calibri" w:hAnsi="Calibri" w:cs="Calibri"/>
        </w:rPr>
        <w:t xml:space="preserve">marking is not possible </w:t>
      </w:r>
      <w:r w:rsidRPr="00A67B37">
        <w:rPr>
          <w:rFonts w:ascii="Calibri" w:hAnsi="Calibri" w:cs="Calibri"/>
        </w:rPr>
        <w:t xml:space="preserve">due to shape. </w:t>
      </w:r>
      <w:r w:rsidR="00B30DB9" w:rsidRPr="00A67B37">
        <w:rPr>
          <w:rFonts w:ascii="Calibri" w:hAnsi="Calibri" w:cs="Calibri"/>
        </w:rPr>
        <w:t>P</w:t>
      </w:r>
      <w:r w:rsidRPr="00A67B37">
        <w:rPr>
          <w:rFonts w:ascii="Calibri" w:hAnsi="Calibri" w:cs="Calibri"/>
        </w:rPr>
        <w:t xml:space="preserve">lastic parts contained in </w:t>
      </w:r>
      <w:r w:rsidR="00B60115" w:rsidRPr="00A67B37">
        <w:rPr>
          <w:rFonts w:ascii="Calibri" w:hAnsi="Calibri" w:cs="Calibri"/>
        </w:rPr>
        <w:t>R</w:t>
      </w:r>
      <w:r w:rsidRPr="00A67B37">
        <w:rPr>
          <w:rFonts w:ascii="Calibri" w:hAnsi="Calibri" w:cs="Calibri"/>
        </w:rPr>
        <w:t xml:space="preserve">eused </w:t>
      </w:r>
      <w:r w:rsidR="00B60115" w:rsidRPr="00A67B37">
        <w:rPr>
          <w:rFonts w:ascii="Calibri" w:hAnsi="Calibri" w:cs="Calibri"/>
        </w:rPr>
        <w:t>C</w:t>
      </w:r>
      <w:r w:rsidR="0037673E" w:rsidRPr="00A67B37">
        <w:rPr>
          <w:rFonts w:ascii="Calibri" w:hAnsi="Calibri" w:cs="Calibri"/>
        </w:rPr>
        <w:t xml:space="preserve">omplex </w:t>
      </w:r>
      <w:r w:rsidR="00B60115" w:rsidRPr="00A67B37">
        <w:rPr>
          <w:rFonts w:ascii="Calibri" w:hAnsi="Calibri" w:cs="Calibri"/>
        </w:rPr>
        <w:t>A</w:t>
      </w:r>
      <w:r w:rsidR="0023431E" w:rsidRPr="00A67B37">
        <w:rPr>
          <w:rFonts w:ascii="Calibri" w:hAnsi="Calibri" w:cs="Calibri"/>
        </w:rPr>
        <w:t>ssemblies</w:t>
      </w:r>
      <w:r w:rsidR="0037673E" w:rsidRPr="00A67B37">
        <w:rPr>
          <w:rFonts w:ascii="Calibri" w:hAnsi="Calibri" w:cs="Calibri"/>
        </w:rPr>
        <w:t xml:space="preserve"> </w:t>
      </w:r>
      <w:r w:rsidR="00B30DB9" w:rsidRPr="00A67B37">
        <w:rPr>
          <w:rFonts w:ascii="Calibri" w:hAnsi="Calibri" w:cs="Calibri"/>
        </w:rPr>
        <w:t>are exempted</w:t>
      </w:r>
      <w:bookmarkStart w:id="74" w:name="_Toc375308114"/>
      <w:bookmarkEnd w:id="73"/>
      <w:r w:rsidR="00797F17" w:rsidRPr="00A67B37">
        <w:rPr>
          <w:rFonts w:ascii="Calibri" w:hAnsi="Calibri" w:cs="Calibri"/>
        </w:rPr>
        <w:t>.</w:t>
      </w:r>
    </w:p>
    <w:p w14:paraId="0B38D455" w14:textId="1C734F6C" w:rsidR="003F6614" w:rsidRPr="00A67B37" w:rsidRDefault="003F6614" w:rsidP="006B5ACE">
      <w:pPr>
        <w:pStyle w:val="Liststycke"/>
        <w:tabs>
          <w:tab w:val="left" w:pos="2160"/>
        </w:tabs>
        <w:ind w:left="850"/>
        <w:jc w:val="both"/>
        <w:rPr>
          <w:rFonts w:ascii="Calibri" w:hAnsi="Calibri"/>
        </w:rPr>
      </w:pPr>
    </w:p>
    <w:p w14:paraId="4F60510D" w14:textId="23E0CB2A" w:rsidR="00D8777B" w:rsidRPr="00A67B37" w:rsidRDefault="00084783" w:rsidP="00D405F6">
      <w:pPr>
        <w:ind w:left="709"/>
        <w:rPr>
          <w:rFonts w:ascii="Calibri" w:hAnsi="Calibri" w:cs="Calibri"/>
          <w:color w:val="4472C4" w:themeColor="accent1"/>
        </w:rPr>
      </w:pPr>
      <w:r w:rsidRPr="00A67B37">
        <w:rPr>
          <w:rFonts w:ascii="Calibri" w:hAnsi="Calibri" w:cs="Calibri"/>
          <w:color w:val="4472C4" w:themeColor="accent1"/>
        </w:rPr>
        <w:t>5.3.2</w:t>
      </w:r>
      <w:r w:rsidR="00A10A0B" w:rsidRPr="00A67B37">
        <w:rPr>
          <w:rFonts w:ascii="Calibri" w:hAnsi="Calibri" w:cs="Calibri"/>
          <w:color w:val="4472C4" w:themeColor="accent1"/>
        </w:rPr>
        <w:t xml:space="preserve"> </w:t>
      </w:r>
      <w:r w:rsidR="00D8777B" w:rsidRPr="00A67B37">
        <w:rPr>
          <w:rFonts w:ascii="Calibri" w:hAnsi="Calibri" w:cs="Calibri"/>
        </w:rPr>
        <w:t xml:space="preserve">Products will be deemed to comply with </w:t>
      </w:r>
      <w:r w:rsidR="00D32DB4" w:rsidRPr="00A67B37">
        <w:rPr>
          <w:rFonts w:ascii="Calibri" w:hAnsi="Calibri" w:cs="Calibri"/>
        </w:rPr>
        <w:t xml:space="preserve">the </w:t>
      </w:r>
      <w:r w:rsidR="00D8777B" w:rsidRPr="00A67B37">
        <w:rPr>
          <w:rFonts w:ascii="Calibri" w:hAnsi="Calibri" w:cs="Calibri"/>
        </w:rPr>
        <w:t>requirements</w:t>
      </w:r>
      <w:r w:rsidR="00D32DB4" w:rsidRPr="00A67B37">
        <w:rPr>
          <w:rFonts w:ascii="Calibri" w:hAnsi="Calibri" w:cs="Calibri"/>
        </w:rPr>
        <w:t xml:space="preserve"> 5.3.1 </w:t>
      </w:r>
      <w:r w:rsidR="00D8777B" w:rsidRPr="00A67B37">
        <w:rPr>
          <w:rFonts w:ascii="Calibri" w:hAnsi="Calibri" w:cs="Calibri"/>
        </w:rPr>
        <w:t xml:space="preserve">if they hold a relevant GEN member Type Eco label. </w:t>
      </w:r>
    </w:p>
    <w:p w14:paraId="48DFA0B9" w14:textId="77777777" w:rsidR="00D8777B" w:rsidRPr="00A67B37" w:rsidRDefault="00D8777B" w:rsidP="00C65BCC">
      <w:pPr>
        <w:pStyle w:val="Liststycke"/>
        <w:tabs>
          <w:tab w:val="left" w:pos="2160"/>
        </w:tabs>
        <w:ind w:left="850"/>
        <w:jc w:val="both"/>
        <w:rPr>
          <w:rFonts w:ascii="Calibri" w:hAnsi="Calibri" w:cs="Calibri"/>
        </w:rPr>
      </w:pPr>
    </w:p>
    <w:p w14:paraId="1AE4A32C" w14:textId="2EE8F5A5" w:rsidR="00DA273A" w:rsidRPr="00A67B37" w:rsidRDefault="00DA273A" w:rsidP="00756009">
      <w:pPr>
        <w:pStyle w:val="Rubrik2"/>
        <w:numPr>
          <w:ilvl w:val="1"/>
          <w:numId w:val="11"/>
        </w:numPr>
        <w:spacing w:before="0" w:after="0"/>
        <w:ind w:left="357" w:hanging="357"/>
        <w:rPr>
          <w:rFonts w:ascii="Calibri" w:hAnsi="Calibri" w:cs="Calibri"/>
          <w:color w:val="4472C4" w:themeColor="accent1"/>
        </w:rPr>
      </w:pPr>
      <w:bookmarkStart w:id="75" w:name="_Toc4404399"/>
      <w:bookmarkStart w:id="76" w:name="_Toc529974478"/>
      <w:bookmarkStart w:id="77" w:name="_Toc22562040"/>
      <w:r w:rsidRPr="00A67B37">
        <w:rPr>
          <w:rFonts w:ascii="Calibri" w:hAnsi="Calibri" w:cs="Calibri"/>
          <w:color w:val="4472C4" w:themeColor="accent1"/>
        </w:rPr>
        <w:t xml:space="preserve">Design for </w:t>
      </w:r>
      <w:r w:rsidR="00467B59" w:rsidRPr="00A67B37">
        <w:rPr>
          <w:rFonts w:ascii="Calibri" w:hAnsi="Calibri" w:cs="Calibri"/>
          <w:color w:val="4472C4" w:themeColor="accent1"/>
        </w:rPr>
        <w:t>D</w:t>
      </w:r>
      <w:r w:rsidRPr="00A67B37">
        <w:rPr>
          <w:rFonts w:ascii="Calibri" w:hAnsi="Calibri" w:cs="Calibri"/>
          <w:color w:val="4472C4" w:themeColor="accent1"/>
        </w:rPr>
        <w:t xml:space="preserve">ismantling for </w:t>
      </w:r>
      <w:r w:rsidR="00467B59" w:rsidRPr="00A67B37">
        <w:rPr>
          <w:rFonts w:ascii="Calibri" w:hAnsi="Calibri" w:cs="Calibri"/>
          <w:color w:val="4472C4" w:themeColor="accent1"/>
        </w:rPr>
        <w:t>R</w:t>
      </w:r>
      <w:r w:rsidRPr="00A67B37">
        <w:rPr>
          <w:rFonts w:ascii="Calibri" w:hAnsi="Calibri" w:cs="Calibri"/>
          <w:color w:val="4472C4" w:themeColor="accent1"/>
        </w:rPr>
        <w:t xml:space="preserve">ecycling and </w:t>
      </w:r>
      <w:r w:rsidR="00467B59" w:rsidRPr="00A67B37">
        <w:rPr>
          <w:rFonts w:ascii="Calibri" w:hAnsi="Calibri" w:cs="Calibri"/>
          <w:color w:val="4472C4" w:themeColor="accent1"/>
        </w:rPr>
        <w:t>R</w:t>
      </w:r>
      <w:r w:rsidRPr="00A67B37">
        <w:rPr>
          <w:rFonts w:ascii="Calibri" w:hAnsi="Calibri" w:cs="Calibri"/>
          <w:color w:val="4472C4" w:themeColor="accent1"/>
        </w:rPr>
        <w:t>ecovery</w:t>
      </w:r>
      <w:bookmarkEnd w:id="75"/>
      <w:bookmarkEnd w:id="76"/>
      <w:bookmarkEnd w:id="77"/>
      <w:r w:rsidRPr="00A67B37">
        <w:rPr>
          <w:rFonts w:ascii="Calibri" w:hAnsi="Calibri" w:cs="Calibri"/>
          <w:color w:val="4472C4" w:themeColor="accent1"/>
        </w:rPr>
        <w:t xml:space="preserve"> </w:t>
      </w:r>
    </w:p>
    <w:p w14:paraId="50549B30" w14:textId="77777777" w:rsidR="00DA273A" w:rsidRPr="00A67B37" w:rsidRDefault="00DA273A" w:rsidP="00D405F6">
      <w:pPr>
        <w:pStyle w:val="Liststycke"/>
        <w:ind w:left="709"/>
        <w:rPr>
          <w:rFonts w:ascii="Calibri" w:hAnsi="Calibri" w:cs="Calibri"/>
        </w:rPr>
      </w:pPr>
    </w:p>
    <w:p w14:paraId="43A9DCB9" w14:textId="746EEB41" w:rsidR="00A55CCA" w:rsidRPr="00A67B37" w:rsidRDefault="006B5ACE" w:rsidP="00D405F6">
      <w:pPr>
        <w:ind w:left="709"/>
        <w:rPr>
          <w:rFonts w:ascii="Calibri" w:hAnsi="Calibri" w:cs="Calibri"/>
          <w:iCs/>
        </w:rPr>
      </w:pPr>
      <w:r w:rsidRPr="00A67B37">
        <w:rPr>
          <w:rFonts w:ascii="Calibri" w:hAnsi="Calibri" w:cs="Calibri"/>
          <w:iCs/>
          <w:color w:val="4472C4" w:themeColor="accent1"/>
        </w:rPr>
        <w:t xml:space="preserve">5.4.1. </w:t>
      </w:r>
      <w:r w:rsidR="00DA273A" w:rsidRPr="00A67B37">
        <w:rPr>
          <w:rFonts w:ascii="Calibri" w:hAnsi="Calibri" w:cs="Calibri"/>
          <w:iCs/>
        </w:rPr>
        <w:t>Signatories shall ensure that joining, fastening or sealing techniques do not prevent access to the following components (when present) in a non-destructive extraction method</w:t>
      </w:r>
      <w:r w:rsidR="00086F07" w:rsidRPr="00A67B37">
        <w:rPr>
          <w:rFonts w:ascii="Calibri" w:hAnsi="Calibri" w:cs="Calibri"/>
          <w:iCs/>
        </w:rPr>
        <w:t>, and that the extraction method can be carried out using non-prop</w:t>
      </w:r>
      <w:r w:rsidR="007415CC" w:rsidRPr="00A67B37">
        <w:rPr>
          <w:rFonts w:ascii="Calibri" w:hAnsi="Calibri" w:cs="Calibri"/>
          <w:iCs/>
        </w:rPr>
        <w:t>r</w:t>
      </w:r>
      <w:r w:rsidR="00086F07" w:rsidRPr="00A67B37">
        <w:rPr>
          <w:rFonts w:ascii="Calibri" w:hAnsi="Calibri" w:cs="Calibri"/>
          <w:iCs/>
        </w:rPr>
        <w:t>ietary and Commonly Available Tools</w:t>
      </w:r>
      <w:r w:rsidR="001B0F34" w:rsidRPr="00A67B37">
        <w:rPr>
          <w:rFonts w:ascii="Calibri" w:hAnsi="Calibri" w:cs="Calibri"/>
          <w:iCs/>
        </w:rPr>
        <w:t>:</w:t>
      </w:r>
      <w:r w:rsidR="00DA273A" w:rsidRPr="00A67B37">
        <w:rPr>
          <w:rFonts w:ascii="Calibri" w:hAnsi="Calibri" w:cs="Calibri"/>
          <w:iCs/>
        </w:rPr>
        <w:t xml:space="preserve"> </w:t>
      </w:r>
    </w:p>
    <w:p w14:paraId="52AE9109" w14:textId="77777777" w:rsidR="008D6034" w:rsidRPr="00A67B37" w:rsidRDefault="008D6034" w:rsidP="007E15C2">
      <w:pPr>
        <w:ind w:left="850"/>
        <w:rPr>
          <w:rFonts w:ascii="Calibri" w:hAnsi="Calibri" w:cs="Calibri"/>
          <w:iCs/>
        </w:rPr>
      </w:pPr>
    </w:p>
    <w:p w14:paraId="174E9972" w14:textId="1094CB1A" w:rsidR="00DA273A" w:rsidRPr="00A67B37" w:rsidRDefault="00DA273A" w:rsidP="00D405F6">
      <w:pPr>
        <w:pStyle w:val="Liststycke"/>
        <w:numPr>
          <w:ilvl w:val="0"/>
          <w:numId w:val="19"/>
        </w:numPr>
        <w:tabs>
          <w:tab w:val="left" w:pos="2160"/>
        </w:tabs>
        <w:ind w:left="1134"/>
        <w:jc w:val="both"/>
        <w:rPr>
          <w:rFonts w:ascii="Calibri" w:hAnsi="Calibri" w:cs="Calibri"/>
        </w:rPr>
      </w:pPr>
      <w:r w:rsidRPr="00A67B37">
        <w:rPr>
          <w:rFonts w:ascii="Calibri" w:hAnsi="Calibri" w:cs="Calibri"/>
        </w:rPr>
        <w:t>Batteries</w:t>
      </w:r>
    </w:p>
    <w:p w14:paraId="3D615AD1" w14:textId="3740615D" w:rsidR="00DA273A" w:rsidRPr="00A67B37" w:rsidRDefault="00DA273A" w:rsidP="00D405F6">
      <w:pPr>
        <w:pStyle w:val="Liststycke"/>
        <w:numPr>
          <w:ilvl w:val="0"/>
          <w:numId w:val="19"/>
        </w:numPr>
        <w:tabs>
          <w:tab w:val="left" w:pos="2160"/>
        </w:tabs>
        <w:ind w:left="1134"/>
        <w:jc w:val="both"/>
        <w:rPr>
          <w:rFonts w:ascii="Calibri" w:hAnsi="Calibri" w:cs="Calibri"/>
        </w:rPr>
      </w:pPr>
      <w:r w:rsidRPr="00A67B37">
        <w:rPr>
          <w:rFonts w:ascii="Calibri" w:hAnsi="Calibri" w:cs="Calibri"/>
        </w:rPr>
        <w:t xml:space="preserve">Printed circuit boards greater than 10 </w:t>
      </w:r>
      <w:r w:rsidR="00413750" w:rsidRPr="00A67B37">
        <w:rPr>
          <w:rFonts w:ascii="Calibri" w:hAnsi="Calibri" w:cs="Calibri"/>
        </w:rPr>
        <w:t>cm²</w:t>
      </w:r>
    </w:p>
    <w:p w14:paraId="5AE5EACD" w14:textId="3BE3FA1D" w:rsidR="00DA273A" w:rsidRPr="00A67B37" w:rsidRDefault="00110B74" w:rsidP="00D405F6">
      <w:pPr>
        <w:pStyle w:val="Liststycke"/>
        <w:numPr>
          <w:ilvl w:val="0"/>
          <w:numId w:val="19"/>
        </w:numPr>
        <w:tabs>
          <w:tab w:val="left" w:pos="2160"/>
        </w:tabs>
        <w:ind w:left="1134"/>
        <w:jc w:val="both"/>
        <w:rPr>
          <w:rFonts w:ascii="Calibri" w:hAnsi="Calibri" w:cs="Calibri"/>
        </w:rPr>
      </w:pPr>
      <w:r w:rsidRPr="00A67B37">
        <w:rPr>
          <w:rFonts w:ascii="Calibri" w:hAnsi="Calibri" w:cs="Calibri"/>
        </w:rPr>
        <w:t xml:space="preserve">Ink and toner </w:t>
      </w:r>
      <w:r w:rsidR="006B2848" w:rsidRPr="00A67B37">
        <w:rPr>
          <w:rFonts w:ascii="Calibri" w:hAnsi="Calibri" w:cs="Calibri"/>
        </w:rPr>
        <w:t>C</w:t>
      </w:r>
      <w:r w:rsidR="00DA273A" w:rsidRPr="00A67B37">
        <w:rPr>
          <w:rFonts w:ascii="Calibri" w:hAnsi="Calibri" w:cs="Calibri"/>
        </w:rPr>
        <w:t>artridges</w:t>
      </w:r>
      <w:r w:rsidR="00CA019D" w:rsidRPr="00A67B37">
        <w:rPr>
          <w:rFonts w:ascii="Calibri" w:hAnsi="Calibri" w:cs="Calibri"/>
        </w:rPr>
        <w:t xml:space="preserve"> </w:t>
      </w:r>
      <w:r w:rsidR="007415CC" w:rsidRPr="00A67B37">
        <w:rPr>
          <w:rFonts w:ascii="Calibri" w:hAnsi="Calibri" w:cs="Calibri"/>
        </w:rPr>
        <w:t>and containers</w:t>
      </w:r>
    </w:p>
    <w:p w14:paraId="416DA35F" w14:textId="33FEEF65" w:rsidR="00DA273A" w:rsidRPr="00A67B37" w:rsidRDefault="00DA273A" w:rsidP="00D405F6">
      <w:pPr>
        <w:pStyle w:val="Liststycke"/>
        <w:numPr>
          <w:ilvl w:val="0"/>
          <w:numId w:val="19"/>
        </w:numPr>
        <w:tabs>
          <w:tab w:val="left" w:pos="2160"/>
        </w:tabs>
        <w:ind w:left="1134"/>
        <w:jc w:val="both"/>
        <w:rPr>
          <w:rFonts w:ascii="Calibri" w:hAnsi="Calibri" w:cs="Calibri"/>
        </w:rPr>
      </w:pPr>
      <w:r w:rsidRPr="00A67B37">
        <w:rPr>
          <w:rFonts w:ascii="Calibri" w:hAnsi="Calibri" w:cs="Calibri"/>
        </w:rPr>
        <w:t>Plastic containing brominated flame retardants</w:t>
      </w:r>
    </w:p>
    <w:p w14:paraId="262158BE" w14:textId="5632CCC2" w:rsidR="00DA273A" w:rsidRPr="00A67B37" w:rsidRDefault="00DA273A" w:rsidP="00D405F6">
      <w:pPr>
        <w:pStyle w:val="Liststycke"/>
        <w:numPr>
          <w:ilvl w:val="0"/>
          <w:numId w:val="19"/>
        </w:numPr>
        <w:tabs>
          <w:tab w:val="left" w:pos="2160"/>
        </w:tabs>
        <w:ind w:left="1134"/>
        <w:jc w:val="both"/>
        <w:rPr>
          <w:rFonts w:ascii="Calibri" w:hAnsi="Calibri" w:cs="Calibri"/>
        </w:rPr>
      </w:pPr>
      <w:r w:rsidRPr="00A67B37">
        <w:rPr>
          <w:rFonts w:ascii="Calibri" w:hAnsi="Calibri" w:cs="Calibri"/>
        </w:rPr>
        <w:t xml:space="preserve">Liquid crystal displays greater than 100 </w:t>
      </w:r>
      <w:r w:rsidR="0049218F" w:rsidRPr="00A67B37">
        <w:rPr>
          <w:rFonts w:ascii="Calibri" w:hAnsi="Calibri" w:cs="Calibri"/>
        </w:rPr>
        <w:t>cm²</w:t>
      </w:r>
    </w:p>
    <w:p w14:paraId="685633B5" w14:textId="75E60ADC" w:rsidR="00DA273A" w:rsidRPr="00A67B37" w:rsidRDefault="00DA273A" w:rsidP="00D405F6">
      <w:pPr>
        <w:pStyle w:val="Liststycke"/>
        <w:numPr>
          <w:ilvl w:val="0"/>
          <w:numId w:val="19"/>
        </w:numPr>
        <w:tabs>
          <w:tab w:val="left" w:pos="2160"/>
        </w:tabs>
        <w:ind w:left="1134"/>
        <w:jc w:val="both"/>
        <w:rPr>
          <w:rFonts w:ascii="Calibri" w:hAnsi="Calibri" w:cs="Calibri"/>
        </w:rPr>
      </w:pPr>
      <w:r w:rsidRPr="00A67B37">
        <w:rPr>
          <w:rFonts w:ascii="Calibri" w:hAnsi="Calibri" w:cs="Calibri"/>
        </w:rPr>
        <w:t>External electric cables</w:t>
      </w:r>
    </w:p>
    <w:p w14:paraId="4E0A99EB" w14:textId="153B98B4" w:rsidR="00DA273A" w:rsidRPr="00A67B37" w:rsidRDefault="00DA273A" w:rsidP="00D405F6">
      <w:pPr>
        <w:pStyle w:val="Liststycke"/>
        <w:numPr>
          <w:ilvl w:val="0"/>
          <w:numId w:val="19"/>
        </w:numPr>
        <w:tabs>
          <w:tab w:val="left" w:pos="2160"/>
        </w:tabs>
        <w:ind w:left="1134"/>
        <w:jc w:val="both"/>
        <w:rPr>
          <w:rFonts w:ascii="Calibri" w:hAnsi="Calibri" w:cs="Calibri"/>
        </w:rPr>
      </w:pPr>
      <w:r w:rsidRPr="00A67B37">
        <w:rPr>
          <w:rFonts w:ascii="Calibri" w:hAnsi="Calibri" w:cs="Calibri"/>
        </w:rPr>
        <w:t>Electrolyte capacitors containing substances of concern (height &gt; 25 mm, diameter &gt; 25 mm or proportionately similar volume)</w:t>
      </w:r>
    </w:p>
    <w:p w14:paraId="00292ACC" w14:textId="77777777" w:rsidR="00D07F95" w:rsidRPr="00A67B37" w:rsidRDefault="00D07F95" w:rsidP="008561A3">
      <w:pPr>
        <w:ind w:left="720"/>
        <w:jc w:val="both"/>
        <w:rPr>
          <w:rFonts w:ascii="Calibri" w:hAnsi="Calibri"/>
        </w:rPr>
      </w:pPr>
    </w:p>
    <w:p w14:paraId="07BFAD2F" w14:textId="62B32CDB" w:rsidR="00141DDE" w:rsidRPr="00A67B37" w:rsidRDefault="00C65BCC" w:rsidP="00D405F6">
      <w:pPr>
        <w:ind w:left="709"/>
        <w:jc w:val="both"/>
        <w:rPr>
          <w:rFonts w:ascii="Calibri" w:hAnsi="Calibri"/>
        </w:rPr>
      </w:pPr>
      <w:r w:rsidRPr="00A67B37">
        <w:rPr>
          <w:rFonts w:ascii="Calibri" w:hAnsi="Calibri" w:cs="Calibri"/>
          <w:iCs/>
          <w:color w:val="4472C4" w:themeColor="accent1"/>
        </w:rPr>
        <w:t xml:space="preserve">5.4.2. </w:t>
      </w:r>
      <w:r w:rsidR="00DA273A" w:rsidRPr="00A67B37">
        <w:rPr>
          <w:rFonts w:ascii="Calibri" w:hAnsi="Calibri" w:cs="Calibri"/>
          <w:iCs/>
        </w:rPr>
        <w:t>Accessing</w:t>
      </w:r>
      <w:r w:rsidR="00DA273A" w:rsidRPr="00A67B37">
        <w:rPr>
          <w:rFonts w:ascii="Calibri" w:hAnsi="Calibri"/>
        </w:rPr>
        <w:t xml:space="preserve"> such components shall be facilitated by Signatories documenting the sequence of dismantling operations needed to access the targeted components, i.e. each of these operations, the type and the number of joining, fastening and sealing techniques(s) to be unlocked, and tool(s) required. </w:t>
      </w:r>
      <w:r w:rsidR="00366D09" w:rsidRPr="00A67B37">
        <w:rPr>
          <w:rFonts w:ascii="Calibri" w:hAnsi="Calibri" w:cs="Calibri"/>
        </w:rPr>
        <w:t>Dismantling instructions will be made available to third parties upon request</w:t>
      </w:r>
      <w:r w:rsidR="00DA273A" w:rsidRPr="00A67B37">
        <w:rPr>
          <w:rFonts w:ascii="Calibri" w:hAnsi="Calibri"/>
          <w:color w:val="000000" w:themeColor="text1"/>
        </w:rPr>
        <w:t>.</w:t>
      </w:r>
      <w:r w:rsidR="00141DDE" w:rsidRPr="00A67B37">
        <w:rPr>
          <w:rFonts w:ascii="Calibri" w:hAnsi="Calibri"/>
          <w:color w:val="000000" w:themeColor="text1"/>
        </w:rPr>
        <w:t xml:space="preserve"> </w:t>
      </w:r>
      <w:r w:rsidR="00141DDE" w:rsidRPr="00A67B37">
        <w:rPr>
          <w:rFonts w:ascii="Calibri" w:hAnsi="Calibri"/>
        </w:rPr>
        <w:t xml:space="preserve">Manufacturers may use the </w:t>
      </w:r>
      <w:hyperlink r:id="rId11" w:history="1">
        <w:r w:rsidR="00141DDE" w:rsidRPr="00A67B37">
          <w:rPr>
            <w:rStyle w:val="Hyperlnk"/>
            <w:rFonts w:ascii="Calibri" w:hAnsi="Calibri"/>
          </w:rPr>
          <w:t>http://www.i4r-platform.eu</w:t>
        </w:r>
      </w:hyperlink>
      <w:r w:rsidR="008E1530" w:rsidRPr="00A67B37">
        <w:rPr>
          <w:rStyle w:val="Hyperlnk"/>
          <w:rFonts w:ascii="Calibri" w:hAnsi="Calibri"/>
        </w:rPr>
        <w:t xml:space="preserve"> </w:t>
      </w:r>
      <w:r w:rsidR="008E1530" w:rsidRPr="00A67B37">
        <w:rPr>
          <w:rFonts w:ascii="Calibri" w:hAnsi="Calibri"/>
        </w:rPr>
        <w:t>to meet their information sharing requirements.</w:t>
      </w:r>
      <w:r w:rsidR="00B15015" w:rsidRPr="00A67B37">
        <w:rPr>
          <w:rFonts w:ascii="Calibri" w:hAnsi="Calibri"/>
        </w:rPr>
        <w:t xml:space="preserve"> </w:t>
      </w:r>
    </w:p>
    <w:p w14:paraId="5F638B43" w14:textId="77777777" w:rsidR="00141DDE" w:rsidRPr="00A67B37" w:rsidRDefault="00141DDE" w:rsidP="00D405F6">
      <w:pPr>
        <w:ind w:left="709" w:firstLine="720"/>
        <w:jc w:val="both"/>
        <w:rPr>
          <w:rFonts w:ascii="Calibri" w:hAnsi="Calibri" w:cs="Calibri"/>
        </w:rPr>
      </w:pPr>
    </w:p>
    <w:p w14:paraId="08E2631C" w14:textId="21335C6B" w:rsidR="00DA273A" w:rsidRPr="00A67B37" w:rsidRDefault="00D47DB3" w:rsidP="00D405F6">
      <w:pPr>
        <w:ind w:left="709"/>
        <w:jc w:val="both"/>
        <w:rPr>
          <w:rFonts w:ascii="Calibri" w:hAnsi="Calibri" w:cs="Calibri"/>
        </w:rPr>
      </w:pPr>
      <w:r w:rsidRPr="00A67B37">
        <w:rPr>
          <w:rFonts w:ascii="Calibri" w:hAnsi="Calibri" w:cs="Calibri"/>
          <w:color w:val="4472C4" w:themeColor="accent1"/>
        </w:rPr>
        <w:t xml:space="preserve">5.4.3. </w:t>
      </w:r>
      <w:r w:rsidR="00DA273A" w:rsidRPr="00A67B37">
        <w:rPr>
          <w:rFonts w:ascii="Calibri" w:hAnsi="Calibri" w:cs="Calibri"/>
        </w:rPr>
        <w:t xml:space="preserve">These requirements shall not apply: </w:t>
      </w:r>
    </w:p>
    <w:p w14:paraId="0665EF8B" w14:textId="166C58CA" w:rsidR="00FD5EAE" w:rsidRPr="00A67B37" w:rsidRDefault="00DA273A" w:rsidP="00D405F6">
      <w:pPr>
        <w:pStyle w:val="Liststycke"/>
        <w:numPr>
          <w:ilvl w:val="0"/>
          <w:numId w:val="20"/>
        </w:numPr>
        <w:tabs>
          <w:tab w:val="left" w:pos="2160"/>
        </w:tabs>
        <w:ind w:left="1134"/>
        <w:jc w:val="both"/>
        <w:rPr>
          <w:rFonts w:ascii="Calibri" w:hAnsi="Calibri" w:cs="Calibri"/>
        </w:rPr>
      </w:pPr>
      <w:r w:rsidRPr="00A67B37">
        <w:rPr>
          <w:rFonts w:ascii="Calibri" w:hAnsi="Calibri" w:cs="Calibri"/>
        </w:rPr>
        <w:t xml:space="preserve">to the extent that non-removable joining, fastening or sealing techniques are necessary to ensure the safety of the </w:t>
      </w:r>
      <w:r w:rsidR="00133715" w:rsidRPr="00A67B37">
        <w:rPr>
          <w:rFonts w:ascii="Calibri" w:hAnsi="Calibri" w:cs="Calibri"/>
        </w:rPr>
        <w:t>Product</w:t>
      </w:r>
      <w:r w:rsidRPr="00A67B37">
        <w:rPr>
          <w:rFonts w:ascii="Calibri" w:hAnsi="Calibri" w:cs="Calibri"/>
        </w:rPr>
        <w:t xml:space="preserve"> concerned or its relevant components; or</w:t>
      </w:r>
    </w:p>
    <w:p w14:paraId="12D2192F" w14:textId="1966C7D2" w:rsidR="0015234D" w:rsidRPr="00A67B37" w:rsidRDefault="00DA273A" w:rsidP="00D405F6">
      <w:pPr>
        <w:pStyle w:val="Liststycke"/>
        <w:numPr>
          <w:ilvl w:val="0"/>
          <w:numId w:val="20"/>
        </w:numPr>
        <w:tabs>
          <w:tab w:val="left" w:pos="2160"/>
        </w:tabs>
        <w:ind w:left="1134"/>
        <w:jc w:val="both"/>
        <w:rPr>
          <w:rFonts w:ascii="Calibri" w:hAnsi="Calibri" w:cs="Calibri"/>
        </w:rPr>
      </w:pPr>
      <w:r w:rsidRPr="00A67B37">
        <w:rPr>
          <w:rFonts w:ascii="Calibri" w:hAnsi="Calibri" w:cs="Calibri"/>
        </w:rPr>
        <w:t xml:space="preserve">to the extent that such requirements are exempted by specific provisions of other Community law applicable to the </w:t>
      </w:r>
      <w:r w:rsidR="00133715" w:rsidRPr="00A67B37">
        <w:rPr>
          <w:rFonts w:ascii="Calibri" w:hAnsi="Calibri" w:cs="Calibri"/>
        </w:rPr>
        <w:t>Product</w:t>
      </w:r>
      <w:r w:rsidRPr="00A67B37">
        <w:rPr>
          <w:rFonts w:ascii="Calibri" w:hAnsi="Calibri" w:cs="Calibri"/>
        </w:rPr>
        <w:t>s or components concerned.</w:t>
      </w:r>
    </w:p>
    <w:p w14:paraId="0AD9FDA1" w14:textId="6D910373" w:rsidR="00FD5EAE" w:rsidRPr="00A67B37" w:rsidRDefault="00FD5EAE" w:rsidP="00095983">
      <w:pPr>
        <w:pStyle w:val="Liststycke"/>
        <w:tabs>
          <w:tab w:val="left" w:pos="2160"/>
        </w:tabs>
        <w:jc w:val="both"/>
        <w:rPr>
          <w:rFonts w:ascii="Calibri" w:hAnsi="Calibri" w:cs="Calibri"/>
        </w:rPr>
      </w:pPr>
    </w:p>
    <w:p w14:paraId="097A5F68" w14:textId="06DD64E6" w:rsidR="007415CC" w:rsidRPr="00A67B37" w:rsidRDefault="00D47DB3" w:rsidP="00D405F6">
      <w:pPr>
        <w:tabs>
          <w:tab w:val="left" w:pos="2160"/>
        </w:tabs>
        <w:ind w:left="709"/>
        <w:jc w:val="both"/>
      </w:pPr>
      <w:r w:rsidRPr="00A67B37">
        <w:rPr>
          <w:rFonts w:ascii="Calibri" w:hAnsi="Calibri" w:cs="Calibri"/>
          <w:color w:val="4472C4" w:themeColor="accent1"/>
        </w:rPr>
        <w:t xml:space="preserve">5.4.4. </w:t>
      </w:r>
      <w:r w:rsidR="00F35313" w:rsidRPr="00A67B37">
        <w:rPr>
          <w:rFonts w:ascii="Calibri" w:hAnsi="Calibri" w:cs="Calibri"/>
        </w:rPr>
        <w:t>Products will be deemed to comply with the requirements</w:t>
      </w:r>
      <w:r w:rsidR="00D32DB4" w:rsidRPr="00A67B37">
        <w:rPr>
          <w:rFonts w:ascii="Calibri" w:hAnsi="Calibri" w:cs="Calibri"/>
        </w:rPr>
        <w:t xml:space="preserve"> of this paragraph</w:t>
      </w:r>
      <w:r w:rsidR="00A87828" w:rsidRPr="00A67B37">
        <w:rPr>
          <w:rFonts w:ascii="Calibri" w:hAnsi="Calibri" w:cs="Calibri"/>
        </w:rPr>
        <w:t xml:space="preserve"> 5.4</w:t>
      </w:r>
      <w:r w:rsidR="00F35313" w:rsidRPr="00A67B37">
        <w:rPr>
          <w:rFonts w:ascii="Calibri" w:hAnsi="Calibri" w:cs="Calibri"/>
        </w:rPr>
        <w:t xml:space="preserve"> if they hold a </w:t>
      </w:r>
      <w:r w:rsidR="009803A5" w:rsidRPr="00A67B37">
        <w:rPr>
          <w:rFonts w:ascii="Calibri" w:hAnsi="Calibri" w:cs="Calibri"/>
        </w:rPr>
        <w:t xml:space="preserve">relevant </w:t>
      </w:r>
      <w:r w:rsidR="00F35313" w:rsidRPr="00A67B37">
        <w:rPr>
          <w:rFonts w:ascii="Calibri" w:hAnsi="Calibri" w:cs="Calibri"/>
        </w:rPr>
        <w:t>GEN member Type Eco Label.</w:t>
      </w:r>
    </w:p>
    <w:bookmarkEnd w:id="74"/>
    <w:p w14:paraId="43B2CB4C" w14:textId="77777777" w:rsidR="00C95975" w:rsidRPr="00A67B37" w:rsidRDefault="00C95975" w:rsidP="001253E8">
      <w:pPr>
        <w:rPr>
          <w:rFonts w:ascii="Calibri" w:hAnsi="Calibri" w:cs="Calibri"/>
        </w:rPr>
      </w:pPr>
    </w:p>
    <w:p w14:paraId="76F8FD9E" w14:textId="0E713EA8" w:rsidR="00E41DED" w:rsidRPr="00A67B37" w:rsidRDefault="00C95975" w:rsidP="00756009">
      <w:pPr>
        <w:pStyle w:val="Rubrik2"/>
        <w:numPr>
          <w:ilvl w:val="1"/>
          <w:numId w:val="11"/>
        </w:numPr>
        <w:spacing w:before="0" w:after="0"/>
        <w:ind w:left="357" w:hanging="357"/>
        <w:rPr>
          <w:rFonts w:ascii="Calibri" w:hAnsi="Calibri" w:cs="Calibri"/>
          <w:color w:val="4472C4" w:themeColor="accent1"/>
        </w:rPr>
      </w:pPr>
      <w:bookmarkStart w:id="78" w:name="_Toc971355"/>
      <w:bookmarkStart w:id="79" w:name="_Toc4404400"/>
      <w:bookmarkStart w:id="80" w:name="_Toc22562041"/>
      <w:bookmarkEnd w:id="78"/>
      <w:r w:rsidRPr="00A67B37">
        <w:rPr>
          <w:rFonts w:ascii="Calibri" w:hAnsi="Calibri" w:cs="Calibri"/>
          <w:color w:val="4472C4" w:themeColor="accent1"/>
        </w:rPr>
        <w:t xml:space="preserve">Availability of </w:t>
      </w:r>
      <w:r w:rsidR="007065DC" w:rsidRPr="00A67B37">
        <w:rPr>
          <w:rFonts w:ascii="Calibri" w:hAnsi="Calibri" w:cs="Calibri"/>
          <w:color w:val="4472C4" w:themeColor="accent1"/>
        </w:rPr>
        <w:t>S</w:t>
      </w:r>
      <w:r w:rsidRPr="00A67B37">
        <w:rPr>
          <w:rFonts w:ascii="Calibri" w:hAnsi="Calibri" w:cs="Calibri"/>
          <w:color w:val="4472C4" w:themeColor="accent1"/>
        </w:rPr>
        <w:t xml:space="preserve">pare </w:t>
      </w:r>
      <w:r w:rsidR="007065DC" w:rsidRPr="00A67B37">
        <w:rPr>
          <w:rFonts w:ascii="Calibri" w:hAnsi="Calibri" w:cs="Calibri"/>
          <w:color w:val="4472C4" w:themeColor="accent1"/>
        </w:rPr>
        <w:t>P</w:t>
      </w:r>
      <w:r w:rsidRPr="00A67B37">
        <w:rPr>
          <w:rFonts w:ascii="Calibri" w:hAnsi="Calibri" w:cs="Calibri"/>
          <w:color w:val="4472C4" w:themeColor="accent1"/>
        </w:rPr>
        <w:t>arts and service information and critical software updates</w:t>
      </w:r>
      <w:bookmarkEnd w:id="79"/>
      <w:bookmarkEnd w:id="80"/>
    </w:p>
    <w:p w14:paraId="43A790F7" w14:textId="77777777" w:rsidR="00C210E9" w:rsidRPr="00A67B37" w:rsidRDefault="00C210E9" w:rsidP="004014AA">
      <w:pPr>
        <w:rPr>
          <w:rFonts w:ascii="Calibri" w:eastAsia="Meiryo UI" w:hAnsi="Calibri" w:cs="Calibri"/>
        </w:rPr>
      </w:pPr>
    </w:p>
    <w:p w14:paraId="46F8692D" w14:textId="69563B32" w:rsidR="00A0000A" w:rsidRPr="00A67B37" w:rsidRDefault="00121B06" w:rsidP="00D405F6">
      <w:pPr>
        <w:tabs>
          <w:tab w:val="left" w:pos="2160"/>
        </w:tabs>
        <w:ind w:left="709"/>
        <w:jc w:val="both"/>
        <w:rPr>
          <w:rFonts w:ascii="Calibri" w:eastAsia="Meiryo UI" w:hAnsi="Calibri" w:cs="Calibri"/>
        </w:rPr>
      </w:pPr>
      <w:r w:rsidRPr="00A67B37">
        <w:rPr>
          <w:rFonts w:ascii="Calibri" w:hAnsi="Calibri" w:cs="Calibri"/>
          <w:color w:val="4472C4" w:themeColor="accent1"/>
        </w:rPr>
        <w:t xml:space="preserve">5.5.1. </w:t>
      </w:r>
      <w:r w:rsidR="00A0000A" w:rsidRPr="00A67B37">
        <w:rPr>
          <w:rFonts w:ascii="Calibri" w:eastAsia="Meiryo UI" w:hAnsi="Calibri" w:cs="Calibri"/>
        </w:rPr>
        <w:t xml:space="preserve">This </w:t>
      </w:r>
      <w:r w:rsidR="001B67A1" w:rsidRPr="00A67B37">
        <w:rPr>
          <w:rFonts w:ascii="Calibri" w:eastAsia="Meiryo UI" w:hAnsi="Calibri" w:cs="Calibri"/>
        </w:rPr>
        <w:t>Section</w:t>
      </w:r>
      <w:r w:rsidR="00A0000A" w:rsidRPr="00A67B37">
        <w:rPr>
          <w:rFonts w:ascii="Calibri" w:eastAsia="Meiryo UI" w:hAnsi="Calibri" w:cs="Calibri"/>
        </w:rPr>
        <w:t xml:space="preserve"> </w:t>
      </w:r>
      <w:r w:rsidR="002E1A05" w:rsidRPr="00A67B37">
        <w:rPr>
          <w:rFonts w:ascii="Calibri" w:eastAsia="Meiryo UI" w:hAnsi="Calibri" w:cs="Calibri"/>
        </w:rPr>
        <w:t>5.</w:t>
      </w:r>
      <w:r w:rsidR="00E72A0D" w:rsidRPr="00A67B37">
        <w:rPr>
          <w:rFonts w:ascii="Calibri" w:eastAsia="Meiryo UI" w:hAnsi="Calibri" w:cs="Calibri"/>
        </w:rPr>
        <w:t>5</w:t>
      </w:r>
      <w:r w:rsidR="002E1A05" w:rsidRPr="00A67B37">
        <w:rPr>
          <w:rFonts w:ascii="Calibri" w:eastAsia="Meiryo UI" w:hAnsi="Calibri" w:cs="Calibri"/>
        </w:rPr>
        <w:t xml:space="preserve"> </w:t>
      </w:r>
      <w:r w:rsidR="00A0000A" w:rsidRPr="00A67B37">
        <w:rPr>
          <w:rFonts w:ascii="Calibri" w:eastAsia="Meiryo UI" w:hAnsi="Calibri" w:cs="Calibri"/>
        </w:rPr>
        <w:t>is effective from 1 July 2021.</w:t>
      </w:r>
    </w:p>
    <w:p w14:paraId="3B6036EF" w14:textId="77777777" w:rsidR="008119D9" w:rsidRPr="00A67B37" w:rsidRDefault="008119D9" w:rsidP="00D405F6">
      <w:pPr>
        <w:ind w:left="709"/>
        <w:jc w:val="both"/>
        <w:rPr>
          <w:rFonts w:ascii="Calibri" w:eastAsia="Meiryo UI" w:hAnsi="Calibri" w:cs="Calibri"/>
        </w:rPr>
      </w:pPr>
    </w:p>
    <w:p w14:paraId="0320C93B" w14:textId="79CAABFC" w:rsidR="008561A3" w:rsidRDefault="001B67A1" w:rsidP="00D405F6">
      <w:pPr>
        <w:ind w:left="709"/>
        <w:rPr>
          <w:rFonts w:ascii="Calibri" w:hAnsi="Calibri" w:cs="Calibri"/>
        </w:rPr>
      </w:pPr>
      <w:bookmarkStart w:id="81" w:name="_Hlk13043477"/>
      <w:r w:rsidRPr="00A67B37">
        <w:rPr>
          <w:rFonts w:ascii="Calibri" w:hAnsi="Calibri" w:cs="Calibri"/>
          <w:color w:val="4472C4" w:themeColor="accent1"/>
        </w:rPr>
        <w:t xml:space="preserve">5.5.2. </w:t>
      </w:r>
      <w:r w:rsidR="008D1050" w:rsidRPr="00A67B37">
        <w:rPr>
          <w:rFonts w:ascii="Calibri" w:eastAsia="Meiryo UI" w:hAnsi="Calibri" w:cs="Calibri"/>
        </w:rPr>
        <w:t>Except</w:t>
      </w:r>
      <w:r w:rsidR="008D1050" w:rsidRPr="00A67B37">
        <w:rPr>
          <w:rFonts w:ascii="Calibri" w:hAnsi="Calibri" w:cs="Calibri"/>
        </w:rPr>
        <w:t xml:space="preserve"> where </w:t>
      </w:r>
      <w:r w:rsidRPr="00A67B37">
        <w:rPr>
          <w:rFonts w:ascii="Calibri" w:hAnsi="Calibri" w:cs="Calibri"/>
        </w:rPr>
        <w:t>Section</w:t>
      </w:r>
      <w:r w:rsidR="008D1050" w:rsidRPr="00A67B37">
        <w:rPr>
          <w:rFonts w:ascii="Calibri" w:hAnsi="Calibri" w:cs="Calibri"/>
        </w:rPr>
        <w:t xml:space="preserve"> </w:t>
      </w:r>
      <w:r w:rsidR="0088708F" w:rsidRPr="00A67B37">
        <w:rPr>
          <w:rFonts w:ascii="Calibri" w:hAnsi="Calibri"/>
        </w:rPr>
        <w:t>5.5.</w:t>
      </w:r>
      <w:r w:rsidR="00CC48DC" w:rsidRPr="00A67B37">
        <w:rPr>
          <w:rFonts w:ascii="Calibri" w:hAnsi="Calibri"/>
        </w:rPr>
        <w:t>6</w:t>
      </w:r>
      <w:r w:rsidR="008D1050" w:rsidRPr="00A67B37">
        <w:rPr>
          <w:rFonts w:ascii="Calibri" w:hAnsi="Calibri" w:cs="Calibri"/>
        </w:rPr>
        <w:t xml:space="preserve"> below applies, </w:t>
      </w:r>
      <w:bookmarkEnd w:id="81"/>
      <w:r w:rsidR="008D1050" w:rsidRPr="00A67B37">
        <w:rPr>
          <w:rFonts w:ascii="Calibri" w:hAnsi="Calibri"/>
        </w:rPr>
        <w:t xml:space="preserve">Signatories shall make available </w:t>
      </w:r>
      <w:r w:rsidR="008D1050" w:rsidRPr="00A67B37">
        <w:rPr>
          <w:rFonts w:ascii="Calibri" w:hAnsi="Calibri" w:cs="Calibri"/>
        </w:rPr>
        <w:t xml:space="preserve">the following </w:t>
      </w:r>
      <w:r w:rsidR="00B00DCB" w:rsidRPr="00A67B37">
        <w:rPr>
          <w:rFonts w:ascii="Calibri" w:hAnsi="Calibri" w:cs="Calibri"/>
        </w:rPr>
        <w:t>S</w:t>
      </w:r>
      <w:r w:rsidR="008D1050" w:rsidRPr="00A67B37">
        <w:rPr>
          <w:rFonts w:ascii="Calibri" w:hAnsi="Calibri" w:cs="Calibri"/>
        </w:rPr>
        <w:t xml:space="preserve">pare </w:t>
      </w:r>
      <w:r w:rsidR="00B00DCB" w:rsidRPr="00A67B37">
        <w:rPr>
          <w:rFonts w:ascii="Calibri" w:eastAsia="Meiryo UI" w:hAnsi="Calibri" w:cs="Calibri"/>
        </w:rPr>
        <w:t>P</w:t>
      </w:r>
      <w:r w:rsidR="008D1050" w:rsidRPr="00A67B37">
        <w:rPr>
          <w:rFonts w:ascii="Calibri" w:eastAsia="Meiryo UI" w:hAnsi="Calibri" w:cs="Calibri"/>
        </w:rPr>
        <w:t>art</w:t>
      </w:r>
      <w:r w:rsidR="00DE30B4" w:rsidRPr="00A67B37">
        <w:rPr>
          <w:rFonts w:ascii="Calibri" w:eastAsia="Meiryo UI" w:hAnsi="Calibri" w:cs="Calibri"/>
        </w:rPr>
        <w:t xml:space="preserve"> </w:t>
      </w:r>
      <w:r w:rsidR="00C07DF5" w:rsidRPr="00A67B37">
        <w:rPr>
          <w:rFonts w:ascii="Calibri" w:eastAsia="Meiryo UI" w:hAnsi="Calibri" w:cs="Calibri"/>
        </w:rPr>
        <w:t>(</w:t>
      </w:r>
      <w:r w:rsidR="005476E7" w:rsidRPr="00A67B37">
        <w:rPr>
          <w:rFonts w:ascii="Calibri" w:eastAsia="Meiryo UI" w:hAnsi="Calibri" w:cs="Calibri"/>
        </w:rPr>
        <w:t xml:space="preserve">as defined in Annex </w:t>
      </w:r>
      <w:r w:rsidR="00F81252" w:rsidRPr="00A67B37">
        <w:rPr>
          <w:rFonts w:ascii="Calibri" w:eastAsia="Meiryo UI" w:hAnsi="Calibri" w:cs="Calibri"/>
        </w:rPr>
        <w:t>C</w:t>
      </w:r>
      <w:r w:rsidR="005476E7" w:rsidRPr="00A67B37">
        <w:rPr>
          <w:rFonts w:ascii="Calibri" w:eastAsia="Meiryo UI" w:hAnsi="Calibri" w:cs="Calibri"/>
        </w:rPr>
        <w:t xml:space="preserve">) </w:t>
      </w:r>
      <w:r w:rsidR="008D1050" w:rsidRPr="00A67B37">
        <w:rPr>
          <w:rFonts w:ascii="Calibri" w:hAnsi="Calibri" w:cs="Calibri"/>
        </w:rPr>
        <w:t>parts</w:t>
      </w:r>
      <w:r w:rsidR="008D1050" w:rsidRPr="00A67B37">
        <w:rPr>
          <w:rFonts w:ascii="Calibri" w:hAnsi="Calibri"/>
        </w:rPr>
        <w:t xml:space="preserve"> and </w:t>
      </w:r>
      <w:r w:rsidR="008D1050" w:rsidRPr="00A67B37">
        <w:rPr>
          <w:rFonts w:ascii="Calibri" w:hAnsi="Calibri" w:cs="Calibri"/>
        </w:rPr>
        <w:t xml:space="preserve">relevant repair </w:t>
      </w:r>
      <w:r w:rsidR="008D1050" w:rsidRPr="00A67B37">
        <w:rPr>
          <w:rFonts w:ascii="Calibri" w:hAnsi="Calibri"/>
        </w:rPr>
        <w:t xml:space="preserve">information, </w:t>
      </w:r>
      <w:r w:rsidR="008D1050" w:rsidRPr="00A67B37">
        <w:rPr>
          <w:rFonts w:ascii="Calibri" w:hAnsi="Calibri" w:cs="Calibri"/>
        </w:rPr>
        <w:t xml:space="preserve">as applicable, </w:t>
      </w:r>
      <w:r w:rsidR="008D1050" w:rsidRPr="00A67B37">
        <w:rPr>
          <w:rFonts w:ascii="Calibri" w:hAnsi="Calibri"/>
        </w:rPr>
        <w:t xml:space="preserve">for the minimum </w:t>
      </w:r>
      <w:r w:rsidR="008D1050" w:rsidRPr="00A67B37">
        <w:rPr>
          <w:rFonts w:ascii="Calibri" w:hAnsi="Calibri" w:cs="Calibri"/>
        </w:rPr>
        <w:t>period of five years</w:t>
      </w:r>
      <w:r w:rsidR="008D1050" w:rsidRPr="00A67B37">
        <w:rPr>
          <w:rFonts w:ascii="Calibri" w:hAnsi="Calibri"/>
        </w:rPr>
        <w:t xml:space="preserve"> after </w:t>
      </w:r>
      <w:r w:rsidR="006F6FC5" w:rsidRPr="00A67B37">
        <w:rPr>
          <w:rFonts w:ascii="Calibri" w:hAnsi="Calibri" w:cs="Calibri"/>
        </w:rPr>
        <w:t>manufacturing</w:t>
      </w:r>
      <w:r w:rsidR="008D1050" w:rsidRPr="00A67B37">
        <w:rPr>
          <w:rFonts w:ascii="Calibri" w:hAnsi="Calibri" w:cs="Calibri"/>
        </w:rPr>
        <w:t xml:space="preserve"> the last unit of </w:t>
      </w:r>
      <w:r w:rsidR="008561A3">
        <w:rPr>
          <w:rFonts w:ascii="Calibri" w:hAnsi="Calibri" w:cs="Calibri"/>
        </w:rPr>
        <w:t>the model on the market.</w:t>
      </w:r>
    </w:p>
    <w:p w14:paraId="043B168A" w14:textId="77777777" w:rsidR="008D1050" w:rsidRPr="00A67B37" w:rsidRDefault="008D1050" w:rsidP="00D405F6">
      <w:pPr>
        <w:numPr>
          <w:ilvl w:val="0"/>
          <w:numId w:val="15"/>
        </w:numPr>
        <w:ind w:left="1134"/>
        <w:jc w:val="both"/>
        <w:rPr>
          <w:rFonts w:ascii="Calibri" w:hAnsi="Calibri"/>
        </w:rPr>
      </w:pPr>
      <w:r w:rsidRPr="00A67B37">
        <w:rPr>
          <w:rFonts w:ascii="Calibri" w:hAnsi="Calibri"/>
        </w:rPr>
        <w:t>Hard disc drives (HDD)</w:t>
      </w:r>
    </w:p>
    <w:p w14:paraId="69DC65FA" w14:textId="77777777" w:rsidR="008D1050" w:rsidRPr="00A67B37" w:rsidRDefault="008D1050" w:rsidP="00D405F6">
      <w:pPr>
        <w:numPr>
          <w:ilvl w:val="0"/>
          <w:numId w:val="15"/>
        </w:numPr>
        <w:ind w:left="1134"/>
        <w:jc w:val="both"/>
        <w:rPr>
          <w:rFonts w:ascii="Calibri" w:hAnsi="Calibri"/>
        </w:rPr>
      </w:pPr>
      <w:r w:rsidRPr="00A67B37">
        <w:rPr>
          <w:rFonts w:ascii="Calibri" w:hAnsi="Calibri"/>
        </w:rPr>
        <w:t>Solid state drives (SSD)</w:t>
      </w:r>
    </w:p>
    <w:p w14:paraId="47410A5A" w14:textId="77777777" w:rsidR="008D1050" w:rsidRPr="00A67B37" w:rsidRDefault="008D1050" w:rsidP="00D405F6">
      <w:pPr>
        <w:numPr>
          <w:ilvl w:val="0"/>
          <w:numId w:val="15"/>
        </w:numPr>
        <w:ind w:left="1134"/>
        <w:jc w:val="both"/>
        <w:rPr>
          <w:rFonts w:ascii="Calibri" w:hAnsi="Calibri"/>
        </w:rPr>
      </w:pPr>
      <w:r w:rsidRPr="00A67B37">
        <w:rPr>
          <w:rFonts w:ascii="Calibri" w:hAnsi="Calibri"/>
        </w:rPr>
        <w:t>Print heads</w:t>
      </w:r>
    </w:p>
    <w:p w14:paraId="2536F311" w14:textId="77777777" w:rsidR="008D1050" w:rsidRPr="00A67B37" w:rsidRDefault="008D1050" w:rsidP="00D405F6">
      <w:pPr>
        <w:numPr>
          <w:ilvl w:val="0"/>
          <w:numId w:val="15"/>
        </w:numPr>
        <w:ind w:left="1134"/>
        <w:jc w:val="both"/>
        <w:rPr>
          <w:rFonts w:ascii="Calibri" w:hAnsi="Calibri"/>
        </w:rPr>
      </w:pPr>
      <w:r w:rsidRPr="00A67B37">
        <w:rPr>
          <w:rFonts w:ascii="Calibri" w:hAnsi="Calibri"/>
        </w:rPr>
        <w:t>Laser unit</w:t>
      </w:r>
    </w:p>
    <w:p w14:paraId="48179AE2" w14:textId="77777777" w:rsidR="008D1050" w:rsidRPr="00A67B37" w:rsidRDefault="008D1050" w:rsidP="00D405F6">
      <w:pPr>
        <w:numPr>
          <w:ilvl w:val="0"/>
          <w:numId w:val="15"/>
        </w:numPr>
        <w:ind w:left="1134"/>
        <w:jc w:val="both"/>
        <w:rPr>
          <w:rFonts w:ascii="Calibri" w:hAnsi="Calibri"/>
        </w:rPr>
      </w:pPr>
      <w:r w:rsidRPr="00A67B37">
        <w:rPr>
          <w:rFonts w:ascii="Calibri" w:hAnsi="Calibri"/>
        </w:rPr>
        <w:t>Fuser unit</w:t>
      </w:r>
    </w:p>
    <w:p w14:paraId="4C9DA36C" w14:textId="77777777" w:rsidR="008D1050" w:rsidRPr="00A67B37" w:rsidRDefault="008D1050" w:rsidP="00D405F6">
      <w:pPr>
        <w:numPr>
          <w:ilvl w:val="0"/>
          <w:numId w:val="15"/>
        </w:numPr>
        <w:ind w:left="1134"/>
        <w:jc w:val="both"/>
        <w:rPr>
          <w:rFonts w:ascii="Calibri" w:hAnsi="Calibri"/>
        </w:rPr>
      </w:pPr>
      <w:r w:rsidRPr="00A67B37">
        <w:rPr>
          <w:rFonts w:ascii="Calibri" w:hAnsi="Calibri"/>
        </w:rPr>
        <w:t>Drum unit</w:t>
      </w:r>
    </w:p>
    <w:p w14:paraId="56933F79" w14:textId="77777777" w:rsidR="008D1050" w:rsidRPr="00A67B37" w:rsidRDefault="008D1050" w:rsidP="00D405F6">
      <w:pPr>
        <w:numPr>
          <w:ilvl w:val="0"/>
          <w:numId w:val="15"/>
        </w:numPr>
        <w:ind w:left="1134"/>
        <w:jc w:val="both"/>
        <w:rPr>
          <w:rFonts w:ascii="Calibri" w:hAnsi="Calibri"/>
        </w:rPr>
      </w:pPr>
      <w:r w:rsidRPr="00A67B37">
        <w:rPr>
          <w:rFonts w:ascii="Calibri" w:hAnsi="Calibri"/>
        </w:rPr>
        <w:t>Transfer belts</w:t>
      </w:r>
    </w:p>
    <w:p w14:paraId="69F6EB9B" w14:textId="77777777" w:rsidR="008D1050" w:rsidRPr="00A67B37" w:rsidRDefault="008D1050" w:rsidP="00D405F6">
      <w:pPr>
        <w:numPr>
          <w:ilvl w:val="0"/>
          <w:numId w:val="15"/>
        </w:numPr>
        <w:ind w:left="1134"/>
        <w:jc w:val="both"/>
        <w:rPr>
          <w:rFonts w:ascii="Calibri" w:hAnsi="Calibri"/>
        </w:rPr>
      </w:pPr>
      <w:r w:rsidRPr="00A67B37">
        <w:rPr>
          <w:rFonts w:ascii="Calibri" w:hAnsi="Calibri"/>
        </w:rPr>
        <w:t>Maintenance kits</w:t>
      </w:r>
    </w:p>
    <w:p w14:paraId="40B993AB" w14:textId="77777777" w:rsidR="008D1050" w:rsidRPr="00A67B37" w:rsidRDefault="008D1050" w:rsidP="00D405F6">
      <w:pPr>
        <w:numPr>
          <w:ilvl w:val="0"/>
          <w:numId w:val="15"/>
        </w:numPr>
        <w:ind w:left="1134"/>
        <w:jc w:val="both"/>
        <w:rPr>
          <w:rFonts w:ascii="Calibri" w:hAnsi="Calibri"/>
        </w:rPr>
      </w:pPr>
      <w:r w:rsidRPr="00A67B37">
        <w:rPr>
          <w:rFonts w:ascii="Calibri" w:hAnsi="Calibri"/>
        </w:rPr>
        <w:t>Roller kits</w:t>
      </w:r>
    </w:p>
    <w:p w14:paraId="2C2C8842" w14:textId="77777777" w:rsidR="008D1050" w:rsidRPr="00A67B37" w:rsidRDefault="008D1050" w:rsidP="00D405F6">
      <w:pPr>
        <w:numPr>
          <w:ilvl w:val="0"/>
          <w:numId w:val="15"/>
        </w:numPr>
        <w:ind w:left="1134"/>
        <w:jc w:val="both"/>
        <w:rPr>
          <w:rFonts w:ascii="Calibri" w:hAnsi="Calibri"/>
        </w:rPr>
      </w:pPr>
      <w:r w:rsidRPr="00A67B37">
        <w:rPr>
          <w:rFonts w:ascii="Calibri" w:hAnsi="Calibri"/>
        </w:rPr>
        <w:t>Internal power supplies</w:t>
      </w:r>
    </w:p>
    <w:p w14:paraId="43742358" w14:textId="77777777" w:rsidR="008D1050" w:rsidRPr="00A67B37" w:rsidRDefault="008D1050" w:rsidP="00D405F6">
      <w:pPr>
        <w:numPr>
          <w:ilvl w:val="0"/>
          <w:numId w:val="15"/>
        </w:numPr>
        <w:ind w:left="1134"/>
        <w:jc w:val="both"/>
        <w:rPr>
          <w:rFonts w:ascii="Calibri" w:hAnsi="Calibri"/>
        </w:rPr>
      </w:pPr>
      <w:r w:rsidRPr="00A67B37">
        <w:rPr>
          <w:rFonts w:ascii="Calibri" w:hAnsi="Calibri"/>
        </w:rPr>
        <w:t>Control circuit boards</w:t>
      </w:r>
    </w:p>
    <w:p w14:paraId="597CB8DD" w14:textId="77777777" w:rsidR="008D1050" w:rsidRPr="00A67B37" w:rsidRDefault="008D1050" w:rsidP="00D405F6">
      <w:pPr>
        <w:numPr>
          <w:ilvl w:val="0"/>
          <w:numId w:val="15"/>
        </w:numPr>
        <w:ind w:left="1134"/>
        <w:jc w:val="both"/>
        <w:rPr>
          <w:rFonts w:ascii="Calibri" w:hAnsi="Calibri"/>
        </w:rPr>
      </w:pPr>
      <w:r w:rsidRPr="00A67B37">
        <w:rPr>
          <w:rFonts w:ascii="Calibri" w:hAnsi="Calibri"/>
        </w:rPr>
        <w:t>External power supplies</w:t>
      </w:r>
    </w:p>
    <w:p w14:paraId="20CCE495" w14:textId="77777777" w:rsidR="008D1050" w:rsidRPr="00A67B37" w:rsidRDefault="008D1050" w:rsidP="00D405F6">
      <w:pPr>
        <w:numPr>
          <w:ilvl w:val="0"/>
          <w:numId w:val="15"/>
        </w:numPr>
        <w:ind w:left="1134"/>
        <w:jc w:val="both"/>
        <w:rPr>
          <w:rFonts w:ascii="Calibri" w:hAnsi="Calibri"/>
        </w:rPr>
      </w:pPr>
      <w:r w:rsidRPr="00A67B37">
        <w:rPr>
          <w:rFonts w:ascii="Calibri" w:hAnsi="Calibri"/>
        </w:rPr>
        <w:t>Control panels</w:t>
      </w:r>
    </w:p>
    <w:p w14:paraId="6F69E9FD" w14:textId="77777777" w:rsidR="008D1050" w:rsidRPr="00A67B37" w:rsidRDefault="008D1050" w:rsidP="00D405F6">
      <w:pPr>
        <w:numPr>
          <w:ilvl w:val="0"/>
          <w:numId w:val="15"/>
        </w:numPr>
        <w:ind w:left="1134"/>
        <w:jc w:val="both"/>
        <w:rPr>
          <w:rFonts w:ascii="Calibri" w:hAnsi="Calibri"/>
        </w:rPr>
      </w:pPr>
      <w:r w:rsidRPr="00A67B37">
        <w:rPr>
          <w:rFonts w:ascii="Calibri" w:hAnsi="Calibri"/>
        </w:rPr>
        <w:t>Toner collection unit</w:t>
      </w:r>
    </w:p>
    <w:p w14:paraId="4D428226" w14:textId="77777777" w:rsidR="008D1050" w:rsidRPr="00A67B37" w:rsidRDefault="008D1050" w:rsidP="00D405F6">
      <w:pPr>
        <w:numPr>
          <w:ilvl w:val="0"/>
          <w:numId w:val="15"/>
        </w:numPr>
        <w:ind w:left="1134"/>
        <w:jc w:val="both"/>
        <w:rPr>
          <w:rFonts w:ascii="Calibri" w:hAnsi="Calibri"/>
        </w:rPr>
      </w:pPr>
      <w:r w:rsidRPr="00A67B37">
        <w:rPr>
          <w:rFonts w:ascii="Calibri" w:hAnsi="Calibri"/>
        </w:rPr>
        <w:t>Ink collection unit</w:t>
      </w:r>
    </w:p>
    <w:p w14:paraId="6E11C549" w14:textId="77777777" w:rsidR="009D51A2" w:rsidRPr="00A67B37" w:rsidRDefault="009D51A2" w:rsidP="009F3D4F">
      <w:pPr>
        <w:jc w:val="both"/>
        <w:rPr>
          <w:rFonts w:ascii="Calibri" w:eastAsia="Meiryo UI" w:hAnsi="Calibri" w:cs="Calibri"/>
        </w:rPr>
      </w:pPr>
    </w:p>
    <w:p w14:paraId="0B87D3BC" w14:textId="58D55997" w:rsidR="008D1050" w:rsidRPr="00A67B37" w:rsidRDefault="00B00DCB" w:rsidP="00D405F6">
      <w:pPr>
        <w:pStyle w:val="Liststycke"/>
        <w:ind w:left="709"/>
        <w:jc w:val="both"/>
        <w:rPr>
          <w:rFonts w:ascii="Calibri" w:hAnsi="Calibri"/>
        </w:rPr>
      </w:pPr>
      <w:r w:rsidRPr="00A67B37">
        <w:rPr>
          <w:rFonts w:ascii="Calibri" w:hAnsi="Calibri" w:cs="Calibri"/>
          <w:color w:val="4472C4" w:themeColor="accent1"/>
        </w:rPr>
        <w:t xml:space="preserve">5.5.3. </w:t>
      </w:r>
      <w:r w:rsidR="00262514" w:rsidRPr="00A67B37">
        <w:rPr>
          <w:rFonts w:ascii="Calibri" w:hAnsi="Calibri" w:cs="Calibri"/>
        </w:rPr>
        <w:t xml:space="preserve">Applicable </w:t>
      </w:r>
      <w:r w:rsidR="00562078" w:rsidRPr="00A67B37">
        <w:rPr>
          <w:rFonts w:ascii="Calibri" w:hAnsi="Calibri" w:cs="Calibri"/>
        </w:rPr>
        <w:t>S</w:t>
      </w:r>
      <w:r w:rsidR="00262514" w:rsidRPr="00A67B37">
        <w:rPr>
          <w:rFonts w:ascii="Calibri" w:hAnsi="Calibri" w:cs="Calibri"/>
        </w:rPr>
        <w:t xml:space="preserve">pare </w:t>
      </w:r>
      <w:r w:rsidR="00562078" w:rsidRPr="00A67B37">
        <w:rPr>
          <w:rFonts w:ascii="Calibri" w:hAnsi="Calibri" w:cs="Calibri"/>
        </w:rPr>
        <w:t>P</w:t>
      </w:r>
      <w:r w:rsidR="00262514" w:rsidRPr="00A67B37">
        <w:rPr>
          <w:rFonts w:ascii="Calibri" w:hAnsi="Calibri" w:cs="Calibri"/>
        </w:rPr>
        <w:t xml:space="preserve">arts for a </w:t>
      </w:r>
      <w:r w:rsidR="00133715" w:rsidRPr="00A67B37">
        <w:rPr>
          <w:rFonts w:ascii="Calibri" w:hAnsi="Calibri" w:cs="Calibri"/>
        </w:rPr>
        <w:t>Product</w:t>
      </w:r>
      <w:r w:rsidR="00262514" w:rsidRPr="00A67B37">
        <w:rPr>
          <w:rFonts w:ascii="Calibri" w:hAnsi="Calibri" w:cs="Calibri"/>
        </w:rPr>
        <w:t>,</w:t>
      </w:r>
      <w:r w:rsidR="00CC169A" w:rsidRPr="00A67B37">
        <w:rPr>
          <w:rFonts w:ascii="Calibri" w:hAnsi="Calibri" w:cs="Calibri"/>
        </w:rPr>
        <w:t xml:space="preserve"> the</w:t>
      </w:r>
      <w:r w:rsidR="008D1050" w:rsidRPr="00A67B37">
        <w:rPr>
          <w:rFonts w:ascii="Calibri" w:hAnsi="Calibri" w:cs="Calibri"/>
        </w:rPr>
        <w:t xml:space="preserve"> procedure</w:t>
      </w:r>
      <w:r w:rsidR="001137EE" w:rsidRPr="00A67B37">
        <w:rPr>
          <w:rFonts w:ascii="Calibri" w:eastAsia="Meiryo UI" w:hAnsi="Calibri" w:cs="Calibri"/>
        </w:rPr>
        <w:t>(s)</w:t>
      </w:r>
      <w:r w:rsidR="008D1050" w:rsidRPr="00A67B37">
        <w:rPr>
          <w:rFonts w:ascii="Calibri" w:hAnsi="Calibri" w:cs="Calibri"/>
        </w:rPr>
        <w:t xml:space="preserve"> for </w:t>
      </w:r>
      <w:r w:rsidR="00B4210D" w:rsidRPr="00A67B37">
        <w:rPr>
          <w:rFonts w:ascii="Calibri" w:hAnsi="Calibri"/>
        </w:rPr>
        <w:t xml:space="preserve">ordering </w:t>
      </w:r>
      <w:r w:rsidR="00562078" w:rsidRPr="00A67B37">
        <w:rPr>
          <w:rFonts w:ascii="Calibri" w:hAnsi="Calibri"/>
        </w:rPr>
        <w:t>S</w:t>
      </w:r>
      <w:r w:rsidR="00B4210D" w:rsidRPr="00A67B37">
        <w:rPr>
          <w:rFonts w:ascii="Calibri" w:hAnsi="Calibri"/>
        </w:rPr>
        <w:t xml:space="preserve">pare </w:t>
      </w:r>
      <w:r w:rsidR="00562078" w:rsidRPr="00A67B37">
        <w:rPr>
          <w:rFonts w:ascii="Calibri" w:hAnsi="Calibri"/>
        </w:rPr>
        <w:t>P</w:t>
      </w:r>
      <w:r w:rsidR="00B4210D" w:rsidRPr="00A67B37">
        <w:rPr>
          <w:rFonts w:ascii="Calibri" w:hAnsi="Calibri"/>
        </w:rPr>
        <w:t>arts</w:t>
      </w:r>
      <w:r w:rsidR="00562078" w:rsidRPr="00A67B37">
        <w:rPr>
          <w:rFonts w:ascii="Calibri" w:hAnsi="Calibri"/>
        </w:rPr>
        <w:t xml:space="preserve">, </w:t>
      </w:r>
      <w:r w:rsidR="00CC169A" w:rsidRPr="00A67B37">
        <w:rPr>
          <w:rFonts w:ascii="Calibri" w:hAnsi="Calibri" w:cs="Calibri"/>
        </w:rPr>
        <w:t xml:space="preserve">and the </w:t>
      </w:r>
      <w:r w:rsidR="00B4210D" w:rsidRPr="00A67B37">
        <w:rPr>
          <w:rFonts w:ascii="Calibri" w:hAnsi="Calibri" w:cs="Calibri"/>
        </w:rPr>
        <w:t xml:space="preserve">relevant </w:t>
      </w:r>
      <w:r w:rsidR="00CC169A" w:rsidRPr="00A67B37">
        <w:rPr>
          <w:rFonts w:ascii="Calibri" w:hAnsi="Calibri" w:cs="Calibri"/>
        </w:rPr>
        <w:t>repair information</w:t>
      </w:r>
      <w:r w:rsidR="008D1050" w:rsidRPr="00A67B37">
        <w:rPr>
          <w:rFonts w:ascii="Calibri" w:hAnsi="Calibri" w:cs="Calibri"/>
        </w:rPr>
        <w:t xml:space="preserve"> shall be </w:t>
      </w:r>
      <w:r w:rsidR="00262514" w:rsidRPr="00A67B37">
        <w:rPr>
          <w:rFonts w:ascii="Calibri" w:hAnsi="Calibri" w:cs="Calibri"/>
        </w:rPr>
        <w:t xml:space="preserve">easily identifiable and </w:t>
      </w:r>
      <w:r w:rsidR="008D1050" w:rsidRPr="00A67B37">
        <w:rPr>
          <w:rFonts w:ascii="Calibri" w:hAnsi="Calibri" w:cs="Calibri"/>
        </w:rPr>
        <w:t>publicly available on the free access website</w:t>
      </w:r>
      <w:r w:rsidR="00A70E6A" w:rsidRPr="00A67B37">
        <w:rPr>
          <w:rFonts w:ascii="Calibri" w:eastAsia="Meiryo UI" w:hAnsi="Calibri" w:cs="Calibri"/>
        </w:rPr>
        <w:t>(s)</w:t>
      </w:r>
      <w:r w:rsidR="008D1050" w:rsidRPr="00A67B37">
        <w:rPr>
          <w:rFonts w:ascii="Calibri" w:hAnsi="Calibri" w:cs="Calibri"/>
        </w:rPr>
        <w:t xml:space="preserve"> of the </w:t>
      </w:r>
      <w:r w:rsidRPr="00A67B37">
        <w:rPr>
          <w:rFonts w:ascii="Calibri" w:hAnsi="Calibri" w:cs="Calibri"/>
        </w:rPr>
        <w:t>S</w:t>
      </w:r>
      <w:r w:rsidR="008D1050" w:rsidRPr="00A67B37">
        <w:rPr>
          <w:rFonts w:ascii="Calibri" w:hAnsi="Calibri" w:cs="Calibri"/>
        </w:rPr>
        <w:t xml:space="preserve">ignatories, at the latest two years after the </w:t>
      </w:r>
      <w:r w:rsidR="00562078" w:rsidRPr="00A67B37">
        <w:rPr>
          <w:rFonts w:ascii="Calibri" w:hAnsi="Calibri" w:cs="Calibri"/>
        </w:rPr>
        <w:t>P</w:t>
      </w:r>
      <w:r w:rsidR="008D1050" w:rsidRPr="00A67B37">
        <w:rPr>
          <w:rFonts w:ascii="Calibri" w:hAnsi="Calibri" w:cs="Calibri"/>
        </w:rPr>
        <w:t xml:space="preserve">lacing on the </w:t>
      </w:r>
      <w:r w:rsidR="00562078" w:rsidRPr="00A67B37">
        <w:rPr>
          <w:rFonts w:ascii="Calibri" w:hAnsi="Calibri" w:cs="Calibri"/>
        </w:rPr>
        <w:t>M</w:t>
      </w:r>
      <w:r w:rsidR="008D1050" w:rsidRPr="00A67B37">
        <w:rPr>
          <w:rFonts w:ascii="Calibri" w:hAnsi="Calibri" w:cs="Calibri"/>
        </w:rPr>
        <w:t xml:space="preserve">arket of the first unit of a model and until </w:t>
      </w:r>
      <w:r w:rsidR="008D1050" w:rsidRPr="00A67B37">
        <w:rPr>
          <w:rFonts w:ascii="Calibri" w:hAnsi="Calibri"/>
        </w:rPr>
        <w:t xml:space="preserve">the end of </w:t>
      </w:r>
      <w:r w:rsidR="008D1050" w:rsidRPr="00A67B37">
        <w:rPr>
          <w:rFonts w:ascii="Calibri" w:hAnsi="Calibri" w:cs="Calibri"/>
        </w:rPr>
        <w:t xml:space="preserve">the period of availability of these </w:t>
      </w:r>
      <w:r w:rsidRPr="00A67B37">
        <w:rPr>
          <w:rFonts w:ascii="Calibri" w:hAnsi="Calibri" w:cs="Calibri"/>
        </w:rPr>
        <w:t>S</w:t>
      </w:r>
      <w:r w:rsidR="008D1050" w:rsidRPr="00A67B37">
        <w:rPr>
          <w:rFonts w:ascii="Calibri" w:hAnsi="Calibri" w:cs="Calibri"/>
        </w:rPr>
        <w:t xml:space="preserve">pare </w:t>
      </w:r>
      <w:r w:rsidRPr="00A67B37">
        <w:rPr>
          <w:rFonts w:ascii="Calibri" w:hAnsi="Calibri" w:cs="Calibri"/>
        </w:rPr>
        <w:t>P</w:t>
      </w:r>
      <w:r w:rsidR="008D1050" w:rsidRPr="00A67B37">
        <w:rPr>
          <w:rFonts w:ascii="Calibri" w:hAnsi="Calibri" w:cs="Calibri"/>
        </w:rPr>
        <w:t>arts.</w:t>
      </w:r>
    </w:p>
    <w:p w14:paraId="74D2844C" w14:textId="77777777" w:rsidR="008D1050" w:rsidRPr="00A67B37" w:rsidRDefault="008D1050" w:rsidP="00D405F6">
      <w:pPr>
        <w:ind w:left="709"/>
        <w:jc w:val="both"/>
        <w:rPr>
          <w:rFonts w:ascii="Calibri" w:hAnsi="Calibri"/>
        </w:rPr>
      </w:pPr>
    </w:p>
    <w:p w14:paraId="4B2A4FDE" w14:textId="6891C0F7" w:rsidR="008D1050" w:rsidRPr="00A67B37" w:rsidRDefault="00611F19" w:rsidP="00D405F6">
      <w:pPr>
        <w:ind w:left="709"/>
        <w:jc w:val="both"/>
        <w:rPr>
          <w:rFonts w:ascii="Calibri" w:hAnsi="Calibri"/>
        </w:rPr>
      </w:pPr>
      <w:r w:rsidRPr="00A67B37">
        <w:rPr>
          <w:rFonts w:ascii="Calibri" w:hAnsi="Calibri" w:cs="Calibri"/>
          <w:color w:val="4472C4" w:themeColor="accent1"/>
        </w:rPr>
        <w:t xml:space="preserve">5.5.4. </w:t>
      </w:r>
      <w:r w:rsidR="008D1050" w:rsidRPr="00A67B37">
        <w:rPr>
          <w:rFonts w:ascii="Calibri" w:hAnsi="Calibri"/>
        </w:rPr>
        <w:t xml:space="preserve">For </w:t>
      </w:r>
      <w:r w:rsidR="008D1050" w:rsidRPr="00A67B37">
        <w:rPr>
          <w:rFonts w:ascii="Calibri" w:hAnsi="Calibri" w:cs="Calibri"/>
        </w:rPr>
        <w:t>the above</w:t>
      </w:r>
      <w:r w:rsidR="008D1050" w:rsidRPr="00A67B37">
        <w:rPr>
          <w:rFonts w:ascii="Calibri" w:hAnsi="Calibri"/>
        </w:rPr>
        <w:t xml:space="preserve"> Spare Parts</w:t>
      </w:r>
      <w:r w:rsidR="008D1050" w:rsidRPr="00A67B37">
        <w:rPr>
          <w:rFonts w:ascii="Calibri" w:hAnsi="Calibri" w:cs="Calibri"/>
        </w:rPr>
        <w:t xml:space="preserve">, </w:t>
      </w:r>
      <w:r w:rsidR="008D1050" w:rsidRPr="00A67B37">
        <w:rPr>
          <w:rFonts w:ascii="Calibri" w:hAnsi="Calibri"/>
        </w:rPr>
        <w:t xml:space="preserve">replacement instructions are to be made available either online </w:t>
      </w:r>
      <w:r w:rsidR="008D1050" w:rsidRPr="00A67B37">
        <w:rPr>
          <w:rFonts w:ascii="Calibri" w:hAnsi="Calibri" w:cs="Calibri"/>
        </w:rPr>
        <w:t>via manufacturer’s freely accessible</w:t>
      </w:r>
      <w:r w:rsidR="00B03429" w:rsidRPr="00A67B37">
        <w:rPr>
          <w:rFonts w:ascii="Calibri" w:eastAsia="Meiryo UI" w:hAnsi="Calibri" w:cs="Calibri"/>
        </w:rPr>
        <w:t xml:space="preserve"> </w:t>
      </w:r>
      <w:r w:rsidR="008D1050" w:rsidRPr="00A67B37">
        <w:rPr>
          <w:rFonts w:ascii="Calibri" w:hAnsi="Calibri" w:cs="Calibri"/>
        </w:rPr>
        <w:t xml:space="preserve">websites </w:t>
      </w:r>
      <w:r w:rsidR="008D1050" w:rsidRPr="00A67B37">
        <w:rPr>
          <w:rFonts w:ascii="Calibri" w:hAnsi="Calibri"/>
        </w:rPr>
        <w:t xml:space="preserve">or </w:t>
      </w:r>
      <w:r w:rsidR="008D1050" w:rsidRPr="00A67B37">
        <w:rPr>
          <w:rFonts w:ascii="Calibri" w:hAnsi="Calibri" w:cs="Calibri"/>
        </w:rPr>
        <w:t>in</w:t>
      </w:r>
      <w:r w:rsidR="008D1050" w:rsidRPr="00A67B37">
        <w:rPr>
          <w:rFonts w:ascii="Calibri" w:hAnsi="Calibri"/>
        </w:rPr>
        <w:t xml:space="preserve"> the </w:t>
      </w:r>
      <w:r w:rsidR="00133715" w:rsidRPr="00A67B37">
        <w:rPr>
          <w:rFonts w:ascii="Calibri" w:hAnsi="Calibri"/>
        </w:rPr>
        <w:t>Product</w:t>
      </w:r>
      <w:r w:rsidR="008D1050" w:rsidRPr="00A67B37">
        <w:rPr>
          <w:rFonts w:ascii="Calibri" w:hAnsi="Calibri"/>
        </w:rPr>
        <w:t xml:space="preserve"> manual or provided with </w:t>
      </w:r>
      <w:r w:rsidR="008D1050" w:rsidRPr="00A67B37">
        <w:rPr>
          <w:rFonts w:ascii="Calibri" w:hAnsi="Calibri" w:cs="Calibri"/>
        </w:rPr>
        <w:t xml:space="preserve">the </w:t>
      </w:r>
      <w:r w:rsidR="008D1050" w:rsidRPr="00A67B37">
        <w:rPr>
          <w:rFonts w:ascii="Calibri" w:hAnsi="Calibri"/>
        </w:rPr>
        <w:t>Spare Parts.</w:t>
      </w:r>
    </w:p>
    <w:p w14:paraId="3146E605" w14:textId="77777777" w:rsidR="008D1050" w:rsidRPr="00A67B37" w:rsidRDefault="008D1050" w:rsidP="00D405F6">
      <w:pPr>
        <w:ind w:left="709"/>
        <w:jc w:val="both"/>
        <w:rPr>
          <w:rFonts w:ascii="Calibri" w:hAnsi="Calibri"/>
        </w:rPr>
      </w:pPr>
    </w:p>
    <w:p w14:paraId="13B8A710" w14:textId="25066D14" w:rsidR="008D1050" w:rsidRPr="00A67B37" w:rsidRDefault="006F06EB" w:rsidP="00D405F6">
      <w:pPr>
        <w:ind w:left="709"/>
        <w:jc w:val="both"/>
        <w:rPr>
          <w:rFonts w:ascii="Calibri" w:hAnsi="Calibri" w:cs="Calibri"/>
        </w:rPr>
      </w:pPr>
      <w:r w:rsidRPr="00A67B37">
        <w:rPr>
          <w:rFonts w:ascii="Calibri" w:hAnsi="Calibri" w:cs="Calibri"/>
          <w:color w:val="4472C4" w:themeColor="accent1"/>
        </w:rPr>
        <w:t xml:space="preserve">5.5.5. </w:t>
      </w:r>
      <w:r w:rsidR="008D1050" w:rsidRPr="00A67B37">
        <w:rPr>
          <w:rFonts w:ascii="Calibri" w:hAnsi="Calibri" w:cs="Calibri"/>
        </w:rPr>
        <w:t xml:space="preserve">Maximum delivery time of </w:t>
      </w:r>
      <w:r w:rsidR="002872DB" w:rsidRPr="00A67B37">
        <w:rPr>
          <w:rFonts w:ascii="Calibri" w:hAnsi="Calibri" w:cs="Calibri"/>
        </w:rPr>
        <w:t>Spare Parts</w:t>
      </w:r>
      <w:r w:rsidR="008D1050" w:rsidRPr="00A67B37">
        <w:rPr>
          <w:rFonts w:ascii="Calibri" w:hAnsi="Calibri" w:cs="Calibri"/>
        </w:rPr>
        <w:t>:</w:t>
      </w:r>
      <w:r w:rsidRPr="00A67B37">
        <w:rPr>
          <w:rFonts w:ascii="Calibri" w:hAnsi="Calibri" w:cs="Calibri"/>
        </w:rPr>
        <w:t xml:space="preserve"> </w:t>
      </w:r>
      <w:r w:rsidR="000252B0" w:rsidRPr="00A67B37">
        <w:rPr>
          <w:rFonts w:ascii="Calibri" w:hAnsi="Calibri" w:cs="Calibri"/>
        </w:rPr>
        <w:t>T</w:t>
      </w:r>
      <w:r w:rsidR="008D1050" w:rsidRPr="00A67B37">
        <w:rPr>
          <w:rFonts w:ascii="Calibri" w:hAnsi="Calibri" w:cs="Calibri"/>
        </w:rPr>
        <w:t xml:space="preserve">he Signatories shall ensure the delivery of </w:t>
      </w:r>
      <w:r w:rsidR="002872DB" w:rsidRPr="00A67B37">
        <w:rPr>
          <w:rFonts w:ascii="Calibri" w:hAnsi="Calibri" w:cs="Calibri"/>
        </w:rPr>
        <w:t xml:space="preserve">Spare Parts </w:t>
      </w:r>
      <w:r w:rsidR="004E1CB6" w:rsidRPr="00A67B37">
        <w:rPr>
          <w:rFonts w:ascii="Calibri" w:hAnsi="Calibri" w:cs="Calibri"/>
        </w:rPr>
        <w:t xml:space="preserve">in stock in a European warehouse </w:t>
      </w:r>
      <w:r w:rsidR="008D1050" w:rsidRPr="00A67B37">
        <w:rPr>
          <w:rFonts w:ascii="Calibri" w:hAnsi="Calibri" w:cs="Calibri"/>
        </w:rPr>
        <w:t>within 15 working days after having received the order.</w:t>
      </w:r>
    </w:p>
    <w:p w14:paraId="4AE11FEC" w14:textId="77777777" w:rsidR="00F43FE0" w:rsidRPr="00A67B37" w:rsidRDefault="00F43FE0" w:rsidP="00D405F6">
      <w:pPr>
        <w:ind w:left="709"/>
        <w:jc w:val="both"/>
        <w:rPr>
          <w:rFonts w:ascii="Calibri" w:eastAsia="Meiryo UI" w:hAnsi="Calibri" w:cs="Calibri"/>
        </w:rPr>
      </w:pPr>
    </w:p>
    <w:p w14:paraId="6A2187E7" w14:textId="29D6B3CE" w:rsidR="00CC48DC" w:rsidRPr="00A67B37" w:rsidRDefault="00F43FE0" w:rsidP="00D405F6">
      <w:pPr>
        <w:ind w:left="709"/>
        <w:jc w:val="both"/>
        <w:rPr>
          <w:rFonts w:ascii="Calibri" w:eastAsia="Meiryo UI" w:hAnsi="Calibri" w:cs="Calibri"/>
        </w:rPr>
      </w:pPr>
      <w:r w:rsidRPr="00A67B37">
        <w:rPr>
          <w:rFonts w:ascii="Calibri" w:hAnsi="Calibri" w:cs="Calibri"/>
          <w:color w:val="4472C4" w:themeColor="accent1"/>
        </w:rPr>
        <w:lastRenderedPageBreak/>
        <w:t xml:space="preserve">5.5.6. </w:t>
      </w:r>
      <w:r w:rsidR="00CC48DC" w:rsidRPr="00A67B37">
        <w:rPr>
          <w:rFonts w:ascii="Calibri" w:eastAsia="Meiryo UI" w:hAnsi="Calibri" w:cs="Calibri"/>
        </w:rPr>
        <w:t xml:space="preserve">Effective 1 July 2021 and as appropriate taking into account the market and price-point for lower end </w:t>
      </w:r>
      <w:r w:rsidR="00133715" w:rsidRPr="00A67B37">
        <w:rPr>
          <w:rFonts w:ascii="Calibri" w:eastAsia="Meiryo UI" w:hAnsi="Calibri" w:cs="Calibri"/>
        </w:rPr>
        <w:t>Product</w:t>
      </w:r>
      <w:r w:rsidR="00CC48DC" w:rsidRPr="00A67B37">
        <w:rPr>
          <w:rFonts w:ascii="Calibri" w:eastAsia="Meiryo UI" w:hAnsi="Calibri" w:cs="Calibri"/>
        </w:rPr>
        <w:t xml:space="preserve">s, Signatories may, instead of making available </w:t>
      </w:r>
      <w:r w:rsidR="002D7B9E" w:rsidRPr="00A67B37">
        <w:rPr>
          <w:rFonts w:ascii="Calibri" w:eastAsia="Meiryo UI" w:hAnsi="Calibri" w:cs="Calibri"/>
        </w:rPr>
        <w:t xml:space="preserve">Spare Parts </w:t>
      </w:r>
      <w:r w:rsidR="00CC48DC" w:rsidRPr="00A67B37">
        <w:rPr>
          <w:rFonts w:ascii="Calibri" w:eastAsia="Meiryo UI" w:hAnsi="Calibri" w:cs="Calibri"/>
        </w:rPr>
        <w:t xml:space="preserve">in accordance with </w:t>
      </w:r>
      <w:r w:rsidRPr="00A67B37">
        <w:rPr>
          <w:rFonts w:ascii="Calibri" w:eastAsia="Meiryo UI" w:hAnsi="Calibri" w:cs="Calibri"/>
        </w:rPr>
        <w:t>Section</w:t>
      </w:r>
      <w:r w:rsidR="00CC48DC" w:rsidRPr="00A67B37">
        <w:rPr>
          <w:rFonts w:ascii="Calibri" w:eastAsia="Meiryo UI" w:hAnsi="Calibri" w:cs="Calibri"/>
        </w:rPr>
        <w:t xml:space="preserve"> </w:t>
      </w:r>
      <w:r w:rsidR="00886D74" w:rsidRPr="00A67B37">
        <w:rPr>
          <w:rFonts w:ascii="Calibri" w:eastAsia="Meiryo UI" w:hAnsi="Calibri" w:cs="Calibri"/>
        </w:rPr>
        <w:t>5.5.2</w:t>
      </w:r>
      <w:r w:rsidR="00CC48DC" w:rsidRPr="00A67B37">
        <w:rPr>
          <w:rFonts w:ascii="Calibri" w:eastAsia="Meiryo UI" w:hAnsi="Calibri" w:cs="Calibri"/>
        </w:rPr>
        <w:t xml:space="preserve">, operate a whole unit exchange service model which shall include appropriate use of refurbished </w:t>
      </w:r>
      <w:r w:rsidR="00133715" w:rsidRPr="00A67B37">
        <w:rPr>
          <w:rFonts w:ascii="Calibri" w:eastAsia="Meiryo UI" w:hAnsi="Calibri" w:cs="Calibri"/>
        </w:rPr>
        <w:t>Product</w:t>
      </w:r>
      <w:r w:rsidR="00CC48DC" w:rsidRPr="00A67B37">
        <w:rPr>
          <w:rFonts w:ascii="Calibri" w:eastAsia="Meiryo UI" w:hAnsi="Calibri" w:cs="Calibri"/>
        </w:rPr>
        <w:t xml:space="preserve">s for a minimum period of three years after the last unit of a model is </w:t>
      </w:r>
      <w:r w:rsidR="002D7B9E" w:rsidRPr="00A67B37">
        <w:rPr>
          <w:rFonts w:ascii="Calibri" w:eastAsia="Meiryo UI" w:hAnsi="Calibri" w:cs="Calibri"/>
        </w:rPr>
        <w:t xml:space="preserve">Placed </w:t>
      </w:r>
      <w:r w:rsidR="00CC48DC" w:rsidRPr="00A67B37">
        <w:rPr>
          <w:rFonts w:ascii="Calibri" w:eastAsia="Meiryo UI" w:hAnsi="Calibri" w:cs="Calibri"/>
        </w:rPr>
        <w:t xml:space="preserve">on the </w:t>
      </w:r>
      <w:r w:rsidR="002D7B9E" w:rsidRPr="00A67B37">
        <w:rPr>
          <w:rFonts w:ascii="Calibri" w:eastAsia="Meiryo UI" w:hAnsi="Calibri" w:cs="Calibri"/>
        </w:rPr>
        <w:t>M</w:t>
      </w:r>
      <w:r w:rsidR="00CC48DC" w:rsidRPr="00A67B37">
        <w:rPr>
          <w:rFonts w:ascii="Calibri" w:eastAsia="Meiryo UI" w:hAnsi="Calibri" w:cs="Calibri"/>
        </w:rPr>
        <w:t>arket.</w:t>
      </w:r>
    </w:p>
    <w:p w14:paraId="2DEDD29A" w14:textId="77777777" w:rsidR="008D1050" w:rsidRPr="00A67B37" w:rsidRDefault="008D1050" w:rsidP="008561A3">
      <w:pPr>
        <w:jc w:val="both"/>
        <w:rPr>
          <w:rFonts w:ascii="Calibri" w:eastAsia="Meiryo UI" w:hAnsi="Calibri" w:cs="Calibri"/>
        </w:rPr>
      </w:pPr>
    </w:p>
    <w:p w14:paraId="17B523DB" w14:textId="03B097F8" w:rsidR="008D1050" w:rsidRPr="00A67B37" w:rsidRDefault="008D1050" w:rsidP="008561A3">
      <w:pPr>
        <w:pStyle w:val="Rubrik2"/>
        <w:numPr>
          <w:ilvl w:val="1"/>
          <w:numId w:val="11"/>
        </w:numPr>
        <w:spacing w:before="0" w:after="0"/>
        <w:ind w:left="357" w:hanging="357"/>
        <w:jc w:val="both"/>
        <w:rPr>
          <w:rFonts w:ascii="Calibri" w:hAnsi="Calibri" w:cs="Calibri"/>
          <w:color w:val="4472C4" w:themeColor="accent1"/>
        </w:rPr>
      </w:pPr>
      <w:bookmarkStart w:id="82" w:name="_Toc22562042"/>
      <w:r w:rsidRPr="00A67B37">
        <w:rPr>
          <w:rFonts w:ascii="Calibri" w:hAnsi="Calibri" w:cs="Calibri"/>
          <w:color w:val="4472C4" w:themeColor="accent1"/>
        </w:rPr>
        <w:t xml:space="preserve">Availability of </w:t>
      </w:r>
      <w:r w:rsidR="005A375B" w:rsidRPr="00A67B37">
        <w:rPr>
          <w:rFonts w:ascii="Calibri" w:hAnsi="Calibri" w:cs="Calibri"/>
          <w:color w:val="4472C4" w:themeColor="accent1"/>
        </w:rPr>
        <w:t>S</w:t>
      </w:r>
      <w:r w:rsidRPr="00A67B37">
        <w:rPr>
          <w:rFonts w:ascii="Calibri" w:hAnsi="Calibri" w:cs="Calibri"/>
          <w:color w:val="4472C4" w:themeColor="accent1"/>
        </w:rPr>
        <w:t xml:space="preserve">oftware and </w:t>
      </w:r>
      <w:r w:rsidR="005A375B" w:rsidRPr="00A67B37">
        <w:rPr>
          <w:rFonts w:ascii="Calibri" w:hAnsi="Calibri" w:cs="Calibri"/>
          <w:color w:val="4472C4" w:themeColor="accent1"/>
        </w:rPr>
        <w:t>F</w:t>
      </w:r>
      <w:r w:rsidRPr="00A67B37">
        <w:rPr>
          <w:rFonts w:ascii="Calibri" w:hAnsi="Calibri" w:cs="Calibri"/>
          <w:color w:val="4472C4" w:themeColor="accent1"/>
        </w:rPr>
        <w:t xml:space="preserve">irmware </w:t>
      </w:r>
      <w:r w:rsidR="005A375B" w:rsidRPr="00A67B37">
        <w:rPr>
          <w:rFonts w:ascii="Calibri" w:hAnsi="Calibri" w:cs="Calibri"/>
          <w:color w:val="4472C4" w:themeColor="accent1"/>
        </w:rPr>
        <w:t>U</w:t>
      </w:r>
      <w:r w:rsidRPr="00A67B37">
        <w:rPr>
          <w:rFonts w:ascii="Calibri" w:hAnsi="Calibri" w:cs="Calibri"/>
          <w:color w:val="4472C4" w:themeColor="accent1"/>
        </w:rPr>
        <w:t>pdates</w:t>
      </w:r>
      <w:bookmarkEnd w:id="82"/>
    </w:p>
    <w:p w14:paraId="26D7A11F" w14:textId="77777777" w:rsidR="005A375B" w:rsidRPr="00A67B37" w:rsidRDefault="005A375B" w:rsidP="003E356B">
      <w:pPr>
        <w:jc w:val="both"/>
        <w:rPr>
          <w:rFonts w:ascii="Calibri" w:hAnsi="Calibri" w:cs="Calibri"/>
        </w:rPr>
      </w:pPr>
    </w:p>
    <w:p w14:paraId="1B2D4E18" w14:textId="5CE1C63F" w:rsidR="008D1050" w:rsidRPr="00A67B37" w:rsidRDefault="00DA21E6" w:rsidP="00D405F6">
      <w:pPr>
        <w:ind w:left="709"/>
        <w:jc w:val="both"/>
        <w:rPr>
          <w:rFonts w:ascii="Calibri" w:eastAsia="Meiryo UI" w:hAnsi="Calibri" w:cs="Calibri"/>
        </w:rPr>
      </w:pPr>
      <w:r w:rsidRPr="00A67B37">
        <w:rPr>
          <w:rFonts w:ascii="Calibri" w:eastAsia="Meiryo UI" w:hAnsi="Calibri" w:cs="Calibri"/>
          <w:color w:val="4472C4" w:themeColor="accent1"/>
        </w:rPr>
        <w:t xml:space="preserve">5.6.1 </w:t>
      </w:r>
      <w:r w:rsidR="00F1225C" w:rsidRPr="00A67B37">
        <w:rPr>
          <w:rFonts w:ascii="Calibri" w:eastAsia="Meiryo UI" w:hAnsi="Calibri" w:cs="Calibri"/>
        </w:rPr>
        <w:t>F</w:t>
      </w:r>
      <w:r w:rsidR="008D1050" w:rsidRPr="00A67B37">
        <w:rPr>
          <w:rFonts w:ascii="Calibri" w:eastAsia="Meiryo UI" w:hAnsi="Calibri" w:cs="Calibri"/>
        </w:rPr>
        <w:t xml:space="preserve">irmware </w:t>
      </w:r>
      <w:r w:rsidR="00E76E1D" w:rsidRPr="00A67B37">
        <w:rPr>
          <w:rFonts w:ascii="Calibri" w:eastAsia="Meiryo UI" w:hAnsi="Calibri" w:cs="Calibri"/>
        </w:rPr>
        <w:t xml:space="preserve">for a model </w:t>
      </w:r>
      <w:r w:rsidR="008D1050" w:rsidRPr="00A67B37">
        <w:rPr>
          <w:rFonts w:ascii="Calibri" w:eastAsia="Meiryo UI" w:hAnsi="Calibri" w:cs="Calibri"/>
        </w:rPr>
        <w:t xml:space="preserve">shall </w:t>
      </w:r>
      <w:r w:rsidR="008D1050" w:rsidRPr="00A67B37">
        <w:rPr>
          <w:rFonts w:ascii="Calibri" w:hAnsi="Calibri"/>
        </w:rPr>
        <w:t xml:space="preserve">be </w:t>
      </w:r>
      <w:r w:rsidR="008D1050" w:rsidRPr="00A67B37">
        <w:rPr>
          <w:rFonts w:ascii="Calibri" w:eastAsia="Meiryo UI" w:hAnsi="Calibri" w:cs="Calibri"/>
        </w:rPr>
        <w:t xml:space="preserve">made available for a minimum period of five years after the </w:t>
      </w:r>
      <w:r w:rsidR="006518CA" w:rsidRPr="00A67B37">
        <w:rPr>
          <w:rFonts w:ascii="Calibri" w:eastAsia="Meiryo UI" w:hAnsi="Calibri" w:cs="Calibri"/>
        </w:rPr>
        <w:t>P</w:t>
      </w:r>
      <w:r w:rsidR="00CF0296" w:rsidRPr="00A67B37">
        <w:rPr>
          <w:rFonts w:ascii="Calibri" w:eastAsia="Meiryo UI" w:hAnsi="Calibri" w:cs="Calibri"/>
        </w:rPr>
        <w:t>lacing</w:t>
      </w:r>
      <w:r w:rsidR="008D1050" w:rsidRPr="00A67B37">
        <w:rPr>
          <w:rFonts w:ascii="Calibri" w:eastAsia="Meiryo UI" w:hAnsi="Calibri" w:cs="Calibri"/>
        </w:rPr>
        <w:t xml:space="preserve"> on the </w:t>
      </w:r>
      <w:r w:rsidR="006518CA" w:rsidRPr="00A67B37">
        <w:rPr>
          <w:rFonts w:ascii="Calibri" w:eastAsia="Meiryo UI" w:hAnsi="Calibri" w:cs="Calibri"/>
        </w:rPr>
        <w:t>M</w:t>
      </w:r>
      <w:r w:rsidR="008D1050" w:rsidRPr="00A67B37">
        <w:rPr>
          <w:rFonts w:ascii="Calibri" w:eastAsia="Meiryo UI" w:hAnsi="Calibri" w:cs="Calibri"/>
        </w:rPr>
        <w:t xml:space="preserve">arket of the last unit of the relevant </w:t>
      </w:r>
      <w:r w:rsidR="00133715" w:rsidRPr="00A67B37">
        <w:rPr>
          <w:rFonts w:ascii="Calibri" w:eastAsia="Meiryo UI" w:hAnsi="Calibri" w:cs="Calibri"/>
        </w:rPr>
        <w:t>Product</w:t>
      </w:r>
      <w:r w:rsidR="008D1050" w:rsidRPr="00A67B37">
        <w:rPr>
          <w:rFonts w:ascii="Calibri" w:eastAsia="Meiryo UI" w:hAnsi="Calibri" w:cs="Calibri"/>
        </w:rPr>
        <w:t xml:space="preserve"> model, free of charge or at a fair, transparent and non-discriminatory cost.</w:t>
      </w:r>
      <w:r w:rsidR="00B15015" w:rsidRPr="00A67B37">
        <w:rPr>
          <w:rFonts w:ascii="Calibri" w:eastAsia="Meiryo UI" w:hAnsi="Calibri" w:cs="Calibri"/>
        </w:rPr>
        <w:t xml:space="preserve"> </w:t>
      </w:r>
    </w:p>
    <w:p w14:paraId="293EBBC7" w14:textId="3B53B840" w:rsidR="00EC061C" w:rsidRPr="00A67B37" w:rsidRDefault="00EC061C" w:rsidP="00D405F6">
      <w:pPr>
        <w:ind w:left="709"/>
        <w:jc w:val="both"/>
        <w:rPr>
          <w:rFonts w:ascii="Calibri" w:eastAsia="Meiryo UI" w:hAnsi="Calibri" w:cs="Calibri"/>
        </w:rPr>
      </w:pPr>
    </w:p>
    <w:p w14:paraId="7E326AED" w14:textId="1B9BF6FE" w:rsidR="003A4116" w:rsidRPr="00A67B37" w:rsidRDefault="00DA21E6" w:rsidP="00D405F6">
      <w:pPr>
        <w:ind w:left="709"/>
        <w:jc w:val="both"/>
        <w:rPr>
          <w:rFonts w:ascii="Calibri" w:eastAsia="Meiryo UI" w:hAnsi="Calibri" w:cs="Calibri"/>
          <w:bCs/>
          <w:iCs/>
        </w:rPr>
      </w:pPr>
      <w:bookmarkStart w:id="83" w:name="_Hlk8981878"/>
      <w:r w:rsidRPr="00A67B37">
        <w:rPr>
          <w:rFonts w:ascii="Calibri" w:eastAsia="Meiryo UI" w:hAnsi="Calibri" w:cs="Calibri"/>
          <w:color w:val="4472C4" w:themeColor="accent1"/>
        </w:rPr>
        <w:t xml:space="preserve">5.6.2 </w:t>
      </w:r>
      <w:r w:rsidR="00CF0296" w:rsidRPr="00A67B37">
        <w:rPr>
          <w:rFonts w:ascii="Calibri" w:eastAsia="Meiryo UI" w:hAnsi="Calibri" w:cs="Calibri"/>
          <w:bCs/>
          <w:iCs/>
        </w:rPr>
        <w:t xml:space="preserve">The Signatories shall not </w:t>
      </w:r>
      <w:r w:rsidR="0030387F" w:rsidRPr="00A67B37">
        <w:rPr>
          <w:rFonts w:ascii="Calibri" w:eastAsia="Meiryo UI" w:hAnsi="Calibri" w:cs="Calibri"/>
          <w:bCs/>
          <w:iCs/>
        </w:rPr>
        <w:t>P</w:t>
      </w:r>
      <w:r w:rsidR="00CF0296" w:rsidRPr="00A67B37">
        <w:rPr>
          <w:rFonts w:ascii="Calibri" w:eastAsia="Meiryo UI" w:hAnsi="Calibri" w:cs="Calibri"/>
          <w:bCs/>
          <w:iCs/>
        </w:rPr>
        <w:t xml:space="preserve">lace on the </w:t>
      </w:r>
      <w:r w:rsidR="0030387F" w:rsidRPr="00A67B37">
        <w:rPr>
          <w:rFonts w:ascii="Calibri" w:eastAsia="Meiryo UI" w:hAnsi="Calibri" w:cs="Calibri"/>
          <w:bCs/>
          <w:iCs/>
        </w:rPr>
        <w:t>M</w:t>
      </w:r>
      <w:r w:rsidR="00CF0296" w:rsidRPr="00A67B37">
        <w:rPr>
          <w:rFonts w:ascii="Calibri" w:eastAsia="Meiryo UI" w:hAnsi="Calibri" w:cs="Calibri"/>
          <w:bCs/>
          <w:iCs/>
        </w:rPr>
        <w:t xml:space="preserve">arket </w:t>
      </w:r>
      <w:r w:rsidR="0030387F" w:rsidRPr="00A67B37">
        <w:rPr>
          <w:rFonts w:ascii="Calibri" w:eastAsia="Meiryo UI" w:hAnsi="Calibri" w:cs="Calibri"/>
          <w:bCs/>
          <w:iCs/>
        </w:rPr>
        <w:t>P</w:t>
      </w:r>
      <w:r w:rsidR="00CF0296" w:rsidRPr="00A67B37">
        <w:rPr>
          <w:rFonts w:ascii="Calibri" w:eastAsia="Meiryo UI" w:hAnsi="Calibri" w:cs="Calibri"/>
          <w:bCs/>
          <w:iCs/>
        </w:rPr>
        <w:t>roducts designed to be able to detect they are being tested (e.g. by recognising the test conditions or test cycle) and to react specifically by automatically altering their performance during the test with the aim of reaching a more favourable level for any of the parameters declared by the Signatory to the Independent Inspector or included in any of the documentation provided.</w:t>
      </w:r>
    </w:p>
    <w:p w14:paraId="43B68213" w14:textId="77777777" w:rsidR="0040694B" w:rsidRPr="00A67B37" w:rsidRDefault="0040694B" w:rsidP="00D405F6">
      <w:pPr>
        <w:ind w:left="709"/>
        <w:jc w:val="both"/>
        <w:rPr>
          <w:rFonts w:ascii="Calibri" w:eastAsia="Meiryo UI" w:hAnsi="Calibri" w:cs="Calibri"/>
          <w:bCs/>
          <w:iCs/>
        </w:rPr>
      </w:pPr>
    </w:p>
    <w:p w14:paraId="2490E8A2" w14:textId="1C71F879" w:rsidR="00CF0296" w:rsidRPr="00A67B37" w:rsidRDefault="005C60AF" w:rsidP="00D405F6">
      <w:pPr>
        <w:ind w:left="709"/>
        <w:jc w:val="both"/>
        <w:rPr>
          <w:rFonts w:ascii="Calibri" w:hAnsi="Calibri" w:cs="Calibri"/>
          <w:iCs/>
        </w:rPr>
      </w:pPr>
      <w:r w:rsidRPr="00A67B37">
        <w:rPr>
          <w:rFonts w:ascii="Calibri" w:eastAsia="Meiryo UI" w:hAnsi="Calibri" w:cs="Calibri"/>
          <w:color w:val="4472C4" w:themeColor="accent1"/>
        </w:rPr>
        <w:t xml:space="preserve">5.6.3 </w:t>
      </w:r>
      <w:r w:rsidR="00CF0296" w:rsidRPr="00A67B37">
        <w:rPr>
          <w:rFonts w:ascii="Calibri" w:hAnsi="Calibri" w:cs="Calibri"/>
          <w:iCs/>
        </w:rPr>
        <w:t xml:space="preserve">A software update shall never have the effect of changing the </w:t>
      </w:r>
      <w:r w:rsidR="00267C74" w:rsidRPr="00A67B37">
        <w:rPr>
          <w:rFonts w:ascii="Calibri" w:hAnsi="Calibri" w:cs="Calibri"/>
          <w:iCs/>
        </w:rPr>
        <w:t>P</w:t>
      </w:r>
      <w:r w:rsidR="00CF0296" w:rsidRPr="00A67B37">
        <w:rPr>
          <w:rFonts w:ascii="Calibri" w:hAnsi="Calibri" w:cs="Calibri"/>
          <w:iCs/>
        </w:rPr>
        <w:t>roduct's performance</w:t>
      </w:r>
      <w:r w:rsidR="008E0C37" w:rsidRPr="00A67B37">
        <w:rPr>
          <w:rFonts w:ascii="Calibri" w:hAnsi="Calibri" w:cs="Calibri"/>
          <w:iCs/>
        </w:rPr>
        <w:t xml:space="preserve"> such that it no longer meets the requirements of the</w:t>
      </w:r>
      <w:r w:rsidR="00CF0296" w:rsidRPr="00A67B37">
        <w:rPr>
          <w:rFonts w:ascii="Calibri" w:hAnsi="Calibri" w:cs="Calibri"/>
          <w:iCs/>
        </w:rPr>
        <w:t xml:space="preserve"> </w:t>
      </w:r>
      <w:r w:rsidR="001E52B3" w:rsidRPr="00A67B37">
        <w:rPr>
          <w:rFonts w:ascii="Calibri" w:hAnsi="Calibri" w:cs="Calibri"/>
          <w:iCs/>
        </w:rPr>
        <w:t>Voluntary Agreement</w:t>
      </w:r>
      <w:r w:rsidR="00CF0296" w:rsidRPr="00A67B37">
        <w:rPr>
          <w:rFonts w:ascii="Calibri" w:hAnsi="Calibri" w:cs="Calibri"/>
          <w:iCs/>
        </w:rPr>
        <w:t>.</w:t>
      </w:r>
    </w:p>
    <w:bookmarkEnd w:id="83"/>
    <w:p w14:paraId="15D045A5" w14:textId="77777777" w:rsidR="008D1050" w:rsidRPr="00A67B37" w:rsidRDefault="008D1050" w:rsidP="00FA1AF7">
      <w:pPr>
        <w:jc w:val="both"/>
        <w:rPr>
          <w:rFonts w:ascii="Calibri" w:eastAsia="Meiryo UI" w:hAnsi="Calibri" w:cs="Calibri"/>
        </w:rPr>
      </w:pPr>
    </w:p>
    <w:p w14:paraId="6E5DD291" w14:textId="7455B3C4" w:rsidR="00EE41EA" w:rsidRPr="00A67B37" w:rsidRDefault="00EE41EA" w:rsidP="00756009">
      <w:pPr>
        <w:pStyle w:val="Rubrik2"/>
        <w:numPr>
          <w:ilvl w:val="1"/>
          <w:numId w:val="11"/>
        </w:numPr>
        <w:spacing w:before="0" w:after="0"/>
        <w:ind w:left="357" w:hanging="357"/>
        <w:rPr>
          <w:rFonts w:ascii="Calibri" w:hAnsi="Calibri" w:cs="Calibri"/>
          <w:color w:val="4472C4" w:themeColor="accent1"/>
        </w:rPr>
      </w:pPr>
      <w:bookmarkStart w:id="84" w:name="_Toc375308115"/>
      <w:bookmarkStart w:id="85" w:name="_Toc493840308"/>
      <w:bookmarkStart w:id="86" w:name="_Toc514854101"/>
      <w:bookmarkStart w:id="87" w:name="_Toc529974479"/>
      <w:bookmarkStart w:id="88" w:name="_Toc4404401"/>
      <w:bookmarkStart w:id="89" w:name="_Toc22562043"/>
      <w:r w:rsidRPr="00A67B37">
        <w:rPr>
          <w:rFonts w:ascii="Calibri" w:hAnsi="Calibri" w:cs="Calibri"/>
          <w:color w:val="4472C4" w:themeColor="accent1"/>
        </w:rPr>
        <w:t xml:space="preserve">Polymer </w:t>
      </w:r>
      <w:r w:rsidR="00ED0062" w:rsidRPr="00A67B37">
        <w:rPr>
          <w:rFonts w:ascii="Calibri" w:hAnsi="Calibri" w:cs="Calibri"/>
          <w:color w:val="4472C4" w:themeColor="accent1"/>
        </w:rPr>
        <w:t>C</w:t>
      </w:r>
      <w:r w:rsidRPr="00A67B37">
        <w:rPr>
          <w:rFonts w:ascii="Calibri" w:hAnsi="Calibri" w:cs="Calibri"/>
          <w:color w:val="4472C4" w:themeColor="accent1"/>
        </w:rPr>
        <w:t>omposition</w:t>
      </w:r>
      <w:bookmarkEnd w:id="84"/>
      <w:bookmarkEnd w:id="85"/>
      <w:bookmarkEnd w:id="86"/>
      <w:bookmarkEnd w:id="87"/>
      <w:bookmarkEnd w:id="88"/>
      <w:bookmarkEnd w:id="89"/>
    </w:p>
    <w:p w14:paraId="2063FE70" w14:textId="77777777" w:rsidR="00EE41EA" w:rsidRPr="00A67B37" w:rsidRDefault="00EE41EA" w:rsidP="00EE41EA">
      <w:pPr>
        <w:jc w:val="both"/>
        <w:rPr>
          <w:rFonts w:ascii="Calibri" w:hAnsi="Calibri" w:cs="Calibri"/>
        </w:rPr>
      </w:pPr>
    </w:p>
    <w:p w14:paraId="3724C89C" w14:textId="171E10C8" w:rsidR="00EE41EA" w:rsidRPr="00A67B37" w:rsidRDefault="00020467" w:rsidP="003110D7">
      <w:pPr>
        <w:ind w:firstLine="720"/>
        <w:contextualSpacing/>
        <w:jc w:val="both"/>
        <w:rPr>
          <w:rFonts w:ascii="Calibri" w:hAnsi="Calibri" w:cs="Calibri"/>
          <w:iCs/>
        </w:rPr>
      </w:pPr>
      <w:bookmarkStart w:id="90" w:name="_Toc375308116"/>
      <w:bookmarkStart w:id="91" w:name="_Toc375572518"/>
      <w:r w:rsidRPr="00A67B37">
        <w:rPr>
          <w:rFonts w:ascii="Calibri" w:hAnsi="Calibri" w:cs="Calibri"/>
          <w:iCs/>
          <w:color w:val="4472C4" w:themeColor="accent1"/>
        </w:rPr>
        <w:t>5.</w:t>
      </w:r>
      <w:r w:rsidR="00E72A0D" w:rsidRPr="00A67B37">
        <w:rPr>
          <w:rFonts w:ascii="Calibri" w:hAnsi="Calibri" w:cs="Calibri"/>
          <w:iCs/>
          <w:color w:val="4472C4" w:themeColor="accent1"/>
        </w:rPr>
        <w:t>7</w:t>
      </w:r>
      <w:r w:rsidRPr="00A67B37">
        <w:rPr>
          <w:rFonts w:ascii="Calibri" w:hAnsi="Calibri" w:cs="Calibri"/>
          <w:iCs/>
          <w:color w:val="4472C4" w:themeColor="accent1"/>
        </w:rPr>
        <w:t xml:space="preserve">.1 </w:t>
      </w:r>
      <w:r w:rsidR="005F30B9" w:rsidRPr="00A67B37">
        <w:rPr>
          <w:rFonts w:ascii="Calibri" w:hAnsi="Calibri" w:cs="Calibri"/>
          <w:iCs/>
        </w:rPr>
        <w:t>Section</w:t>
      </w:r>
      <w:r w:rsidRPr="00A67B37">
        <w:rPr>
          <w:rFonts w:ascii="Calibri" w:hAnsi="Calibri" w:cs="Calibri"/>
          <w:iCs/>
        </w:rPr>
        <w:t xml:space="preserve"> 5.</w:t>
      </w:r>
      <w:r w:rsidR="00E72A0D" w:rsidRPr="00A67B37">
        <w:rPr>
          <w:rFonts w:ascii="Calibri" w:hAnsi="Calibri" w:cs="Calibri"/>
          <w:iCs/>
        </w:rPr>
        <w:t>7</w:t>
      </w:r>
      <w:r w:rsidRPr="00A67B37">
        <w:rPr>
          <w:rFonts w:ascii="Calibri" w:hAnsi="Calibri" w:cs="Calibri"/>
          <w:iCs/>
        </w:rPr>
        <w:t xml:space="preserve"> shall apply to</w:t>
      </w:r>
      <w:r w:rsidR="00EE41EA" w:rsidRPr="00A67B37">
        <w:rPr>
          <w:rFonts w:ascii="Calibri" w:hAnsi="Calibri" w:cs="Calibri"/>
          <w:iCs/>
        </w:rPr>
        <w:t xml:space="preserve"> </w:t>
      </w:r>
      <w:r w:rsidR="00F16146" w:rsidRPr="00A67B37">
        <w:rPr>
          <w:rFonts w:ascii="Calibri" w:hAnsi="Calibri" w:cs="Calibri"/>
          <w:iCs/>
        </w:rPr>
        <w:t>TEC</w:t>
      </w:r>
      <w:r w:rsidR="00EE41EA" w:rsidRPr="00A67B37">
        <w:rPr>
          <w:rFonts w:ascii="Calibri" w:hAnsi="Calibri" w:cs="Calibri"/>
          <w:iCs/>
        </w:rPr>
        <w:t xml:space="preserve"> </w:t>
      </w:r>
      <w:r w:rsidR="009D7684" w:rsidRPr="00A67B37">
        <w:rPr>
          <w:rFonts w:ascii="Calibri" w:hAnsi="Calibri" w:cs="Calibri"/>
          <w:iCs/>
        </w:rPr>
        <w:t>P</w:t>
      </w:r>
      <w:r w:rsidR="0013235E" w:rsidRPr="00A67B37">
        <w:rPr>
          <w:rFonts w:ascii="Calibri" w:hAnsi="Calibri" w:cs="Calibri"/>
          <w:iCs/>
        </w:rPr>
        <w:t>r</w:t>
      </w:r>
      <w:r w:rsidR="00EE41EA" w:rsidRPr="00A67B37">
        <w:rPr>
          <w:rFonts w:ascii="Calibri" w:hAnsi="Calibri" w:cs="Calibri"/>
          <w:iCs/>
        </w:rPr>
        <w:t>oducts</w:t>
      </w:r>
      <w:r w:rsidR="009D7684" w:rsidRPr="00A67B37">
        <w:rPr>
          <w:rFonts w:ascii="Calibri" w:hAnsi="Calibri" w:cs="Calibri"/>
          <w:iCs/>
        </w:rPr>
        <w:t>.</w:t>
      </w:r>
      <w:bookmarkEnd w:id="90"/>
      <w:bookmarkEnd w:id="91"/>
    </w:p>
    <w:p w14:paraId="1930CBCF" w14:textId="77777777" w:rsidR="00EE41EA" w:rsidRPr="00A67B37" w:rsidRDefault="00EE41EA" w:rsidP="00EE41EA">
      <w:pPr>
        <w:contextualSpacing/>
        <w:jc w:val="both"/>
        <w:rPr>
          <w:rFonts w:ascii="Calibri" w:hAnsi="Calibri" w:cs="Calibri"/>
          <w:iCs/>
        </w:rPr>
      </w:pPr>
    </w:p>
    <w:p w14:paraId="00079474" w14:textId="5E845AE2" w:rsidR="00EE41EA" w:rsidRPr="00A67B37" w:rsidRDefault="009D7684" w:rsidP="003110D7">
      <w:pPr>
        <w:ind w:left="720"/>
        <w:contextualSpacing/>
        <w:jc w:val="both"/>
        <w:rPr>
          <w:rFonts w:ascii="Calibri" w:hAnsi="Calibri" w:cs="Calibri"/>
          <w:iCs/>
        </w:rPr>
      </w:pPr>
      <w:r w:rsidRPr="00A67B37">
        <w:rPr>
          <w:rFonts w:ascii="Calibri" w:hAnsi="Calibri" w:cs="Calibri"/>
          <w:iCs/>
          <w:color w:val="4472C4" w:themeColor="accent1"/>
        </w:rPr>
        <w:t>5.</w:t>
      </w:r>
      <w:r w:rsidR="00E72A0D" w:rsidRPr="00A67B37">
        <w:rPr>
          <w:rFonts w:ascii="Calibri" w:hAnsi="Calibri" w:cs="Calibri"/>
          <w:iCs/>
          <w:color w:val="4472C4" w:themeColor="accent1"/>
        </w:rPr>
        <w:t>7</w:t>
      </w:r>
      <w:r w:rsidRPr="00A67B37">
        <w:rPr>
          <w:rFonts w:ascii="Calibri" w:hAnsi="Calibri" w:cs="Calibri"/>
          <w:iCs/>
          <w:color w:val="4472C4" w:themeColor="accent1"/>
        </w:rPr>
        <w:t xml:space="preserve">.2 </w:t>
      </w:r>
      <w:r w:rsidR="00EE41EA" w:rsidRPr="00A67B37">
        <w:rPr>
          <w:rFonts w:ascii="Calibri" w:hAnsi="Calibri" w:cs="Calibri"/>
          <w:iCs/>
        </w:rPr>
        <w:t xml:space="preserve">In order to limit the variety of materials used, plastic casing parts with a mass greater than 100 g </w:t>
      </w:r>
      <w:r w:rsidR="003B695F" w:rsidRPr="00A67B37">
        <w:rPr>
          <w:rFonts w:ascii="Calibri" w:hAnsi="Calibri" w:cs="Calibri"/>
          <w:iCs/>
        </w:rPr>
        <w:t>shall</w:t>
      </w:r>
      <w:r w:rsidR="00EE41EA" w:rsidRPr="00A67B37">
        <w:rPr>
          <w:rFonts w:ascii="Calibri" w:hAnsi="Calibri" w:cs="Calibri"/>
          <w:iCs/>
        </w:rPr>
        <w:t xml:space="preserve"> consist of one single polymer or a polymer blend. </w:t>
      </w:r>
    </w:p>
    <w:p w14:paraId="3DD6C7DC" w14:textId="77777777" w:rsidR="00EE41EA" w:rsidRPr="00A67B37" w:rsidRDefault="00EE41EA" w:rsidP="004F651A">
      <w:pPr>
        <w:contextualSpacing/>
        <w:jc w:val="both"/>
        <w:rPr>
          <w:rFonts w:ascii="Calibri" w:hAnsi="Calibri" w:cs="Calibri"/>
          <w:iCs/>
        </w:rPr>
      </w:pPr>
    </w:p>
    <w:p w14:paraId="73BE12B8" w14:textId="72710550" w:rsidR="00EE41EA" w:rsidRPr="00A67B37" w:rsidRDefault="003851FF" w:rsidP="003110D7">
      <w:pPr>
        <w:ind w:left="720"/>
        <w:contextualSpacing/>
        <w:jc w:val="both"/>
        <w:rPr>
          <w:rFonts w:ascii="Calibri" w:hAnsi="Calibri" w:cs="Calibri"/>
          <w:iCs/>
        </w:rPr>
      </w:pPr>
      <w:r w:rsidRPr="00A67B37">
        <w:rPr>
          <w:rFonts w:ascii="Calibri" w:hAnsi="Calibri" w:cs="Calibri"/>
          <w:iCs/>
          <w:color w:val="4472C4" w:themeColor="accent1"/>
        </w:rPr>
        <w:t>5.</w:t>
      </w:r>
      <w:r w:rsidR="00E72A0D" w:rsidRPr="00A67B37">
        <w:rPr>
          <w:rFonts w:ascii="Calibri" w:hAnsi="Calibri" w:cs="Calibri"/>
          <w:iCs/>
          <w:color w:val="4472C4" w:themeColor="accent1"/>
        </w:rPr>
        <w:t>7</w:t>
      </w:r>
      <w:r w:rsidRPr="00A67B37">
        <w:rPr>
          <w:rFonts w:ascii="Calibri" w:hAnsi="Calibri" w:cs="Calibri"/>
          <w:iCs/>
          <w:color w:val="4472C4" w:themeColor="accent1"/>
        </w:rPr>
        <w:t xml:space="preserve">.3 </w:t>
      </w:r>
      <w:r w:rsidR="00EE41EA" w:rsidRPr="00A67B37">
        <w:rPr>
          <w:rFonts w:ascii="Calibri" w:hAnsi="Calibri" w:cs="Calibri"/>
          <w:iCs/>
        </w:rPr>
        <w:t xml:space="preserve">All plastic casing parts </w:t>
      </w:r>
      <w:r w:rsidR="002E51A5" w:rsidRPr="00A67B37">
        <w:rPr>
          <w:rFonts w:ascii="Calibri" w:hAnsi="Calibri" w:cs="Calibri"/>
          <w:iCs/>
        </w:rPr>
        <w:t xml:space="preserve">shall </w:t>
      </w:r>
      <w:r w:rsidR="009F69CE" w:rsidRPr="00A67B37">
        <w:rPr>
          <w:rFonts w:ascii="Calibri" w:hAnsi="Calibri" w:cs="Calibri"/>
          <w:iCs/>
        </w:rPr>
        <w:t>o</w:t>
      </w:r>
      <w:r w:rsidR="00EE41EA" w:rsidRPr="00A67B37">
        <w:rPr>
          <w:rFonts w:ascii="Calibri" w:hAnsi="Calibri" w:cs="Calibri"/>
          <w:iCs/>
        </w:rPr>
        <w:t xml:space="preserve">nly consist of up to four separable polymers or polymer blends. </w:t>
      </w:r>
    </w:p>
    <w:p w14:paraId="5DE1157A" w14:textId="77777777" w:rsidR="00EE41EA" w:rsidRPr="00A67B37" w:rsidRDefault="00EE41EA" w:rsidP="00EE41EA">
      <w:pPr>
        <w:contextualSpacing/>
        <w:jc w:val="both"/>
        <w:rPr>
          <w:rFonts w:ascii="Calibri" w:hAnsi="Calibri" w:cs="Calibri"/>
          <w:iCs/>
        </w:rPr>
      </w:pPr>
    </w:p>
    <w:p w14:paraId="1F01D43F" w14:textId="1A8A2865" w:rsidR="00EE41EA" w:rsidRPr="00A67B37" w:rsidRDefault="003851FF" w:rsidP="003110D7">
      <w:pPr>
        <w:ind w:left="720"/>
        <w:contextualSpacing/>
        <w:jc w:val="both"/>
        <w:rPr>
          <w:rFonts w:ascii="Calibri" w:hAnsi="Calibri" w:cs="Calibri"/>
          <w:iCs/>
        </w:rPr>
      </w:pPr>
      <w:r w:rsidRPr="00A67B37">
        <w:rPr>
          <w:rFonts w:ascii="Calibri" w:hAnsi="Calibri" w:cs="Calibri"/>
          <w:iCs/>
          <w:color w:val="4472C4" w:themeColor="accent1"/>
        </w:rPr>
        <w:t>5.</w:t>
      </w:r>
      <w:r w:rsidR="00E72A0D" w:rsidRPr="00A67B37">
        <w:rPr>
          <w:rFonts w:ascii="Calibri" w:hAnsi="Calibri" w:cs="Calibri"/>
          <w:iCs/>
          <w:color w:val="4472C4" w:themeColor="accent1"/>
        </w:rPr>
        <w:t>7</w:t>
      </w:r>
      <w:r w:rsidRPr="00A67B37">
        <w:rPr>
          <w:rFonts w:ascii="Calibri" w:hAnsi="Calibri" w:cs="Calibri"/>
          <w:iCs/>
          <w:color w:val="4472C4" w:themeColor="accent1"/>
        </w:rPr>
        <w:t xml:space="preserve">.4 </w:t>
      </w:r>
      <w:r w:rsidR="00EE41EA" w:rsidRPr="00A67B37">
        <w:rPr>
          <w:rFonts w:ascii="Calibri" w:hAnsi="Calibri" w:cs="Calibri"/>
          <w:iCs/>
        </w:rPr>
        <w:t xml:space="preserve">Large-sized casing parts </w:t>
      </w:r>
      <w:r w:rsidR="002E51A5" w:rsidRPr="00A67B37">
        <w:rPr>
          <w:rFonts w:ascii="Calibri" w:hAnsi="Calibri" w:cs="Calibri"/>
          <w:iCs/>
        </w:rPr>
        <w:t>shall</w:t>
      </w:r>
      <w:r w:rsidR="00CF0296" w:rsidRPr="00A67B37">
        <w:rPr>
          <w:rFonts w:ascii="Calibri" w:hAnsi="Calibri" w:cs="Calibri"/>
          <w:iCs/>
        </w:rPr>
        <w:t xml:space="preserve"> </w:t>
      </w:r>
      <w:r w:rsidR="00EE41EA" w:rsidRPr="00A67B37">
        <w:rPr>
          <w:rFonts w:ascii="Calibri" w:hAnsi="Calibri" w:cs="Calibri"/>
          <w:iCs/>
        </w:rPr>
        <w:t xml:space="preserve">be designed in a way that the contained plastics can be used for the </w:t>
      </w:r>
      <w:r w:rsidR="00133715" w:rsidRPr="00A67B37">
        <w:rPr>
          <w:rFonts w:ascii="Calibri" w:hAnsi="Calibri" w:cs="Calibri"/>
          <w:iCs/>
        </w:rPr>
        <w:t>Product</w:t>
      </w:r>
      <w:r w:rsidR="00EE41EA" w:rsidRPr="00A67B37">
        <w:rPr>
          <w:rFonts w:ascii="Calibri" w:hAnsi="Calibri" w:cs="Calibri"/>
          <w:iCs/>
        </w:rPr>
        <w:t xml:space="preserve">ion of high-quality durable </w:t>
      </w:r>
      <w:r w:rsidR="00AC03C9" w:rsidRPr="00A67B37">
        <w:rPr>
          <w:rFonts w:ascii="Calibri" w:hAnsi="Calibri" w:cs="Calibri"/>
          <w:iCs/>
        </w:rPr>
        <w:t>P</w:t>
      </w:r>
      <w:r w:rsidR="00EE41EA" w:rsidRPr="00A67B37">
        <w:rPr>
          <w:rFonts w:ascii="Calibri" w:hAnsi="Calibri" w:cs="Calibri"/>
          <w:iCs/>
        </w:rPr>
        <w:t xml:space="preserve">roducts by applying available recycling techniques. </w:t>
      </w:r>
    </w:p>
    <w:p w14:paraId="24383015" w14:textId="77777777" w:rsidR="00EE41EA" w:rsidRPr="00A67B37" w:rsidRDefault="00EE41EA" w:rsidP="00EE41EA">
      <w:pPr>
        <w:contextualSpacing/>
        <w:jc w:val="both"/>
        <w:rPr>
          <w:rFonts w:ascii="Calibri" w:hAnsi="Calibri" w:cs="Calibri"/>
          <w:iCs/>
        </w:rPr>
      </w:pPr>
    </w:p>
    <w:p w14:paraId="4EC80C50" w14:textId="2BC9044C" w:rsidR="00775A56" w:rsidRPr="00A67B37" w:rsidRDefault="00961D1E" w:rsidP="00775A56">
      <w:pPr>
        <w:ind w:left="720"/>
        <w:contextualSpacing/>
        <w:jc w:val="both"/>
        <w:rPr>
          <w:rFonts w:ascii="Calibri" w:hAnsi="Calibri" w:cs="Calibri"/>
          <w:iCs/>
        </w:rPr>
      </w:pPr>
      <w:r w:rsidRPr="00A67B37">
        <w:rPr>
          <w:rFonts w:ascii="Calibri" w:hAnsi="Calibri" w:cs="Calibri"/>
          <w:iCs/>
          <w:color w:val="4472C4" w:themeColor="accent1"/>
        </w:rPr>
        <w:t>5.</w:t>
      </w:r>
      <w:r w:rsidR="00E72A0D" w:rsidRPr="00A67B37">
        <w:rPr>
          <w:rFonts w:ascii="Calibri" w:hAnsi="Calibri" w:cs="Calibri"/>
          <w:iCs/>
          <w:color w:val="4472C4" w:themeColor="accent1"/>
        </w:rPr>
        <w:t>7</w:t>
      </w:r>
      <w:r w:rsidRPr="00A67B37">
        <w:rPr>
          <w:rFonts w:ascii="Calibri" w:hAnsi="Calibri" w:cs="Calibri"/>
          <w:iCs/>
          <w:color w:val="4472C4" w:themeColor="accent1"/>
        </w:rPr>
        <w:t xml:space="preserve">.5 </w:t>
      </w:r>
      <w:r w:rsidR="00EE41EA" w:rsidRPr="00A67B37">
        <w:rPr>
          <w:rFonts w:ascii="Calibri" w:hAnsi="Calibri" w:cs="Calibri"/>
          <w:iCs/>
        </w:rPr>
        <w:t>The use of coatings for special parts is to be reduced to a minimum, unless it can be demonstrated that it does not alter recyclability. Galvanic coatings on plastic parts are not permissible.</w:t>
      </w:r>
      <w:bookmarkStart w:id="92" w:name="_Toc375308117"/>
      <w:bookmarkStart w:id="93" w:name="_Toc493840309"/>
      <w:r w:rsidR="00150F39" w:rsidRPr="00A67B37">
        <w:rPr>
          <w:rFonts w:ascii="Calibri" w:hAnsi="Calibri" w:cs="Calibri"/>
          <w:iCs/>
        </w:rPr>
        <w:t xml:space="preserve"> </w:t>
      </w:r>
    </w:p>
    <w:p w14:paraId="2947D6D4" w14:textId="77777777" w:rsidR="00775A56" w:rsidRPr="00A67B37" w:rsidRDefault="00775A56" w:rsidP="00775A56">
      <w:pPr>
        <w:ind w:left="720"/>
        <w:contextualSpacing/>
        <w:jc w:val="both"/>
        <w:rPr>
          <w:rFonts w:ascii="Calibri" w:hAnsi="Calibri" w:cs="Calibri"/>
          <w:iCs/>
          <w:color w:val="FF0000"/>
        </w:rPr>
      </w:pPr>
    </w:p>
    <w:p w14:paraId="2F0E3ACC" w14:textId="35B20410" w:rsidR="004E1CB6" w:rsidRPr="00A67B37" w:rsidRDefault="00775A56" w:rsidP="002026F3">
      <w:pPr>
        <w:ind w:left="720"/>
        <w:contextualSpacing/>
        <w:jc w:val="both"/>
        <w:rPr>
          <w:rFonts w:ascii="Calibri" w:hAnsi="Calibri" w:cs="Calibri"/>
          <w:iCs/>
        </w:rPr>
      </w:pPr>
      <w:r w:rsidRPr="00A67B37">
        <w:rPr>
          <w:rFonts w:ascii="Calibri" w:hAnsi="Calibri" w:cs="Calibri"/>
          <w:iCs/>
          <w:color w:val="4472C4" w:themeColor="accent1"/>
        </w:rPr>
        <w:t xml:space="preserve">5.7.6 </w:t>
      </w:r>
      <w:r w:rsidR="004E1CB6" w:rsidRPr="00A67B37">
        <w:rPr>
          <w:rFonts w:ascii="Calibri" w:hAnsi="Calibri" w:cs="Calibri"/>
          <w:iCs/>
        </w:rPr>
        <w:t xml:space="preserve">Products will be deemed to comply with the requirements of this </w:t>
      </w:r>
      <w:r w:rsidR="006C2120" w:rsidRPr="00A67B37">
        <w:rPr>
          <w:rFonts w:ascii="Calibri" w:hAnsi="Calibri" w:cs="Calibri"/>
          <w:iCs/>
        </w:rPr>
        <w:t>Section</w:t>
      </w:r>
      <w:r w:rsidR="004E1CB6" w:rsidRPr="00A67B37">
        <w:rPr>
          <w:rFonts w:ascii="Calibri" w:hAnsi="Calibri" w:cs="Calibri"/>
          <w:iCs/>
        </w:rPr>
        <w:t xml:space="preserve"> 5.7 if they hold a relevant GEN member Type Eco Label.</w:t>
      </w:r>
    </w:p>
    <w:p w14:paraId="087081A3" w14:textId="77777777" w:rsidR="00EE41EA" w:rsidRPr="00A67B37" w:rsidRDefault="00EE41EA" w:rsidP="002F3FE3">
      <w:pPr>
        <w:rPr>
          <w:rFonts w:ascii="Calibri" w:hAnsi="Calibri" w:cs="Calibri"/>
        </w:rPr>
      </w:pPr>
      <w:bookmarkStart w:id="94" w:name="_Toc375308122"/>
      <w:bookmarkStart w:id="95" w:name="_Toc493840310"/>
      <w:bookmarkEnd w:id="68"/>
      <w:bookmarkEnd w:id="69"/>
      <w:bookmarkEnd w:id="92"/>
      <w:bookmarkEnd w:id="93"/>
    </w:p>
    <w:p w14:paraId="59B266FF" w14:textId="58BA7484" w:rsidR="00EE41EA" w:rsidRPr="00A67B37" w:rsidRDefault="00EE41EA" w:rsidP="00756009">
      <w:pPr>
        <w:pStyle w:val="Rubrik2"/>
        <w:numPr>
          <w:ilvl w:val="1"/>
          <w:numId w:val="11"/>
        </w:numPr>
        <w:spacing w:before="0" w:after="0"/>
        <w:ind w:left="357" w:hanging="357"/>
        <w:rPr>
          <w:rFonts w:ascii="Calibri" w:hAnsi="Calibri" w:cs="Calibri"/>
          <w:color w:val="4472C4" w:themeColor="accent1"/>
        </w:rPr>
      </w:pPr>
      <w:bookmarkStart w:id="96" w:name="_Toc14427113"/>
      <w:bookmarkStart w:id="97" w:name="_Toc14427223"/>
      <w:bookmarkStart w:id="98" w:name="_Toc14363839"/>
      <w:bookmarkStart w:id="99" w:name="_Toc14427114"/>
      <w:bookmarkStart w:id="100" w:name="_Toc14427224"/>
      <w:bookmarkStart w:id="101" w:name="_Toc14363840"/>
      <w:bookmarkStart w:id="102" w:name="_Toc14427115"/>
      <w:bookmarkStart w:id="103" w:name="_Toc14427225"/>
      <w:bookmarkStart w:id="104" w:name="_Toc14363841"/>
      <w:bookmarkStart w:id="105" w:name="_Toc14427116"/>
      <w:bookmarkStart w:id="106" w:name="_Toc14427226"/>
      <w:bookmarkStart w:id="107" w:name="_Toc14363842"/>
      <w:bookmarkStart w:id="108" w:name="_Toc14427117"/>
      <w:bookmarkStart w:id="109" w:name="_Toc14427227"/>
      <w:bookmarkStart w:id="110" w:name="_Toc514854104"/>
      <w:bookmarkStart w:id="111" w:name="_Toc529974481"/>
      <w:bookmarkStart w:id="112" w:name="_Toc4404403"/>
      <w:bookmarkStart w:id="113" w:name="_Toc22562044"/>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A67B37">
        <w:rPr>
          <w:rFonts w:ascii="Calibri" w:hAnsi="Calibri" w:cs="Calibri"/>
          <w:color w:val="4472C4" w:themeColor="accent1"/>
        </w:rPr>
        <w:lastRenderedPageBreak/>
        <w:t>Recycled plastic content</w:t>
      </w:r>
      <w:bookmarkEnd w:id="94"/>
      <w:bookmarkEnd w:id="95"/>
      <w:bookmarkEnd w:id="110"/>
      <w:bookmarkEnd w:id="111"/>
      <w:bookmarkEnd w:id="112"/>
      <w:bookmarkEnd w:id="113"/>
    </w:p>
    <w:p w14:paraId="3DAA792E" w14:textId="77777777" w:rsidR="00B314F5" w:rsidRPr="00A67B37" w:rsidRDefault="00B314F5" w:rsidP="000B24D6">
      <w:pPr>
        <w:keepNext/>
        <w:jc w:val="both"/>
        <w:rPr>
          <w:rFonts w:ascii="Calibri" w:hAnsi="Calibri" w:cs="Calibri"/>
        </w:rPr>
      </w:pPr>
    </w:p>
    <w:p w14:paraId="5173F190" w14:textId="5E86AFBF" w:rsidR="00105F91" w:rsidRPr="00A67B37" w:rsidRDefault="005B7C0B" w:rsidP="00D405F6">
      <w:pPr>
        <w:ind w:left="709"/>
        <w:jc w:val="both"/>
        <w:rPr>
          <w:rFonts w:ascii="Calibri" w:hAnsi="Calibri" w:cs="Calibri"/>
        </w:rPr>
      </w:pPr>
      <w:bookmarkStart w:id="114" w:name="_Toc375308123"/>
      <w:bookmarkStart w:id="115" w:name="_Toc375572525"/>
      <w:r w:rsidRPr="00A67B37">
        <w:rPr>
          <w:rFonts w:ascii="Calibri" w:hAnsi="Calibri" w:cs="Calibri"/>
          <w:color w:val="4472C4" w:themeColor="accent1"/>
        </w:rPr>
        <w:t xml:space="preserve">5.8.1 </w:t>
      </w:r>
      <w:r w:rsidR="00105F91" w:rsidRPr="00A67B37">
        <w:rPr>
          <w:rFonts w:ascii="Calibri" w:hAnsi="Calibri" w:cs="Calibri"/>
        </w:rPr>
        <w:t xml:space="preserve">For all </w:t>
      </w:r>
      <w:r w:rsidR="00461A12" w:rsidRPr="00A67B37">
        <w:rPr>
          <w:rFonts w:ascii="Calibri" w:hAnsi="Calibri" w:cs="Calibri"/>
        </w:rPr>
        <w:t>P</w:t>
      </w:r>
      <w:r w:rsidR="00105F91" w:rsidRPr="00A67B37">
        <w:rPr>
          <w:rFonts w:ascii="Calibri" w:hAnsi="Calibri" w:cs="Calibri"/>
        </w:rPr>
        <w:t xml:space="preserve">roducts Signatories shall make information available to </w:t>
      </w:r>
      <w:r w:rsidR="003457EA" w:rsidRPr="00A67B37">
        <w:rPr>
          <w:rFonts w:ascii="Calibri" w:hAnsi="Calibri" w:cs="Calibri"/>
        </w:rPr>
        <w:t>C</w:t>
      </w:r>
      <w:r w:rsidR="00105F91" w:rsidRPr="00A67B37">
        <w:rPr>
          <w:rFonts w:ascii="Calibri" w:hAnsi="Calibri" w:cs="Calibri"/>
        </w:rPr>
        <w:t>ustomers on the minimum percentage</w:t>
      </w:r>
      <w:r w:rsidR="00105F91" w:rsidRPr="00A67B37">
        <w:rPr>
          <w:rFonts w:ascii="Calibri" w:hAnsi="Calibri" w:cs="Calibri"/>
          <w:vertAlign w:val="superscript"/>
        </w:rPr>
        <w:footnoteReference w:id="9"/>
      </w:r>
      <w:r w:rsidR="00105F91" w:rsidRPr="00A67B37">
        <w:rPr>
          <w:rFonts w:ascii="Calibri" w:hAnsi="Calibri" w:cs="Calibri"/>
          <w:vertAlign w:val="superscript"/>
        </w:rPr>
        <w:t xml:space="preserve"> </w:t>
      </w:r>
      <w:r w:rsidR="00105F91" w:rsidRPr="00A67B37">
        <w:rPr>
          <w:rFonts w:ascii="Calibri" w:hAnsi="Calibri" w:cs="Calibri"/>
        </w:rPr>
        <w:t xml:space="preserve">of postconsumer recycled plastic content, calculated as a percentage of total plastic (by weight) in each </w:t>
      </w:r>
      <w:r w:rsidR="00171AE0" w:rsidRPr="00A67B37">
        <w:rPr>
          <w:rFonts w:ascii="Calibri" w:hAnsi="Calibri" w:cs="Calibri"/>
        </w:rPr>
        <w:t>P</w:t>
      </w:r>
      <w:r w:rsidR="00105F91" w:rsidRPr="00A67B37">
        <w:rPr>
          <w:rFonts w:ascii="Calibri" w:hAnsi="Calibri" w:cs="Calibri"/>
        </w:rPr>
        <w:t>roduct.</w:t>
      </w:r>
    </w:p>
    <w:bookmarkEnd w:id="114"/>
    <w:bookmarkEnd w:id="115"/>
    <w:p w14:paraId="68070B69" w14:textId="77777777" w:rsidR="00EE41EA" w:rsidRPr="00A67B37" w:rsidRDefault="00EE41EA" w:rsidP="00D405F6">
      <w:pPr>
        <w:ind w:left="709"/>
        <w:jc w:val="both"/>
        <w:rPr>
          <w:rFonts w:ascii="Calibri" w:hAnsi="Calibri" w:cs="Calibri"/>
        </w:rPr>
      </w:pPr>
    </w:p>
    <w:p w14:paraId="714D9CC6" w14:textId="2F17894F" w:rsidR="00EE41EA" w:rsidRPr="00A67B37" w:rsidRDefault="005B7C0B" w:rsidP="00D405F6">
      <w:pPr>
        <w:ind w:left="709"/>
        <w:jc w:val="both"/>
        <w:rPr>
          <w:rFonts w:ascii="Calibri" w:hAnsi="Calibri" w:cs="Calibri"/>
        </w:rPr>
      </w:pPr>
      <w:bookmarkStart w:id="116" w:name="_Toc375308124"/>
      <w:bookmarkStart w:id="117" w:name="_Toc375572526"/>
      <w:r w:rsidRPr="00A67B37">
        <w:rPr>
          <w:rFonts w:ascii="Calibri" w:hAnsi="Calibri" w:cs="Calibri"/>
          <w:color w:val="4472C4" w:themeColor="accent1"/>
        </w:rPr>
        <w:t xml:space="preserve">5.8.2 </w:t>
      </w:r>
      <w:r w:rsidR="00EE41EA" w:rsidRPr="00A67B37">
        <w:rPr>
          <w:rFonts w:ascii="Calibri" w:hAnsi="Calibri" w:cs="Calibri"/>
        </w:rPr>
        <w:t xml:space="preserve">The following may be excluded from the calculation of the </w:t>
      </w:r>
      <w:r w:rsidR="00584744" w:rsidRPr="00A67B37">
        <w:rPr>
          <w:rFonts w:ascii="Calibri" w:hAnsi="Calibri" w:cs="Calibri"/>
        </w:rPr>
        <w:t>total plastic weight</w:t>
      </w:r>
      <w:r w:rsidR="00EE41EA" w:rsidRPr="00A67B37">
        <w:rPr>
          <w:rFonts w:ascii="Calibri" w:hAnsi="Calibri" w:cs="Calibri"/>
        </w:rPr>
        <w:t>: printed circuit boards, labels, cables, connectors, electronic components, optical components, electrostatic discharge (ESD) components, electromagnetic interference (EMI) components, and biobased plastic material. Products that do not contain plastics can declare “Not applicable” for this criterion.</w:t>
      </w:r>
      <w:bookmarkStart w:id="118" w:name="_Ref253735330"/>
      <w:bookmarkEnd w:id="116"/>
      <w:bookmarkEnd w:id="117"/>
    </w:p>
    <w:p w14:paraId="0EC7C93A" w14:textId="77777777" w:rsidR="002D086F" w:rsidRPr="00A67B37" w:rsidRDefault="002D086F" w:rsidP="00822892">
      <w:pPr>
        <w:jc w:val="both"/>
        <w:rPr>
          <w:rFonts w:ascii="Calibri" w:hAnsi="Calibri" w:cs="Calibri"/>
        </w:rPr>
      </w:pPr>
    </w:p>
    <w:p w14:paraId="62393FFB" w14:textId="77777777" w:rsidR="00EE41EA" w:rsidRPr="00A67B37" w:rsidRDefault="00EE41EA" w:rsidP="00756009">
      <w:pPr>
        <w:pStyle w:val="Rubrik1"/>
        <w:numPr>
          <w:ilvl w:val="0"/>
          <w:numId w:val="11"/>
        </w:numPr>
        <w:spacing w:before="0" w:after="0"/>
        <w:ind w:left="360"/>
        <w:contextualSpacing/>
        <w:rPr>
          <w:rFonts w:ascii="Calibri" w:hAnsi="Calibri" w:cs="Calibri"/>
          <w:color w:val="4472C4" w:themeColor="accent1"/>
        </w:rPr>
      </w:pPr>
      <w:bookmarkStart w:id="119" w:name="_Toc972472"/>
      <w:bookmarkStart w:id="120" w:name="_Toc493840311"/>
      <w:bookmarkStart w:id="121" w:name="_Toc514854109"/>
      <w:bookmarkStart w:id="122" w:name="_Toc529974485"/>
      <w:bookmarkStart w:id="123" w:name="_Toc4404406"/>
      <w:bookmarkStart w:id="124" w:name="_Toc22562045"/>
      <w:bookmarkEnd w:id="119"/>
      <w:r w:rsidRPr="00A67B37">
        <w:rPr>
          <w:rFonts w:ascii="Calibri" w:hAnsi="Calibri" w:cs="Calibri"/>
          <w:color w:val="4472C4" w:themeColor="accent1"/>
        </w:rPr>
        <w:t>Commitments Part III – Information Requirements</w:t>
      </w:r>
      <w:bookmarkEnd w:id="118"/>
      <w:r w:rsidRPr="00A67B37">
        <w:rPr>
          <w:rFonts w:ascii="Calibri" w:hAnsi="Calibri" w:cs="Calibri"/>
          <w:color w:val="4472C4" w:themeColor="accent1"/>
        </w:rPr>
        <w:t xml:space="preserve"> for End-Users</w:t>
      </w:r>
      <w:bookmarkEnd w:id="120"/>
      <w:bookmarkEnd w:id="121"/>
      <w:bookmarkEnd w:id="122"/>
      <w:bookmarkEnd w:id="123"/>
      <w:bookmarkEnd w:id="124"/>
    </w:p>
    <w:p w14:paraId="49585E85" w14:textId="77777777" w:rsidR="00EE41EA" w:rsidRPr="00A67B37" w:rsidRDefault="00EE41EA" w:rsidP="00EE41EA">
      <w:pPr>
        <w:jc w:val="both"/>
        <w:rPr>
          <w:rFonts w:ascii="Calibri" w:hAnsi="Calibri" w:cs="Calibri"/>
        </w:rPr>
      </w:pPr>
    </w:p>
    <w:p w14:paraId="7625468B" w14:textId="48003ABC" w:rsidR="00DF70E6" w:rsidRPr="00A67B37" w:rsidRDefault="009A2AB4" w:rsidP="00756009">
      <w:pPr>
        <w:pStyle w:val="Rubrik2"/>
        <w:numPr>
          <w:ilvl w:val="1"/>
          <w:numId w:val="11"/>
        </w:numPr>
        <w:spacing w:before="0" w:after="0"/>
        <w:ind w:left="357" w:hanging="357"/>
        <w:rPr>
          <w:rFonts w:ascii="Calibri" w:hAnsi="Calibri" w:cs="Calibri"/>
          <w:color w:val="4472C4" w:themeColor="accent1"/>
        </w:rPr>
      </w:pPr>
      <w:bookmarkStart w:id="125" w:name="_Toc22562046"/>
      <w:bookmarkStart w:id="126" w:name="_Toc375308126"/>
      <w:bookmarkStart w:id="127" w:name="_Toc375572528"/>
      <w:r w:rsidRPr="00A67B37">
        <w:rPr>
          <w:rFonts w:ascii="Calibri" w:hAnsi="Calibri" w:cs="Calibri"/>
          <w:color w:val="4472C4" w:themeColor="accent1"/>
        </w:rPr>
        <w:t xml:space="preserve">Publication of list of </w:t>
      </w:r>
      <w:r w:rsidR="00133715" w:rsidRPr="00A67B37">
        <w:rPr>
          <w:rFonts w:ascii="Calibri" w:hAnsi="Calibri" w:cs="Calibri"/>
          <w:color w:val="4472C4" w:themeColor="accent1"/>
        </w:rPr>
        <w:t>Product</w:t>
      </w:r>
      <w:r w:rsidRPr="00A67B37">
        <w:rPr>
          <w:rFonts w:ascii="Calibri" w:hAnsi="Calibri" w:cs="Calibri"/>
          <w:color w:val="4472C4" w:themeColor="accent1"/>
        </w:rPr>
        <w:t>s</w:t>
      </w:r>
      <w:bookmarkEnd w:id="125"/>
    </w:p>
    <w:p w14:paraId="4A4B5371" w14:textId="77777777" w:rsidR="003974A4" w:rsidRPr="00A67B37" w:rsidRDefault="003974A4" w:rsidP="00EE41EA">
      <w:pPr>
        <w:jc w:val="both"/>
        <w:rPr>
          <w:rFonts w:ascii="Calibri" w:hAnsi="Calibri" w:cs="Calibri"/>
        </w:rPr>
      </w:pPr>
    </w:p>
    <w:p w14:paraId="3644641F" w14:textId="0A704AB6" w:rsidR="00BD7A92" w:rsidRPr="00A67B37" w:rsidRDefault="000B4012" w:rsidP="000A5BA6">
      <w:pPr>
        <w:jc w:val="both"/>
        <w:rPr>
          <w:rFonts w:ascii="Calibri" w:hAnsi="Calibri" w:cs="Calibri"/>
        </w:rPr>
      </w:pPr>
      <w:r w:rsidRPr="00A67B37">
        <w:rPr>
          <w:rFonts w:ascii="Calibri" w:hAnsi="Calibri" w:cs="Calibri"/>
        </w:rPr>
        <w:t xml:space="preserve">The </w:t>
      </w:r>
      <w:r w:rsidRPr="00A67B37">
        <w:rPr>
          <w:rFonts w:ascii="Calibri" w:hAnsi="Calibri"/>
        </w:rPr>
        <w:t xml:space="preserve">Up-to-date list of </w:t>
      </w:r>
      <w:r w:rsidR="00A176FC" w:rsidRPr="00A67B37">
        <w:rPr>
          <w:rFonts w:ascii="Calibri" w:hAnsi="Calibri"/>
        </w:rPr>
        <w:t>q</w:t>
      </w:r>
      <w:r w:rsidRPr="00A67B37">
        <w:rPr>
          <w:rFonts w:ascii="Calibri" w:hAnsi="Calibri" w:cs="Calibri"/>
        </w:rPr>
        <w:t xml:space="preserve">ualified </w:t>
      </w:r>
      <w:r w:rsidR="00AB0D62" w:rsidRPr="00A67B37">
        <w:rPr>
          <w:rFonts w:ascii="Calibri" w:hAnsi="Calibri" w:cs="Calibri"/>
        </w:rPr>
        <w:t>P</w:t>
      </w:r>
      <w:r w:rsidR="00262514" w:rsidRPr="00A67B37">
        <w:rPr>
          <w:rFonts w:ascii="Calibri" w:hAnsi="Calibri"/>
        </w:rPr>
        <w:t>roducts,</w:t>
      </w:r>
      <w:r w:rsidRPr="00A67B37">
        <w:rPr>
          <w:rFonts w:ascii="Calibri" w:hAnsi="Calibri" w:cs="Calibri"/>
        </w:rPr>
        <w:t xml:space="preserve"> according to</w:t>
      </w:r>
      <w:r w:rsidR="007436BC" w:rsidRPr="00A67B37">
        <w:rPr>
          <w:rFonts w:ascii="Calibri" w:hAnsi="Calibri" w:cs="Calibri"/>
        </w:rPr>
        <w:t xml:space="preserve"> </w:t>
      </w:r>
      <w:r w:rsidR="00396579" w:rsidRPr="00A67B37">
        <w:rPr>
          <w:rFonts w:ascii="Calibri" w:hAnsi="Calibri"/>
        </w:rPr>
        <w:t xml:space="preserve">Voluntary Agreement </w:t>
      </w:r>
      <w:r w:rsidRPr="00A67B37">
        <w:rPr>
          <w:rFonts w:ascii="Calibri" w:hAnsi="Calibri"/>
        </w:rPr>
        <w:t>requirements</w:t>
      </w:r>
      <w:r w:rsidRPr="00A67B37">
        <w:rPr>
          <w:rFonts w:ascii="Calibri" w:hAnsi="Calibri" w:cs="Calibri"/>
        </w:rPr>
        <w:t xml:space="preserve">, together with additional information on how these </w:t>
      </w:r>
      <w:r w:rsidR="00133715" w:rsidRPr="00A67B37">
        <w:rPr>
          <w:rFonts w:ascii="Calibri" w:hAnsi="Calibri" w:cs="Calibri"/>
        </w:rPr>
        <w:t>Product</w:t>
      </w:r>
      <w:r w:rsidRPr="00A67B37">
        <w:rPr>
          <w:rFonts w:ascii="Calibri" w:hAnsi="Calibri" w:cs="Calibri"/>
        </w:rPr>
        <w:t>s were tested (e.g</w:t>
      </w:r>
      <w:r w:rsidR="000A5BA6" w:rsidRPr="00A67B37">
        <w:rPr>
          <w:rFonts w:ascii="Calibri" w:hAnsi="Calibri" w:cs="Calibri"/>
        </w:rPr>
        <w:t>.</w:t>
      </w:r>
      <w:r w:rsidRPr="00A67B37">
        <w:rPr>
          <w:rFonts w:ascii="Calibri" w:hAnsi="Calibri" w:cs="Calibri"/>
        </w:rPr>
        <w:t xml:space="preserve"> parameters and results) </w:t>
      </w:r>
      <w:r w:rsidR="00BD7A92" w:rsidRPr="00A67B37">
        <w:rPr>
          <w:rFonts w:ascii="Calibri" w:hAnsi="Calibri" w:cs="Calibri"/>
        </w:rPr>
        <w:t xml:space="preserve">will be published on the EuroVAprint website in the format shown in Annex </w:t>
      </w:r>
      <w:r w:rsidR="00B66AE9" w:rsidRPr="00A67B37">
        <w:rPr>
          <w:rFonts w:ascii="Calibri" w:hAnsi="Calibri" w:cs="Calibri"/>
        </w:rPr>
        <w:t>G</w:t>
      </w:r>
      <w:r w:rsidR="00BD7A92" w:rsidRPr="00A67B37">
        <w:rPr>
          <w:rFonts w:ascii="Calibri" w:hAnsi="Calibri" w:cs="Calibri"/>
        </w:rPr>
        <w:t xml:space="preserve">. </w:t>
      </w:r>
      <w:r w:rsidR="00414A05" w:rsidRPr="00A67B37">
        <w:rPr>
          <w:rFonts w:ascii="Calibri" w:hAnsi="Calibri" w:cs="Calibri"/>
        </w:rPr>
        <w:t xml:space="preserve">The initial list of </w:t>
      </w:r>
      <w:r w:rsidR="00F6170B" w:rsidRPr="00A67B37">
        <w:rPr>
          <w:rFonts w:ascii="Calibri" w:hAnsi="Calibri" w:cs="Calibri"/>
        </w:rPr>
        <w:t>P</w:t>
      </w:r>
      <w:r w:rsidR="00422293" w:rsidRPr="00A67B37">
        <w:rPr>
          <w:rFonts w:ascii="Calibri" w:hAnsi="Calibri" w:cs="Calibri"/>
        </w:rPr>
        <w:t xml:space="preserve">roducts </w:t>
      </w:r>
      <w:r w:rsidR="00414A05" w:rsidRPr="00A67B37">
        <w:rPr>
          <w:rFonts w:ascii="Calibri" w:hAnsi="Calibri" w:cs="Calibri"/>
        </w:rPr>
        <w:t xml:space="preserve">currently </w:t>
      </w:r>
      <w:r w:rsidR="00422293" w:rsidRPr="00A67B37">
        <w:rPr>
          <w:rFonts w:ascii="Calibri" w:hAnsi="Calibri" w:cs="Calibri"/>
        </w:rPr>
        <w:t>made available on the market</w:t>
      </w:r>
      <w:r w:rsidR="00414A05" w:rsidRPr="00A67B37">
        <w:rPr>
          <w:rFonts w:ascii="Calibri" w:hAnsi="Calibri" w:cs="Calibri"/>
        </w:rPr>
        <w:t xml:space="preserve"> and corresponding information will be posted on the </w:t>
      </w:r>
      <w:r w:rsidR="009A2AB4" w:rsidRPr="00A67B37">
        <w:rPr>
          <w:rFonts w:ascii="Calibri" w:hAnsi="Calibri" w:cs="Calibri"/>
        </w:rPr>
        <w:t xml:space="preserve">EuroVAprint </w:t>
      </w:r>
      <w:r w:rsidR="00414A05" w:rsidRPr="00A67B37">
        <w:rPr>
          <w:rFonts w:ascii="Calibri" w:hAnsi="Calibri" w:cs="Calibri"/>
        </w:rPr>
        <w:t xml:space="preserve">website after the CY 2019 compliance report has been finalized by the Independent Inspector. </w:t>
      </w:r>
      <w:r w:rsidR="00BD7A92" w:rsidRPr="00A67B37">
        <w:rPr>
          <w:rFonts w:ascii="Calibri" w:hAnsi="Calibri" w:cs="Calibri"/>
        </w:rPr>
        <w:t>For new models</w:t>
      </w:r>
      <w:r w:rsidR="00414A05" w:rsidRPr="00A67B37">
        <w:rPr>
          <w:rFonts w:ascii="Calibri" w:hAnsi="Calibri" w:cs="Calibri"/>
        </w:rPr>
        <w:t xml:space="preserve"> introduced after that date</w:t>
      </w:r>
      <w:r w:rsidR="00BD7A92" w:rsidRPr="00A67B37">
        <w:rPr>
          <w:rFonts w:ascii="Calibri" w:hAnsi="Calibri" w:cs="Calibri"/>
        </w:rPr>
        <w:t xml:space="preserve">, information will be added </w:t>
      </w:r>
      <w:r w:rsidR="002D086F" w:rsidRPr="00A67B37">
        <w:rPr>
          <w:rFonts w:ascii="Calibri" w:hAnsi="Calibri" w:cs="Calibri"/>
        </w:rPr>
        <w:t xml:space="preserve">within two months of </w:t>
      </w:r>
      <w:r w:rsidR="00BD7A92" w:rsidRPr="00A67B37">
        <w:rPr>
          <w:rFonts w:ascii="Calibri" w:hAnsi="Calibri" w:cs="Calibri"/>
        </w:rPr>
        <w:t xml:space="preserve">when the </w:t>
      </w:r>
      <w:r w:rsidR="000F2B4D" w:rsidRPr="00A67B37">
        <w:rPr>
          <w:rFonts w:ascii="Calibri" w:hAnsi="Calibri" w:cs="Calibri"/>
        </w:rPr>
        <w:t>P</w:t>
      </w:r>
      <w:r w:rsidR="00BD7A92" w:rsidRPr="00A67B37">
        <w:rPr>
          <w:rFonts w:ascii="Calibri" w:hAnsi="Calibri" w:cs="Calibri"/>
        </w:rPr>
        <w:t xml:space="preserve">roduct is </w:t>
      </w:r>
      <w:r w:rsidR="000F2B4D" w:rsidRPr="00A67B37">
        <w:rPr>
          <w:rFonts w:ascii="Calibri" w:hAnsi="Calibri"/>
        </w:rPr>
        <w:t>P</w:t>
      </w:r>
      <w:r w:rsidR="0017047E" w:rsidRPr="00A67B37">
        <w:rPr>
          <w:rFonts w:ascii="Calibri" w:hAnsi="Calibri" w:cs="Calibri"/>
        </w:rPr>
        <w:t>laced on</w:t>
      </w:r>
      <w:r w:rsidR="00BD7A92" w:rsidRPr="00A67B37">
        <w:rPr>
          <w:rFonts w:ascii="Calibri" w:hAnsi="Calibri" w:cs="Calibri"/>
        </w:rPr>
        <w:t xml:space="preserve"> the </w:t>
      </w:r>
      <w:r w:rsidR="000F2B4D" w:rsidRPr="00A67B37">
        <w:rPr>
          <w:rFonts w:ascii="Calibri" w:hAnsi="Calibri" w:cs="Calibri"/>
        </w:rPr>
        <w:t>M</w:t>
      </w:r>
      <w:r w:rsidR="00BD7A92" w:rsidRPr="00A67B37">
        <w:rPr>
          <w:rFonts w:ascii="Calibri" w:hAnsi="Calibri" w:cs="Calibri"/>
        </w:rPr>
        <w:t>arket.</w:t>
      </w:r>
      <w:r w:rsidR="004D4572" w:rsidRPr="00A67B37">
        <w:rPr>
          <w:rFonts w:ascii="Calibri" w:hAnsi="Calibri" w:cs="Calibri"/>
        </w:rPr>
        <w:t xml:space="preserve"> All data will be published in an appropriate searchable and downloadable electronic format, </w:t>
      </w:r>
      <w:r w:rsidR="00761815" w:rsidRPr="00A67B37">
        <w:rPr>
          <w:rFonts w:ascii="Calibri" w:hAnsi="Calibri" w:cs="Calibri"/>
        </w:rPr>
        <w:t>such as</w:t>
      </w:r>
      <w:r w:rsidR="004D4572" w:rsidRPr="00A67B37">
        <w:rPr>
          <w:rFonts w:ascii="Calibri" w:hAnsi="Calibri" w:cs="Calibri"/>
        </w:rPr>
        <w:t xml:space="preserve"> a spreadsheet or other open-source document format</w:t>
      </w:r>
      <w:r w:rsidR="00BD7A92" w:rsidRPr="00A67B37">
        <w:rPr>
          <w:rFonts w:ascii="Calibri" w:hAnsi="Calibri" w:cs="Calibri"/>
        </w:rPr>
        <w:t>.</w:t>
      </w:r>
    </w:p>
    <w:p w14:paraId="3FFFF048" w14:textId="77777777" w:rsidR="00BD7A92" w:rsidRPr="00A67B37" w:rsidRDefault="00BD7A92" w:rsidP="00EE41EA">
      <w:pPr>
        <w:jc w:val="both"/>
        <w:rPr>
          <w:rFonts w:ascii="Calibri" w:hAnsi="Calibri" w:cs="Calibri"/>
        </w:rPr>
      </w:pPr>
    </w:p>
    <w:p w14:paraId="7B325D7F" w14:textId="7927F81C" w:rsidR="00DF70E6" w:rsidRPr="00A67B37" w:rsidRDefault="009A2AB4" w:rsidP="00756009">
      <w:pPr>
        <w:pStyle w:val="Rubrik2"/>
        <w:numPr>
          <w:ilvl w:val="1"/>
          <w:numId w:val="11"/>
        </w:numPr>
        <w:spacing w:before="0" w:after="0"/>
        <w:ind w:left="357" w:hanging="357"/>
        <w:rPr>
          <w:rFonts w:ascii="Calibri" w:hAnsi="Calibri" w:cs="Calibri"/>
          <w:color w:val="4472C4" w:themeColor="accent1"/>
        </w:rPr>
      </w:pPr>
      <w:bookmarkStart w:id="128" w:name="_Toc22562047"/>
      <w:bookmarkEnd w:id="126"/>
      <w:bookmarkEnd w:id="127"/>
      <w:r w:rsidRPr="00A67B37">
        <w:rPr>
          <w:rFonts w:ascii="Calibri" w:hAnsi="Calibri" w:cs="Calibri"/>
          <w:color w:val="4472C4" w:themeColor="accent1"/>
        </w:rPr>
        <w:t>Information requirements targets</w:t>
      </w:r>
      <w:bookmarkEnd w:id="128"/>
    </w:p>
    <w:p w14:paraId="3DB19FCC" w14:textId="77777777" w:rsidR="003974A4" w:rsidRPr="00A67B37" w:rsidRDefault="003974A4" w:rsidP="00EE41EA">
      <w:pPr>
        <w:jc w:val="both"/>
        <w:rPr>
          <w:rFonts w:ascii="Calibri" w:hAnsi="Calibri" w:cs="Calibri"/>
        </w:rPr>
      </w:pPr>
    </w:p>
    <w:p w14:paraId="0C1079E3" w14:textId="653DD812" w:rsidR="00794C51" w:rsidRPr="00A67B37" w:rsidRDefault="00794C51" w:rsidP="00EE41EA">
      <w:pPr>
        <w:jc w:val="both"/>
        <w:rPr>
          <w:rFonts w:ascii="Calibri" w:hAnsi="Calibri" w:cs="Calibri"/>
        </w:rPr>
      </w:pPr>
      <w:r w:rsidRPr="00A67B37">
        <w:rPr>
          <w:rFonts w:ascii="Calibri" w:hAnsi="Calibri" w:cs="Calibri"/>
        </w:rPr>
        <w:t xml:space="preserve">Products </w:t>
      </w:r>
      <w:r w:rsidR="001D6183" w:rsidRPr="00A67B37">
        <w:rPr>
          <w:rFonts w:ascii="Calibri" w:hAnsi="Calibri" w:cs="Calibri"/>
        </w:rPr>
        <w:t>P</w:t>
      </w:r>
      <w:r w:rsidRPr="00A67B37">
        <w:rPr>
          <w:rFonts w:ascii="Calibri" w:hAnsi="Calibri" w:cs="Calibri"/>
        </w:rPr>
        <w:t xml:space="preserve">laced on the </w:t>
      </w:r>
      <w:r w:rsidR="001D6183" w:rsidRPr="00A67B37">
        <w:rPr>
          <w:rFonts w:ascii="Calibri" w:hAnsi="Calibri" w:cs="Calibri"/>
        </w:rPr>
        <w:t>M</w:t>
      </w:r>
      <w:r w:rsidRPr="00A67B37">
        <w:rPr>
          <w:rFonts w:ascii="Calibri" w:hAnsi="Calibri" w:cs="Calibri"/>
        </w:rPr>
        <w:t>arket by Signatories after 1 January 2020 shall meet the requirements of Section 6 in accordance with the targets</w:t>
      </w:r>
      <w:r w:rsidR="00907293" w:rsidRPr="00A67B37">
        <w:rPr>
          <w:rFonts w:ascii="Calibri" w:hAnsi="Calibri" w:cs="Calibri"/>
        </w:rPr>
        <w:t xml:space="preserve"> set out in Table 6.0</w:t>
      </w:r>
      <w:r w:rsidRPr="00A67B37">
        <w:rPr>
          <w:rFonts w:ascii="Calibri" w:hAnsi="Calibri" w:cs="Calibri"/>
        </w:rPr>
        <w:t>:</w:t>
      </w:r>
    </w:p>
    <w:p w14:paraId="1AF24BC6" w14:textId="5C51B3E9" w:rsidR="001328B9" w:rsidRPr="00A67B37" w:rsidRDefault="001328B9" w:rsidP="00794C51">
      <w:pPr>
        <w:jc w:val="both"/>
        <w:rPr>
          <w:rFonts w:ascii="Calibri" w:hAnsi="Calibri" w:cs="Calibri"/>
        </w:rPr>
      </w:pPr>
    </w:p>
    <w:tbl>
      <w:tblPr>
        <w:tblStyle w:val="Tabellrutnt"/>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8"/>
        <w:gridCol w:w="2932"/>
      </w:tblGrid>
      <w:tr w:rsidR="009D51A2" w:rsidRPr="00A67B37" w14:paraId="7777E0B0" w14:textId="77777777" w:rsidTr="00CA4033">
        <w:trPr>
          <w:jc w:val="center"/>
        </w:trPr>
        <w:tc>
          <w:tcPr>
            <w:tcW w:w="5230" w:type="dxa"/>
            <w:gridSpan w:val="2"/>
            <w:shd w:val="clear" w:color="auto" w:fill="D9D9D9" w:themeFill="background1" w:themeFillShade="D9"/>
            <w:vAlign w:val="center"/>
          </w:tcPr>
          <w:p w14:paraId="40A43AFD" w14:textId="320104EB" w:rsidR="009D51A2" w:rsidRPr="00A67B37" w:rsidRDefault="009D51A2" w:rsidP="003747F6">
            <w:pPr>
              <w:contextualSpacing/>
              <w:jc w:val="center"/>
              <w:rPr>
                <w:rFonts w:ascii="Calibri" w:hAnsi="Calibri" w:cs="Calibri"/>
                <w:b/>
                <w:lang w:val="en-GB"/>
              </w:rPr>
            </w:pPr>
            <w:r w:rsidRPr="00A67B37">
              <w:rPr>
                <w:rFonts w:ascii="Calibri" w:hAnsi="Calibri" w:cs="Calibri"/>
                <w:b/>
                <w:lang w:val="en-GB"/>
              </w:rPr>
              <w:t>Table 6.0</w:t>
            </w:r>
            <w:r w:rsidR="00666457" w:rsidRPr="00A67B37">
              <w:rPr>
                <w:rFonts w:ascii="Calibri" w:hAnsi="Calibri" w:cs="Calibri"/>
                <w:b/>
                <w:lang w:val="en-GB"/>
              </w:rPr>
              <w:t>:</w:t>
            </w:r>
            <w:r w:rsidR="00B15015" w:rsidRPr="00A67B37">
              <w:rPr>
                <w:rFonts w:ascii="Calibri" w:hAnsi="Calibri" w:cs="Calibri"/>
                <w:b/>
                <w:lang w:val="en-GB"/>
              </w:rPr>
              <w:t xml:space="preserve"> </w:t>
            </w:r>
            <w:r w:rsidR="00CA4033" w:rsidRPr="00A67B37">
              <w:rPr>
                <w:rFonts w:ascii="Calibri" w:hAnsi="Calibri" w:cs="Calibri"/>
                <w:b/>
                <w:lang w:val="en-GB"/>
              </w:rPr>
              <w:t xml:space="preserve">Information Requirement </w:t>
            </w:r>
            <w:r w:rsidR="00907293" w:rsidRPr="00A67B37">
              <w:rPr>
                <w:rFonts w:ascii="Calibri" w:hAnsi="Calibri" w:cs="Calibri"/>
                <w:b/>
                <w:lang w:val="en-GB"/>
              </w:rPr>
              <w:t>T</w:t>
            </w:r>
            <w:r w:rsidR="00CA4033" w:rsidRPr="00A67B37">
              <w:rPr>
                <w:rFonts w:ascii="Calibri" w:hAnsi="Calibri" w:cs="Calibri"/>
                <w:b/>
                <w:lang w:val="en-GB"/>
              </w:rPr>
              <w:t>argets</w:t>
            </w:r>
          </w:p>
        </w:tc>
      </w:tr>
      <w:tr w:rsidR="001328B9" w:rsidRPr="00A67B37" w14:paraId="42FE9EE4" w14:textId="77777777" w:rsidTr="004F651A">
        <w:trPr>
          <w:jc w:val="center"/>
        </w:trPr>
        <w:tc>
          <w:tcPr>
            <w:tcW w:w="2298" w:type="dxa"/>
            <w:shd w:val="clear" w:color="auto" w:fill="D9D9D9" w:themeFill="background1" w:themeFillShade="D9"/>
            <w:vAlign w:val="center"/>
          </w:tcPr>
          <w:p w14:paraId="2E65CD3E" w14:textId="616DFA29" w:rsidR="001328B9" w:rsidRPr="00A67B37" w:rsidRDefault="001328B9" w:rsidP="003747F6">
            <w:pPr>
              <w:contextualSpacing/>
              <w:jc w:val="center"/>
              <w:rPr>
                <w:rFonts w:ascii="Calibri" w:hAnsi="Calibri" w:cs="Calibri"/>
                <w:b/>
                <w:lang w:val="en-GB"/>
              </w:rPr>
            </w:pPr>
            <w:r w:rsidRPr="00A67B37">
              <w:rPr>
                <w:rFonts w:ascii="Calibri" w:hAnsi="Calibri" w:cs="Calibri"/>
                <w:b/>
                <w:lang w:val="en-GB"/>
              </w:rPr>
              <w:t xml:space="preserve">OM </w:t>
            </w:r>
            <w:r w:rsidR="00694A07" w:rsidRPr="00A67B37">
              <w:rPr>
                <w:rFonts w:ascii="Calibri" w:hAnsi="Calibri" w:cs="Calibri"/>
                <w:b/>
                <w:lang w:val="en-GB"/>
              </w:rPr>
              <w:t>P</w:t>
            </w:r>
            <w:r w:rsidRPr="00A67B37">
              <w:rPr>
                <w:rFonts w:ascii="Calibri" w:hAnsi="Calibri" w:cs="Calibri"/>
                <w:b/>
                <w:lang w:val="en-GB"/>
              </w:rPr>
              <w:t xml:space="preserve">roducts </w:t>
            </w:r>
          </w:p>
        </w:tc>
        <w:tc>
          <w:tcPr>
            <w:tcW w:w="2932" w:type="dxa"/>
            <w:shd w:val="clear" w:color="auto" w:fill="D9D9D9" w:themeFill="background1" w:themeFillShade="D9"/>
            <w:vAlign w:val="center"/>
          </w:tcPr>
          <w:p w14:paraId="127F9187" w14:textId="7E0CBBA8" w:rsidR="001328B9" w:rsidRPr="00A67B37" w:rsidRDefault="001328B9" w:rsidP="003747F6">
            <w:pPr>
              <w:contextualSpacing/>
              <w:jc w:val="center"/>
              <w:rPr>
                <w:rFonts w:ascii="Calibri" w:hAnsi="Calibri" w:cs="Calibri"/>
                <w:b/>
                <w:lang w:val="en-GB"/>
              </w:rPr>
            </w:pPr>
            <w:r w:rsidRPr="00A67B37">
              <w:rPr>
                <w:rFonts w:ascii="Calibri" w:hAnsi="Calibri" w:cs="Calibri"/>
                <w:b/>
                <w:lang w:val="en-GB"/>
              </w:rPr>
              <w:t xml:space="preserve">TEC </w:t>
            </w:r>
            <w:r w:rsidR="00694A07" w:rsidRPr="00A67B37">
              <w:rPr>
                <w:rFonts w:ascii="Calibri" w:hAnsi="Calibri" w:cs="Calibri"/>
                <w:b/>
                <w:lang w:val="en-GB"/>
              </w:rPr>
              <w:t>P</w:t>
            </w:r>
            <w:r w:rsidRPr="00A67B37">
              <w:rPr>
                <w:rFonts w:ascii="Calibri" w:hAnsi="Calibri" w:cs="Calibri"/>
                <w:b/>
                <w:lang w:val="en-GB"/>
              </w:rPr>
              <w:t xml:space="preserve">roducts </w:t>
            </w:r>
          </w:p>
        </w:tc>
      </w:tr>
      <w:tr w:rsidR="001328B9" w:rsidRPr="00A67B37" w14:paraId="0DAF4653" w14:textId="77777777" w:rsidTr="004F651A">
        <w:trPr>
          <w:jc w:val="center"/>
        </w:trPr>
        <w:tc>
          <w:tcPr>
            <w:tcW w:w="2298" w:type="dxa"/>
            <w:vAlign w:val="center"/>
          </w:tcPr>
          <w:p w14:paraId="3D22692B" w14:textId="641B0E3B" w:rsidR="001328B9" w:rsidRPr="00A67B37" w:rsidRDefault="001328B9" w:rsidP="003747F6">
            <w:pPr>
              <w:contextualSpacing/>
              <w:jc w:val="center"/>
              <w:rPr>
                <w:rFonts w:ascii="Calibri" w:hAnsi="Calibri" w:cs="Calibri"/>
                <w:lang w:val="en-GB"/>
              </w:rPr>
            </w:pPr>
            <w:r w:rsidRPr="00A67B37">
              <w:rPr>
                <w:rFonts w:ascii="Calibri" w:hAnsi="Calibri" w:cs="Calibri"/>
                <w:lang w:val="en-GB"/>
              </w:rPr>
              <w:t>9</w:t>
            </w:r>
            <w:r w:rsidR="006F1B8E" w:rsidRPr="00A67B37">
              <w:rPr>
                <w:rFonts w:ascii="Calibri" w:hAnsi="Calibri" w:cs="Calibri"/>
                <w:lang w:val="en-GB"/>
              </w:rPr>
              <w:t>0</w:t>
            </w:r>
            <w:r w:rsidRPr="00A67B37">
              <w:rPr>
                <w:rFonts w:ascii="Calibri" w:hAnsi="Calibri" w:cs="Calibri"/>
                <w:lang w:val="en-GB"/>
              </w:rPr>
              <w:t>%</w:t>
            </w:r>
          </w:p>
        </w:tc>
        <w:tc>
          <w:tcPr>
            <w:tcW w:w="2932" w:type="dxa"/>
            <w:vAlign w:val="center"/>
          </w:tcPr>
          <w:p w14:paraId="6C297661" w14:textId="26F8A6A1" w:rsidR="001328B9" w:rsidRPr="00A67B37" w:rsidRDefault="001328B9" w:rsidP="003747F6">
            <w:pPr>
              <w:contextualSpacing/>
              <w:jc w:val="center"/>
              <w:rPr>
                <w:rFonts w:ascii="Calibri" w:hAnsi="Calibri" w:cs="Calibri"/>
                <w:lang w:val="en-GB"/>
              </w:rPr>
            </w:pPr>
            <w:r w:rsidRPr="00A67B37">
              <w:rPr>
                <w:rFonts w:ascii="Calibri" w:hAnsi="Calibri" w:cs="Calibri"/>
                <w:lang w:val="en-GB"/>
              </w:rPr>
              <w:t>9</w:t>
            </w:r>
            <w:r w:rsidR="006F1B8E" w:rsidRPr="00A67B37">
              <w:rPr>
                <w:rFonts w:ascii="Calibri" w:hAnsi="Calibri" w:cs="Calibri"/>
                <w:lang w:val="en-GB"/>
              </w:rPr>
              <w:t>0</w:t>
            </w:r>
            <w:r w:rsidRPr="00A67B37">
              <w:rPr>
                <w:rFonts w:ascii="Calibri" w:hAnsi="Calibri" w:cs="Calibri"/>
                <w:lang w:val="en-GB"/>
              </w:rPr>
              <w:t>%</w:t>
            </w:r>
          </w:p>
        </w:tc>
      </w:tr>
    </w:tbl>
    <w:p w14:paraId="7590DB3C" w14:textId="60AA71D5" w:rsidR="0006552E" w:rsidRPr="00A67B37" w:rsidRDefault="0006552E" w:rsidP="00794C51">
      <w:pPr>
        <w:jc w:val="both"/>
        <w:rPr>
          <w:rFonts w:ascii="Calibri" w:hAnsi="Calibri" w:cs="Calibri"/>
        </w:rPr>
      </w:pPr>
    </w:p>
    <w:p w14:paraId="3C0E2EF2" w14:textId="08C03EC7" w:rsidR="0006552E" w:rsidRPr="00A67B37" w:rsidRDefault="0006552E" w:rsidP="00756009">
      <w:pPr>
        <w:pStyle w:val="Rubrik2"/>
        <w:numPr>
          <w:ilvl w:val="1"/>
          <w:numId w:val="11"/>
        </w:numPr>
        <w:spacing w:before="0" w:after="0"/>
        <w:ind w:left="357" w:hanging="357"/>
        <w:rPr>
          <w:rFonts w:ascii="Calibri" w:hAnsi="Calibri" w:cs="Calibri"/>
          <w:color w:val="4472C4" w:themeColor="accent1"/>
        </w:rPr>
      </w:pPr>
      <w:bookmarkStart w:id="129" w:name="_Toc22562048"/>
      <w:r w:rsidRPr="00A67B37">
        <w:rPr>
          <w:rFonts w:ascii="Calibri" w:hAnsi="Calibri" w:cs="Calibri"/>
          <w:color w:val="4472C4" w:themeColor="accent1"/>
        </w:rPr>
        <w:t>Information on repair</w:t>
      </w:r>
      <w:bookmarkEnd w:id="129"/>
    </w:p>
    <w:p w14:paraId="072BCFB6" w14:textId="77777777" w:rsidR="0006552E" w:rsidRPr="00A67B37" w:rsidRDefault="0006552E" w:rsidP="0006552E">
      <w:pPr>
        <w:tabs>
          <w:tab w:val="left" w:pos="2160"/>
        </w:tabs>
        <w:contextualSpacing/>
        <w:jc w:val="both"/>
        <w:rPr>
          <w:rFonts w:ascii="Calibri" w:hAnsi="Calibri" w:cs="Calibri"/>
          <w:highlight w:val="yellow"/>
        </w:rPr>
      </w:pPr>
    </w:p>
    <w:p w14:paraId="36CC2BC5" w14:textId="10970C79" w:rsidR="0006552E" w:rsidRPr="00A67B37" w:rsidRDefault="0006552E" w:rsidP="0006552E">
      <w:pPr>
        <w:jc w:val="both"/>
        <w:rPr>
          <w:rFonts w:ascii="Calibri" w:hAnsi="Calibri" w:cs="Calibri"/>
        </w:rPr>
      </w:pPr>
      <w:r w:rsidRPr="00A67B37">
        <w:rPr>
          <w:rFonts w:ascii="Calibri" w:hAnsi="Calibri" w:cs="Calibri"/>
        </w:rPr>
        <w:t>User instructions and/or manufacturer’s freely accessible web sites shall include information facilitating access to professional repair (internet webpages, addresses, contact details)</w:t>
      </w:r>
      <w:r w:rsidR="00F54FF9" w:rsidRPr="00A67B37">
        <w:rPr>
          <w:rFonts w:ascii="Calibri" w:hAnsi="Calibri" w:cs="Calibri"/>
        </w:rPr>
        <w:t>.</w:t>
      </w:r>
    </w:p>
    <w:p w14:paraId="05DDD2E5" w14:textId="77777777" w:rsidR="0006552E" w:rsidRPr="00A67B37" w:rsidRDefault="0006552E" w:rsidP="00794C51">
      <w:pPr>
        <w:jc w:val="both"/>
        <w:rPr>
          <w:rFonts w:ascii="Calibri" w:hAnsi="Calibri" w:cs="Calibri"/>
        </w:rPr>
      </w:pPr>
    </w:p>
    <w:p w14:paraId="77EA101A" w14:textId="5E2D2EB0" w:rsidR="00EE41EA" w:rsidRPr="00A67B37" w:rsidRDefault="00EE41EA" w:rsidP="00756009">
      <w:pPr>
        <w:pStyle w:val="Rubrik2"/>
        <w:numPr>
          <w:ilvl w:val="1"/>
          <w:numId w:val="11"/>
        </w:numPr>
        <w:spacing w:before="0" w:after="0"/>
        <w:ind w:left="357" w:hanging="357"/>
        <w:rPr>
          <w:rFonts w:ascii="Calibri" w:hAnsi="Calibri" w:cs="Calibri"/>
          <w:color w:val="4472C4" w:themeColor="accent1"/>
        </w:rPr>
      </w:pPr>
      <w:bookmarkStart w:id="130" w:name="_Ref253735753"/>
      <w:bookmarkStart w:id="131" w:name="_Toc375308127"/>
      <w:bookmarkStart w:id="132" w:name="_Toc493840312"/>
      <w:bookmarkStart w:id="133" w:name="_Toc514854110"/>
      <w:bookmarkStart w:id="134" w:name="_Toc529974486"/>
      <w:bookmarkStart w:id="135" w:name="_Toc4404407"/>
      <w:bookmarkStart w:id="136" w:name="_Toc22562049"/>
      <w:r w:rsidRPr="00A67B37">
        <w:rPr>
          <w:rFonts w:ascii="Calibri" w:hAnsi="Calibri" w:cs="Calibri"/>
          <w:color w:val="4472C4" w:themeColor="accent1"/>
        </w:rPr>
        <w:t xml:space="preserve">Resource </w:t>
      </w:r>
      <w:r w:rsidR="001D1C35" w:rsidRPr="00A67B37">
        <w:rPr>
          <w:rFonts w:ascii="Calibri" w:hAnsi="Calibri" w:cs="Calibri"/>
          <w:color w:val="4472C4" w:themeColor="accent1"/>
        </w:rPr>
        <w:t>E</w:t>
      </w:r>
      <w:r w:rsidRPr="00A67B37">
        <w:rPr>
          <w:rFonts w:ascii="Calibri" w:hAnsi="Calibri" w:cs="Calibri"/>
          <w:color w:val="4472C4" w:themeColor="accent1"/>
        </w:rPr>
        <w:t xml:space="preserve">fficiency and </w:t>
      </w:r>
      <w:r w:rsidR="001D1C35" w:rsidRPr="00A67B37">
        <w:rPr>
          <w:rFonts w:ascii="Calibri" w:hAnsi="Calibri" w:cs="Calibri"/>
          <w:color w:val="4472C4" w:themeColor="accent1"/>
        </w:rPr>
        <w:t>E</w:t>
      </w:r>
      <w:r w:rsidRPr="00A67B37">
        <w:rPr>
          <w:rFonts w:ascii="Calibri" w:hAnsi="Calibri" w:cs="Calibri"/>
          <w:color w:val="4472C4" w:themeColor="accent1"/>
        </w:rPr>
        <w:t xml:space="preserve">nergy </w:t>
      </w:r>
      <w:r w:rsidR="001D1C35" w:rsidRPr="00A67B37">
        <w:rPr>
          <w:rFonts w:ascii="Calibri" w:hAnsi="Calibri" w:cs="Calibri"/>
          <w:color w:val="4472C4" w:themeColor="accent1"/>
        </w:rPr>
        <w:t>E</w:t>
      </w:r>
      <w:r w:rsidRPr="00A67B37">
        <w:rPr>
          <w:rFonts w:ascii="Calibri" w:hAnsi="Calibri" w:cs="Calibri"/>
          <w:color w:val="4472C4" w:themeColor="accent1"/>
        </w:rPr>
        <w:t>fficiency</w:t>
      </w:r>
      <w:bookmarkEnd w:id="130"/>
      <w:bookmarkEnd w:id="131"/>
      <w:bookmarkEnd w:id="132"/>
      <w:bookmarkEnd w:id="133"/>
      <w:bookmarkEnd w:id="134"/>
      <w:bookmarkEnd w:id="135"/>
      <w:bookmarkEnd w:id="136"/>
    </w:p>
    <w:p w14:paraId="6978A9A8" w14:textId="77777777" w:rsidR="00EE41EA" w:rsidRPr="00A67B37" w:rsidRDefault="00EE41EA" w:rsidP="00EE41EA">
      <w:pPr>
        <w:tabs>
          <w:tab w:val="left" w:pos="2160"/>
        </w:tabs>
        <w:contextualSpacing/>
        <w:jc w:val="both"/>
        <w:rPr>
          <w:rFonts w:ascii="Calibri" w:hAnsi="Calibri" w:cs="Calibri"/>
        </w:rPr>
      </w:pPr>
    </w:p>
    <w:p w14:paraId="551187BE" w14:textId="621E6097" w:rsidR="00EE41EA" w:rsidRPr="00A67B37" w:rsidRDefault="00885FA6" w:rsidP="00D405F6">
      <w:pPr>
        <w:ind w:left="709"/>
        <w:contextualSpacing/>
        <w:jc w:val="both"/>
        <w:rPr>
          <w:rFonts w:ascii="Calibri" w:hAnsi="Calibri" w:cs="Calibri"/>
        </w:rPr>
      </w:pPr>
      <w:r w:rsidRPr="00A67B37">
        <w:rPr>
          <w:rFonts w:ascii="Calibri" w:hAnsi="Calibri" w:cs="Calibri"/>
          <w:color w:val="4472C4" w:themeColor="accent1"/>
        </w:rPr>
        <w:t xml:space="preserve">6.4.1 </w:t>
      </w:r>
      <w:r w:rsidR="00EE41EA" w:rsidRPr="00A67B37">
        <w:rPr>
          <w:rFonts w:ascii="Calibri" w:hAnsi="Calibri" w:cs="Calibri"/>
        </w:rPr>
        <w:t xml:space="preserve">For all </w:t>
      </w:r>
      <w:r w:rsidR="00417743" w:rsidRPr="00A67B37">
        <w:rPr>
          <w:rFonts w:ascii="Calibri" w:hAnsi="Calibri" w:cs="Calibri"/>
        </w:rPr>
        <w:t>P</w:t>
      </w:r>
      <w:r w:rsidR="00EE41EA" w:rsidRPr="00A67B37">
        <w:rPr>
          <w:rFonts w:ascii="Calibri" w:hAnsi="Calibri" w:cs="Calibri"/>
        </w:rPr>
        <w:t xml:space="preserve">roducts, Signatories commit to providing </w:t>
      </w:r>
      <w:r w:rsidR="00D70CB3" w:rsidRPr="00A67B37">
        <w:rPr>
          <w:rFonts w:ascii="Calibri" w:hAnsi="Calibri" w:cs="Calibri"/>
        </w:rPr>
        <w:t>E</w:t>
      </w:r>
      <w:r w:rsidR="00EE41EA" w:rsidRPr="00A67B37">
        <w:rPr>
          <w:rFonts w:ascii="Calibri" w:hAnsi="Calibri" w:cs="Calibri"/>
        </w:rPr>
        <w:t>nd-</w:t>
      </w:r>
      <w:r w:rsidR="000807B7" w:rsidRPr="00A67B37">
        <w:rPr>
          <w:rFonts w:ascii="Calibri" w:hAnsi="Calibri" w:cs="Calibri"/>
        </w:rPr>
        <w:t>U</w:t>
      </w:r>
      <w:r w:rsidR="00EE41EA" w:rsidRPr="00A67B37">
        <w:rPr>
          <w:rFonts w:ascii="Calibri" w:hAnsi="Calibri" w:cs="Calibri"/>
        </w:rPr>
        <w:t xml:space="preserve">sers with information regarding resource efficiency when using </w:t>
      </w:r>
      <w:r w:rsidRPr="00A67B37">
        <w:rPr>
          <w:rFonts w:ascii="Calibri" w:hAnsi="Calibri" w:cs="Calibri"/>
        </w:rPr>
        <w:t>Products</w:t>
      </w:r>
      <w:r w:rsidR="00EE41EA" w:rsidRPr="00A67B37">
        <w:rPr>
          <w:rFonts w:ascii="Calibri" w:hAnsi="Calibri" w:cs="Calibri"/>
        </w:rPr>
        <w:t xml:space="preserve">. The intent is to ensure the </w:t>
      </w:r>
      <w:r w:rsidR="000807B7" w:rsidRPr="00A67B37">
        <w:rPr>
          <w:rFonts w:ascii="Calibri" w:hAnsi="Calibri" w:cs="Calibri"/>
        </w:rPr>
        <w:t>E</w:t>
      </w:r>
      <w:r w:rsidR="00EE41EA" w:rsidRPr="00A67B37">
        <w:rPr>
          <w:rFonts w:ascii="Calibri" w:hAnsi="Calibri" w:cs="Calibri"/>
        </w:rPr>
        <w:t>nd-</w:t>
      </w:r>
      <w:r w:rsidR="000807B7" w:rsidRPr="00A67B37">
        <w:rPr>
          <w:rFonts w:ascii="Calibri" w:hAnsi="Calibri" w:cs="Calibri"/>
        </w:rPr>
        <w:t>U</w:t>
      </w:r>
      <w:r w:rsidR="00EE41EA" w:rsidRPr="00A67B37">
        <w:rPr>
          <w:rFonts w:ascii="Calibri" w:hAnsi="Calibri" w:cs="Calibri"/>
        </w:rPr>
        <w:t xml:space="preserve">ser is made aware of good efficiency practices when they first begin to use a new </w:t>
      </w:r>
      <w:r w:rsidR="005967C4" w:rsidRPr="00A67B37">
        <w:rPr>
          <w:rFonts w:ascii="Calibri" w:hAnsi="Calibri" w:cs="Calibri"/>
        </w:rPr>
        <w:t>P</w:t>
      </w:r>
      <w:r w:rsidR="00EE41EA" w:rsidRPr="00A67B37">
        <w:rPr>
          <w:rFonts w:ascii="Calibri" w:hAnsi="Calibri" w:cs="Calibri"/>
        </w:rPr>
        <w:t xml:space="preserve">roduct. </w:t>
      </w:r>
    </w:p>
    <w:p w14:paraId="1C916B94" w14:textId="77777777" w:rsidR="00EE41EA" w:rsidRPr="00A67B37" w:rsidRDefault="00EE41EA" w:rsidP="00D405F6">
      <w:pPr>
        <w:ind w:left="709"/>
        <w:contextualSpacing/>
        <w:jc w:val="both"/>
        <w:rPr>
          <w:rFonts w:ascii="Calibri" w:hAnsi="Calibri" w:cs="Calibri"/>
        </w:rPr>
      </w:pPr>
    </w:p>
    <w:p w14:paraId="11D8C14B" w14:textId="4B01428C" w:rsidR="00EE41EA" w:rsidRPr="00A67B37" w:rsidRDefault="0035568F" w:rsidP="00D405F6">
      <w:pPr>
        <w:tabs>
          <w:tab w:val="left" w:pos="2160"/>
        </w:tabs>
        <w:ind w:left="709"/>
        <w:contextualSpacing/>
        <w:jc w:val="both"/>
        <w:rPr>
          <w:rFonts w:ascii="Calibri" w:hAnsi="Calibri" w:cs="Calibri"/>
        </w:rPr>
      </w:pPr>
      <w:r w:rsidRPr="00A67B37">
        <w:rPr>
          <w:rFonts w:ascii="Calibri" w:hAnsi="Calibri" w:cs="Calibri"/>
          <w:color w:val="4472C4" w:themeColor="accent1"/>
        </w:rPr>
        <w:t xml:space="preserve">6.4.2 </w:t>
      </w:r>
      <w:r w:rsidR="00EE41EA" w:rsidRPr="00A67B37">
        <w:rPr>
          <w:rFonts w:ascii="Calibri" w:hAnsi="Calibri" w:cs="Calibri"/>
        </w:rPr>
        <w:t>Signatories shall achieve this through</w:t>
      </w:r>
      <w:r w:rsidR="002B2630" w:rsidRPr="00A67B37">
        <w:rPr>
          <w:rFonts w:ascii="Calibri" w:hAnsi="Calibri" w:cs="Calibri"/>
        </w:rPr>
        <w:t xml:space="preserve"> at least</w:t>
      </w:r>
      <w:r w:rsidR="00EE41EA" w:rsidRPr="00A67B37">
        <w:rPr>
          <w:rFonts w:ascii="Calibri" w:hAnsi="Calibri" w:cs="Calibri"/>
        </w:rPr>
        <w:t xml:space="preserve"> one of the following methods:</w:t>
      </w:r>
    </w:p>
    <w:p w14:paraId="437C1A63" w14:textId="77777777" w:rsidR="00EE41EA" w:rsidRPr="00A67B37" w:rsidRDefault="00EE41EA" w:rsidP="004C2862">
      <w:pPr>
        <w:ind w:left="850"/>
        <w:contextualSpacing/>
        <w:jc w:val="both"/>
        <w:rPr>
          <w:rFonts w:ascii="Calibri" w:hAnsi="Calibri" w:cs="Calibri"/>
        </w:rPr>
      </w:pPr>
    </w:p>
    <w:p w14:paraId="181ADB6B" w14:textId="0B200312" w:rsidR="002210B3" w:rsidRPr="00A67B37" w:rsidRDefault="00EE41EA" w:rsidP="00D405F6">
      <w:pPr>
        <w:numPr>
          <w:ilvl w:val="0"/>
          <w:numId w:val="21"/>
        </w:numPr>
        <w:ind w:left="1134"/>
        <w:jc w:val="both"/>
        <w:rPr>
          <w:rFonts w:ascii="Calibri" w:hAnsi="Calibri"/>
        </w:rPr>
      </w:pPr>
      <w:r w:rsidRPr="00A67B37">
        <w:rPr>
          <w:rFonts w:ascii="Calibri" w:hAnsi="Calibri"/>
        </w:rPr>
        <w:t xml:space="preserve">A pop-up screen on the </w:t>
      </w:r>
      <w:r w:rsidR="000807B7" w:rsidRPr="00A67B37">
        <w:rPr>
          <w:rFonts w:ascii="Calibri" w:hAnsi="Calibri"/>
        </w:rPr>
        <w:t>E</w:t>
      </w:r>
      <w:r w:rsidRPr="00A67B37">
        <w:rPr>
          <w:rFonts w:ascii="Calibri" w:hAnsi="Calibri"/>
        </w:rPr>
        <w:t>nd-</w:t>
      </w:r>
      <w:r w:rsidR="000807B7" w:rsidRPr="00A67B37">
        <w:rPr>
          <w:rFonts w:ascii="Calibri" w:hAnsi="Calibri"/>
        </w:rPr>
        <w:t>U</w:t>
      </w:r>
      <w:r w:rsidRPr="00A67B37">
        <w:rPr>
          <w:rFonts w:ascii="Calibri" w:hAnsi="Calibri"/>
        </w:rPr>
        <w:t>sers’ computer during the initial installation of software (preferred)</w:t>
      </w:r>
      <w:r w:rsidRPr="00A67B37">
        <w:rPr>
          <w:rFonts w:ascii="Calibri" w:hAnsi="Calibri" w:cs="Calibri"/>
          <w:vertAlign w:val="superscript"/>
        </w:rPr>
        <w:footnoteReference w:id="10"/>
      </w:r>
      <w:r w:rsidR="009B2692" w:rsidRPr="00A67B37">
        <w:rPr>
          <w:rFonts w:ascii="Calibri" w:hAnsi="Calibri"/>
        </w:rPr>
        <w:t>;</w:t>
      </w:r>
    </w:p>
    <w:p w14:paraId="5FDB141F" w14:textId="662271B3" w:rsidR="002210B3" w:rsidRPr="00A67B37" w:rsidRDefault="00EE41EA" w:rsidP="00D405F6">
      <w:pPr>
        <w:numPr>
          <w:ilvl w:val="0"/>
          <w:numId w:val="21"/>
        </w:numPr>
        <w:ind w:left="1134"/>
        <w:jc w:val="both"/>
        <w:rPr>
          <w:rFonts w:ascii="Calibri" w:hAnsi="Calibri"/>
        </w:rPr>
      </w:pPr>
      <w:r w:rsidRPr="00A67B37">
        <w:rPr>
          <w:rFonts w:ascii="Calibri" w:hAnsi="Calibri"/>
        </w:rPr>
        <w:t>A CD or publicly available website</w:t>
      </w:r>
      <w:r w:rsidR="005162D6" w:rsidRPr="00A67B37">
        <w:rPr>
          <w:rFonts w:ascii="Calibri" w:hAnsi="Calibri"/>
        </w:rPr>
        <w:t>;</w:t>
      </w:r>
    </w:p>
    <w:p w14:paraId="77CCF9F0" w14:textId="5270C7A7" w:rsidR="002210B3" w:rsidRPr="00A67B37" w:rsidRDefault="00EE41EA" w:rsidP="00D405F6">
      <w:pPr>
        <w:numPr>
          <w:ilvl w:val="0"/>
          <w:numId w:val="21"/>
        </w:numPr>
        <w:ind w:left="1134"/>
        <w:jc w:val="both"/>
        <w:rPr>
          <w:rFonts w:ascii="Calibri" w:hAnsi="Calibri"/>
        </w:rPr>
      </w:pPr>
      <w:r w:rsidRPr="00A67B37">
        <w:rPr>
          <w:rFonts w:ascii="Calibri" w:hAnsi="Calibri"/>
        </w:rPr>
        <w:t xml:space="preserve">An insertion sheet provided in/on the box of the </w:t>
      </w:r>
      <w:r w:rsidR="005162D6" w:rsidRPr="00A67B37">
        <w:rPr>
          <w:rFonts w:ascii="Calibri" w:hAnsi="Calibri"/>
        </w:rPr>
        <w:t>P</w:t>
      </w:r>
      <w:r w:rsidRPr="00A67B37">
        <w:rPr>
          <w:rFonts w:ascii="Calibri" w:hAnsi="Calibri"/>
        </w:rPr>
        <w:t>roduct</w:t>
      </w:r>
      <w:r w:rsidR="005162D6" w:rsidRPr="00A67B37">
        <w:rPr>
          <w:rFonts w:ascii="Calibri" w:hAnsi="Calibri"/>
        </w:rPr>
        <w:t>;</w:t>
      </w:r>
    </w:p>
    <w:p w14:paraId="6DEF1F17" w14:textId="4BA83386" w:rsidR="00EE41EA" w:rsidRPr="00A67B37" w:rsidRDefault="00EE41EA" w:rsidP="00D405F6">
      <w:pPr>
        <w:numPr>
          <w:ilvl w:val="0"/>
          <w:numId w:val="21"/>
        </w:numPr>
        <w:ind w:left="1134"/>
        <w:jc w:val="both"/>
        <w:rPr>
          <w:rFonts w:ascii="Calibri" w:hAnsi="Calibri"/>
        </w:rPr>
      </w:pPr>
      <w:r w:rsidRPr="00A67B37">
        <w:rPr>
          <w:rFonts w:ascii="Calibri" w:hAnsi="Calibri"/>
        </w:rPr>
        <w:t xml:space="preserve">An information sheet to be provided at the time of sale of the </w:t>
      </w:r>
      <w:r w:rsidR="00CD3C58" w:rsidRPr="00A67B37">
        <w:rPr>
          <w:rFonts w:ascii="Calibri" w:hAnsi="Calibri"/>
        </w:rPr>
        <w:t>P</w:t>
      </w:r>
      <w:r w:rsidRPr="00A67B37">
        <w:rPr>
          <w:rFonts w:ascii="Calibri" w:hAnsi="Calibri"/>
        </w:rPr>
        <w:t>roduct</w:t>
      </w:r>
      <w:r w:rsidR="00CD3C58" w:rsidRPr="00A67B37">
        <w:rPr>
          <w:rFonts w:ascii="Calibri" w:hAnsi="Calibri"/>
        </w:rPr>
        <w:t>;</w:t>
      </w:r>
    </w:p>
    <w:p w14:paraId="0988B077" w14:textId="77777777" w:rsidR="00EE41EA" w:rsidRPr="00A67B37" w:rsidRDefault="00EE41EA" w:rsidP="004C2862">
      <w:pPr>
        <w:ind w:left="850"/>
        <w:contextualSpacing/>
        <w:jc w:val="both"/>
        <w:rPr>
          <w:rFonts w:ascii="Calibri" w:hAnsi="Calibri" w:cs="Calibri"/>
        </w:rPr>
      </w:pPr>
    </w:p>
    <w:p w14:paraId="5BE6897D" w14:textId="6B9E1717" w:rsidR="00EE41EA" w:rsidRPr="00A67B37" w:rsidRDefault="004C2862" w:rsidP="00D405F6">
      <w:pPr>
        <w:tabs>
          <w:tab w:val="left" w:pos="2160"/>
        </w:tabs>
        <w:ind w:left="709"/>
        <w:contextualSpacing/>
        <w:jc w:val="both"/>
        <w:rPr>
          <w:rFonts w:ascii="Calibri" w:hAnsi="Calibri" w:cs="Calibri"/>
        </w:rPr>
      </w:pPr>
      <w:r w:rsidRPr="00A67B37">
        <w:rPr>
          <w:rFonts w:ascii="Calibri" w:hAnsi="Calibri" w:cs="Calibri"/>
          <w:color w:val="4472C4" w:themeColor="accent1"/>
        </w:rPr>
        <w:t xml:space="preserve">6.4.3 </w:t>
      </w:r>
      <w:r w:rsidR="00EE41EA" w:rsidRPr="00A67B37">
        <w:rPr>
          <w:rFonts w:ascii="Calibri" w:hAnsi="Calibri" w:cs="Calibri"/>
        </w:rPr>
        <w:t>The following information shall be provided as a minimum</w:t>
      </w:r>
      <w:r w:rsidR="00EE41EA" w:rsidRPr="00A67B37">
        <w:rPr>
          <w:rStyle w:val="Fotnotsreferens"/>
          <w:rFonts w:ascii="Calibri" w:hAnsi="Calibri" w:cs="Calibri"/>
        </w:rPr>
        <w:footnoteReference w:id="11"/>
      </w:r>
      <w:r w:rsidR="00EE41EA" w:rsidRPr="00A67B37">
        <w:rPr>
          <w:rFonts w:ascii="Calibri" w:hAnsi="Calibri" w:cs="Calibri"/>
        </w:rPr>
        <w:t xml:space="preserve"> where applicable:</w:t>
      </w:r>
    </w:p>
    <w:p w14:paraId="36356C75" w14:textId="77777777" w:rsidR="00EE41EA" w:rsidRPr="00A67B37" w:rsidRDefault="00EE41EA" w:rsidP="004C2862">
      <w:pPr>
        <w:ind w:left="850"/>
        <w:contextualSpacing/>
        <w:jc w:val="both"/>
        <w:rPr>
          <w:rFonts w:ascii="Calibri" w:hAnsi="Calibri" w:cs="Calibri"/>
        </w:rPr>
      </w:pPr>
    </w:p>
    <w:p w14:paraId="1ECCB97E" w14:textId="14B642CA" w:rsidR="004749A4" w:rsidRPr="00A67B37" w:rsidRDefault="00EE41EA" w:rsidP="00D405F6">
      <w:pPr>
        <w:numPr>
          <w:ilvl w:val="0"/>
          <w:numId w:val="22"/>
        </w:numPr>
        <w:ind w:left="1134"/>
        <w:jc w:val="both"/>
        <w:rPr>
          <w:rFonts w:ascii="Calibri" w:hAnsi="Calibri"/>
        </w:rPr>
      </w:pPr>
      <w:bookmarkStart w:id="137" w:name="_Ref253732088"/>
      <w:r w:rsidRPr="00A67B37">
        <w:rPr>
          <w:rFonts w:ascii="Calibri" w:hAnsi="Calibri"/>
        </w:rPr>
        <w:t>Information that recycled as well as virgin paper certified under environmental stewardship initiatives, or carrying recognised ecolabels, may be suitable providing that it meets appropriate quality standards as defined, for example, in EN 12281 on “Printing and business paper for dry toner imaging processes” for papers in the range 75-250 g/m2. For specific applications, the lower boundary may be chosen at 64 g/m2.</w:t>
      </w:r>
      <w:bookmarkStart w:id="138" w:name="_Toc375308128"/>
      <w:bookmarkStart w:id="139" w:name="_Toc375572530"/>
      <w:bookmarkEnd w:id="137"/>
    </w:p>
    <w:p w14:paraId="2BD20E48" w14:textId="59F73DA5" w:rsidR="004749A4" w:rsidRPr="00A67B37" w:rsidRDefault="00EE41EA" w:rsidP="00D405F6">
      <w:pPr>
        <w:numPr>
          <w:ilvl w:val="1"/>
          <w:numId w:val="23"/>
        </w:numPr>
        <w:ind w:left="1985"/>
        <w:jc w:val="both"/>
        <w:rPr>
          <w:rFonts w:ascii="Calibri" w:hAnsi="Calibri"/>
        </w:rPr>
      </w:pPr>
      <w:r w:rsidRPr="00A67B37">
        <w:rPr>
          <w:rFonts w:ascii="Calibri" w:hAnsi="Calibri"/>
        </w:rPr>
        <w:t xml:space="preserve">For Electro Photography </w:t>
      </w:r>
      <w:r w:rsidR="00321236" w:rsidRPr="00A67B37">
        <w:rPr>
          <w:rFonts w:ascii="Calibri" w:hAnsi="Calibri"/>
        </w:rPr>
        <w:t>P</w:t>
      </w:r>
      <w:r w:rsidRPr="00A67B37">
        <w:rPr>
          <w:rFonts w:ascii="Calibri" w:hAnsi="Calibri"/>
        </w:rPr>
        <w:t>rinters: indication that these can print on 64 g/m² paper and that this paper contains less raw material per print, thus saving significant resources.</w:t>
      </w:r>
      <w:bookmarkEnd w:id="138"/>
      <w:bookmarkEnd w:id="139"/>
      <w:r w:rsidRPr="00A67B37">
        <w:rPr>
          <w:rFonts w:ascii="Calibri" w:hAnsi="Calibri"/>
        </w:rPr>
        <w:t xml:space="preserve"> </w:t>
      </w:r>
      <w:bookmarkStart w:id="140" w:name="_Toc375308129"/>
      <w:bookmarkStart w:id="141" w:name="_Toc375572531"/>
    </w:p>
    <w:p w14:paraId="036CACB6" w14:textId="7487DA37" w:rsidR="004749A4" w:rsidRPr="00A67B37" w:rsidRDefault="00EE41EA" w:rsidP="00D405F6">
      <w:pPr>
        <w:numPr>
          <w:ilvl w:val="1"/>
          <w:numId w:val="23"/>
        </w:numPr>
        <w:ind w:left="1985"/>
        <w:jc w:val="both"/>
        <w:rPr>
          <w:rFonts w:ascii="Calibri" w:hAnsi="Calibri"/>
        </w:rPr>
      </w:pPr>
      <w:r w:rsidRPr="00A67B37">
        <w:rPr>
          <w:rFonts w:ascii="Calibri" w:hAnsi="Calibri"/>
        </w:rPr>
        <w:t xml:space="preserve">Energy can be saved by purchasing ENERGY STAR ® qualified </w:t>
      </w:r>
      <w:r w:rsidR="00C06A72" w:rsidRPr="00A67B37">
        <w:rPr>
          <w:rFonts w:ascii="Calibri" w:hAnsi="Calibri"/>
        </w:rPr>
        <w:t>P</w:t>
      </w:r>
      <w:r w:rsidRPr="00A67B37">
        <w:rPr>
          <w:rFonts w:ascii="Calibri" w:hAnsi="Calibri"/>
        </w:rPr>
        <w:t>roducts</w:t>
      </w:r>
      <w:bookmarkEnd w:id="140"/>
      <w:bookmarkEnd w:id="141"/>
      <w:r w:rsidR="00176305" w:rsidRPr="00A67B37">
        <w:rPr>
          <w:rFonts w:ascii="Calibri" w:hAnsi="Calibri"/>
        </w:rPr>
        <w:t>.</w:t>
      </w:r>
      <w:bookmarkStart w:id="142" w:name="_Toc375308130"/>
      <w:bookmarkStart w:id="143" w:name="_Toc375572532"/>
    </w:p>
    <w:p w14:paraId="38109BD9" w14:textId="0A3C8595" w:rsidR="004749A4" w:rsidRPr="00A67B37" w:rsidRDefault="00EE41EA" w:rsidP="00D405F6">
      <w:pPr>
        <w:numPr>
          <w:ilvl w:val="1"/>
          <w:numId w:val="23"/>
        </w:numPr>
        <w:ind w:left="1985"/>
        <w:jc w:val="both"/>
        <w:rPr>
          <w:rFonts w:ascii="Calibri" w:hAnsi="Calibri"/>
        </w:rPr>
      </w:pPr>
      <w:r w:rsidRPr="00A67B37">
        <w:rPr>
          <w:rFonts w:ascii="Calibri" w:hAnsi="Calibri"/>
        </w:rPr>
        <w:t xml:space="preserve">Description of the benefits of printing in duplex mode (for TEC </w:t>
      </w:r>
      <w:r w:rsidR="00C06A72" w:rsidRPr="00A67B37">
        <w:rPr>
          <w:rFonts w:ascii="Calibri" w:hAnsi="Calibri"/>
        </w:rPr>
        <w:t>P</w:t>
      </w:r>
      <w:r w:rsidRPr="00A67B37">
        <w:rPr>
          <w:rFonts w:ascii="Calibri" w:hAnsi="Calibri"/>
        </w:rPr>
        <w:t>roducts having a duplex function).</w:t>
      </w:r>
      <w:bookmarkStart w:id="144" w:name="_Ref253732105"/>
      <w:bookmarkStart w:id="145" w:name="_Toc375308131"/>
      <w:bookmarkStart w:id="146" w:name="_Toc375572533"/>
      <w:bookmarkEnd w:id="142"/>
      <w:bookmarkEnd w:id="143"/>
    </w:p>
    <w:p w14:paraId="1993E323" w14:textId="4517544F" w:rsidR="004749A4" w:rsidRPr="00A67B37" w:rsidRDefault="00EE41EA" w:rsidP="00D405F6">
      <w:pPr>
        <w:numPr>
          <w:ilvl w:val="1"/>
          <w:numId w:val="23"/>
        </w:numPr>
        <w:ind w:left="1985"/>
        <w:jc w:val="both"/>
        <w:rPr>
          <w:rFonts w:ascii="Calibri" w:hAnsi="Calibri"/>
        </w:rPr>
      </w:pPr>
      <w:r w:rsidRPr="00A67B37">
        <w:rPr>
          <w:rFonts w:ascii="Calibri" w:hAnsi="Calibri"/>
        </w:rPr>
        <w:t>The environmental benefits of power management</w:t>
      </w:r>
      <w:bookmarkEnd w:id="144"/>
      <w:r w:rsidRPr="00A67B37">
        <w:rPr>
          <w:rFonts w:ascii="Calibri" w:hAnsi="Calibri"/>
        </w:rPr>
        <w:t>.</w:t>
      </w:r>
      <w:bookmarkEnd w:id="145"/>
      <w:bookmarkEnd w:id="146"/>
    </w:p>
    <w:p w14:paraId="4A2CA78C" w14:textId="2B0A470C" w:rsidR="00EE41EA" w:rsidRPr="00A67B37" w:rsidRDefault="00EE41EA" w:rsidP="00D405F6">
      <w:pPr>
        <w:numPr>
          <w:ilvl w:val="1"/>
          <w:numId w:val="23"/>
        </w:numPr>
        <w:ind w:left="1985"/>
        <w:jc w:val="both"/>
        <w:rPr>
          <w:rFonts w:ascii="Calibri" w:hAnsi="Calibri"/>
        </w:rPr>
      </w:pPr>
      <w:r w:rsidRPr="00A67B37">
        <w:rPr>
          <w:rFonts w:ascii="Calibri" w:hAnsi="Calibri"/>
        </w:rPr>
        <w:t>The environmental benefits of safe and appropriate collection for recycling.</w:t>
      </w:r>
    </w:p>
    <w:p w14:paraId="48ED8B94" w14:textId="37DDEAC6" w:rsidR="00EE41EA" w:rsidRPr="00A67B37" w:rsidRDefault="00EE41EA" w:rsidP="00D405F6">
      <w:pPr>
        <w:numPr>
          <w:ilvl w:val="0"/>
          <w:numId w:val="22"/>
        </w:numPr>
        <w:ind w:left="1134"/>
        <w:jc w:val="both"/>
        <w:rPr>
          <w:rFonts w:ascii="Calibri" w:hAnsi="Calibri"/>
        </w:rPr>
      </w:pPr>
      <w:r w:rsidRPr="00A67B37">
        <w:rPr>
          <w:rFonts w:ascii="Calibri" w:hAnsi="Calibri"/>
        </w:rPr>
        <w:t xml:space="preserve">The information as described in </w:t>
      </w:r>
      <w:r w:rsidR="00F00204" w:rsidRPr="00A67B37">
        <w:rPr>
          <w:rFonts w:ascii="Calibri" w:hAnsi="Calibri"/>
        </w:rPr>
        <w:t>S</w:t>
      </w:r>
      <w:r w:rsidRPr="00A67B37">
        <w:rPr>
          <w:rFonts w:ascii="Calibri" w:hAnsi="Calibri"/>
        </w:rPr>
        <w:t>ections 6.</w:t>
      </w:r>
      <w:r w:rsidR="007568AB" w:rsidRPr="00A67B37">
        <w:rPr>
          <w:rFonts w:ascii="Calibri" w:hAnsi="Calibri"/>
        </w:rPr>
        <w:t>4.3 (a) (</w:t>
      </w:r>
      <w:r w:rsidR="00537600" w:rsidRPr="00A67B37">
        <w:rPr>
          <w:rFonts w:ascii="Calibri" w:hAnsi="Calibri"/>
        </w:rPr>
        <w:t>i) to (v)</w:t>
      </w:r>
      <w:r w:rsidRPr="00A67B37">
        <w:rPr>
          <w:rFonts w:ascii="Calibri" w:hAnsi="Calibri"/>
        </w:rPr>
        <w:t xml:space="preserve"> shall be provided in the form of compact statements. </w:t>
      </w:r>
    </w:p>
    <w:p w14:paraId="5C108EB2" w14:textId="0514B3FC" w:rsidR="00EE41EA" w:rsidRPr="00A67B37" w:rsidRDefault="00EE41EA" w:rsidP="00D405F6">
      <w:pPr>
        <w:numPr>
          <w:ilvl w:val="0"/>
          <w:numId w:val="22"/>
        </w:numPr>
        <w:ind w:left="1134"/>
        <w:jc w:val="both"/>
        <w:rPr>
          <w:rFonts w:ascii="Calibri" w:hAnsi="Calibri"/>
        </w:rPr>
      </w:pPr>
      <w:r w:rsidRPr="00A67B37">
        <w:rPr>
          <w:rFonts w:ascii="Calibri" w:hAnsi="Calibri"/>
        </w:rPr>
        <w:t xml:space="preserve">Paper weight mentioned in the pop-up window (or alternatives as described above) shall be consistent with the paper weight specifications of the </w:t>
      </w:r>
      <w:r w:rsidR="00675992" w:rsidRPr="00A67B37">
        <w:rPr>
          <w:rFonts w:ascii="Calibri" w:hAnsi="Calibri"/>
        </w:rPr>
        <w:t>P</w:t>
      </w:r>
      <w:r w:rsidRPr="00A67B37">
        <w:rPr>
          <w:rFonts w:ascii="Calibri" w:hAnsi="Calibri"/>
        </w:rPr>
        <w:t>roduct.</w:t>
      </w:r>
      <w:bookmarkStart w:id="147" w:name="_Ref253735999"/>
      <w:bookmarkStart w:id="148" w:name="_Toc375308134"/>
      <w:bookmarkStart w:id="149" w:name="_Toc493840314"/>
    </w:p>
    <w:bookmarkEnd w:id="147"/>
    <w:bookmarkEnd w:id="148"/>
    <w:bookmarkEnd w:id="149"/>
    <w:p w14:paraId="40762F11" w14:textId="77777777" w:rsidR="00EE41EA" w:rsidRPr="00A67B37" w:rsidRDefault="00EE41EA" w:rsidP="00EE41EA">
      <w:pPr>
        <w:tabs>
          <w:tab w:val="left" w:pos="2160"/>
        </w:tabs>
        <w:contextualSpacing/>
        <w:jc w:val="both"/>
        <w:rPr>
          <w:rFonts w:ascii="Calibri" w:hAnsi="Calibri" w:cs="Calibri"/>
          <w:u w:val="single"/>
        </w:rPr>
      </w:pPr>
    </w:p>
    <w:p w14:paraId="2BC39D7E" w14:textId="47D68843" w:rsidR="00EE41EA" w:rsidRPr="00A67B37" w:rsidRDefault="00815FAC" w:rsidP="00D405F6">
      <w:pPr>
        <w:pStyle w:val="Liststycke"/>
        <w:ind w:left="709"/>
        <w:jc w:val="both"/>
        <w:rPr>
          <w:rFonts w:ascii="Calibri" w:hAnsi="Calibri" w:cs="Calibri"/>
        </w:rPr>
      </w:pPr>
      <w:r w:rsidRPr="00A67B37">
        <w:rPr>
          <w:rFonts w:ascii="Calibri" w:hAnsi="Calibri" w:cs="Calibri"/>
          <w:color w:val="4472C4" w:themeColor="accent1"/>
        </w:rPr>
        <w:t xml:space="preserve">6.4.4 </w:t>
      </w:r>
      <w:r w:rsidR="00EE41EA" w:rsidRPr="00A67B37">
        <w:rPr>
          <w:rFonts w:ascii="Calibri" w:hAnsi="Calibri" w:cs="Calibri"/>
          <w:shd w:val="clear" w:color="auto" w:fill="FFFFFF"/>
        </w:rPr>
        <w:t xml:space="preserve">Signatories shall make available to </w:t>
      </w:r>
      <w:r w:rsidR="004D6269" w:rsidRPr="00A67B37">
        <w:rPr>
          <w:rFonts w:ascii="Calibri" w:hAnsi="Calibri" w:cs="Calibri"/>
          <w:shd w:val="clear" w:color="auto" w:fill="FFFFFF"/>
        </w:rPr>
        <w:t>End-U</w:t>
      </w:r>
      <w:r w:rsidR="00EE41EA" w:rsidRPr="00A67B37">
        <w:rPr>
          <w:rFonts w:ascii="Calibri" w:hAnsi="Calibri" w:cs="Calibri"/>
          <w:shd w:val="clear" w:color="auto" w:fill="FFFFFF"/>
        </w:rPr>
        <w:t>sers information regarding recycled paper via website or other means.</w:t>
      </w:r>
      <w:r w:rsidR="00B15015" w:rsidRPr="00A67B37">
        <w:rPr>
          <w:rFonts w:ascii="Calibri" w:hAnsi="Calibri" w:cs="Calibri"/>
          <w:shd w:val="clear" w:color="auto" w:fill="FFFFFF"/>
        </w:rPr>
        <w:t xml:space="preserve"> </w:t>
      </w:r>
      <w:r w:rsidR="00EE41EA" w:rsidRPr="00A67B37">
        <w:rPr>
          <w:rFonts w:ascii="Calibri" w:hAnsi="Calibri" w:cs="Calibri"/>
        </w:rPr>
        <w:t>Example statements are listed below:</w:t>
      </w:r>
    </w:p>
    <w:p w14:paraId="0A7DC66A" w14:textId="77777777" w:rsidR="00EE41EA" w:rsidRPr="00A67B37" w:rsidRDefault="00EE41EA" w:rsidP="00305FA9">
      <w:pPr>
        <w:tabs>
          <w:tab w:val="left" w:pos="2160"/>
        </w:tabs>
        <w:ind w:left="490"/>
        <w:contextualSpacing/>
        <w:jc w:val="both"/>
        <w:rPr>
          <w:rFonts w:ascii="Calibri" w:hAnsi="Calibri" w:cs="Calibri"/>
          <w:u w:val="single"/>
        </w:rPr>
      </w:pPr>
    </w:p>
    <w:p w14:paraId="1631899B" w14:textId="29855A9E" w:rsidR="00EE41EA" w:rsidRPr="00A67B37" w:rsidRDefault="00EE41EA" w:rsidP="00D405F6">
      <w:pPr>
        <w:pStyle w:val="Liststycke"/>
        <w:numPr>
          <w:ilvl w:val="0"/>
          <w:numId w:val="24"/>
        </w:numPr>
        <w:ind w:left="1134"/>
        <w:jc w:val="both"/>
        <w:rPr>
          <w:rFonts w:ascii="Calibri" w:hAnsi="Calibri"/>
        </w:rPr>
      </w:pPr>
      <w:r w:rsidRPr="00A67B37">
        <w:rPr>
          <w:rFonts w:ascii="Calibri" w:hAnsi="Calibri"/>
        </w:rPr>
        <w:t>Recycled paper promotes the circular economy with more recycling saving more natural resources.</w:t>
      </w:r>
    </w:p>
    <w:p w14:paraId="0578C286" w14:textId="7BF228FA" w:rsidR="00EE41EA" w:rsidRPr="00A67B37" w:rsidRDefault="00EE41EA" w:rsidP="00D405F6">
      <w:pPr>
        <w:pStyle w:val="Liststycke"/>
        <w:numPr>
          <w:ilvl w:val="0"/>
          <w:numId w:val="24"/>
        </w:numPr>
        <w:ind w:left="1134"/>
        <w:jc w:val="both"/>
        <w:rPr>
          <w:rFonts w:ascii="Calibri" w:hAnsi="Calibri"/>
        </w:rPr>
      </w:pPr>
      <w:r w:rsidRPr="00A67B37">
        <w:rPr>
          <w:rFonts w:ascii="Calibri" w:hAnsi="Calibri"/>
        </w:rPr>
        <w:t>The use of waste paper to produce recycled paper significantly reduces the amount of energy and water consumed compared to virgin fibre paper. In addition, the forest resources are conserved - an important contribution to biodiversity. Existing environmental savings can be enhanced in a simple and efficient manner.</w:t>
      </w:r>
    </w:p>
    <w:p w14:paraId="04CB3F89" w14:textId="158487F7" w:rsidR="00EE41EA" w:rsidRPr="00A67B37" w:rsidRDefault="00EE41EA" w:rsidP="00D405F6">
      <w:pPr>
        <w:pStyle w:val="Liststycke"/>
        <w:numPr>
          <w:ilvl w:val="0"/>
          <w:numId w:val="24"/>
        </w:numPr>
        <w:ind w:left="1134"/>
        <w:jc w:val="both"/>
        <w:rPr>
          <w:rFonts w:ascii="Calibri" w:hAnsi="Calibri"/>
        </w:rPr>
      </w:pPr>
      <w:r w:rsidRPr="00A67B37">
        <w:rPr>
          <w:rFonts w:ascii="Calibri" w:hAnsi="Calibri"/>
        </w:rPr>
        <w:t xml:space="preserve">Modern recycled paper meets the highest quality requirements for different printing processes - appropriate standards guarantee this. The </w:t>
      </w:r>
      <w:r w:rsidR="000837D9" w:rsidRPr="00A67B37">
        <w:rPr>
          <w:rFonts w:ascii="Calibri" w:hAnsi="Calibri"/>
        </w:rPr>
        <w:t>Products</w:t>
      </w:r>
      <w:r w:rsidRPr="00A67B37">
        <w:rPr>
          <w:rFonts w:ascii="Calibri" w:hAnsi="Calibri"/>
        </w:rPr>
        <w:t xml:space="preserve"> supplied by the Voluntary Agreement Signatories </w:t>
      </w:r>
      <w:r w:rsidR="000837D9" w:rsidRPr="00A67B37">
        <w:rPr>
          <w:rFonts w:ascii="Calibri" w:hAnsi="Calibri"/>
        </w:rPr>
        <w:t>are</w:t>
      </w:r>
      <w:r w:rsidRPr="00A67B37">
        <w:rPr>
          <w:rFonts w:ascii="Calibri" w:hAnsi="Calibri"/>
        </w:rPr>
        <w:t xml:space="preserve"> suitable for using with recycled paper meeting the EN 12281:2002 standard.</w:t>
      </w:r>
    </w:p>
    <w:p w14:paraId="04512EBC" w14:textId="248459D2" w:rsidR="00EE41EA" w:rsidRPr="00A67B37" w:rsidRDefault="00EE41EA" w:rsidP="00D405F6">
      <w:pPr>
        <w:pStyle w:val="Liststycke"/>
        <w:numPr>
          <w:ilvl w:val="0"/>
          <w:numId w:val="24"/>
        </w:numPr>
        <w:ind w:left="1134"/>
        <w:jc w:val="both"/>
        <w:rPr>
          <w:rFonts w:ascii="Calibri" w:hAnsi="Calibri"/>
        </w:rPr>
      </w:pPr>
      <w:r w:rsidRPr="00A67B37">
        <w:rPr>
          <w:rFonts w:ascii="Calibri" w:hAnsi="Calibri"/>
        </w:rPr>
        <w:t>Regarding archiving - recycled paper meets all requirements for long-term storage.</w:t>
      </w:r>
    </w:p>
    <w:p w14:paraId="397A8C1C" w14:textId="04768A5C" w:rsidR="00EE41EA" w:rsidRPr="00A67B37" w:rsidRDefault="00EE41EA" w:rsidP="00D405F6">
      <w:pPr>
        <w:pStyle w:val="Liststycke"/>
        <w:numPr>
          <w:ilvl w:val="0"/>
          <w:numId w:val="24"/>
        </w:numPr>
        <w:ind w:left="1134"/>
        <w:jc w:val="both"/>
        <w:rPr>
          <w:rFonts w:ascii="Calibri" w:hAnsi="Calibri"/>
        </w:rPr>
      </w:pPr>
      <w:r w:rsidRPr="00A67B37">
        <w:rPr>
          <w:rFonts w:ascii="Calibri" w:hAnsi="Calibri"/>
        </w:rPr>
        <w:lastRenderedPageBreak/>
        <w:t xml:space="preserve">The use of recycled paper is a visible and credible sign of ecological, resource-efficient behaviour. </w:t>
      </w:r>
    </w:p>
    <w:p w14:paraId="69C16A00" w14:textId="77777777" w:rsidR="00EE41EA" w:rsidRPr="00A67B37" w:rsidRDefault="00EE41EA" w:rsidP="00EE41EA">
      <w:pPr>
        <w:tabs>
          <w:tab w:val="left" w:pos="2160"/>
        </w:tabs>
        <w:contextualSpacing/>
        <w:jc w:val="both"/>
        <w:rPr>
          <w:rFonts w:ascii="Calibri" w:hAnsi="Calibri" w:cs="Calibri"/>
        </w:rPr>
      </w:pPr>
      <w:bookmarkStart w:id="150" w:name="_Ref253735857"/>
    </w:p>
    <w:p w14:paraId="3C0C686D" w14:textId="6FDE58D4" w:rsidR="00EE41EA" w:rsidRPr="00A67B37" w:rsidRDefault="000837D9" w:rsidP="00D22D0A">
      <w:pPr>
        <w:pStyle w:val="Liststycke"/>
        <w:ind w:left="709"/>
        <w:jc w:val="both"/>
        <w:rPr>
          <w:rFonts w:ascii="Calibri" w:hAnsi="Calibri" w:cs="Calibri"/>
        </w:rPr>
      </w:pPr>
      <w:bookmarkStart w:id="151" w:name="_Toc375308136"/>
      <w:bookmarkStart w:id="152" w:name="_Toc375572538"/>
      <w:r w:rsidRPr="00A67B37">
        <w:rPr>
          <w:rFonts w:ascii="Calibri" w:hAnsi="Calibri" w:cs="Calibri"/>
          <w:color w:val="4472C4" w:themeColor="accent1"/>
        </w:rPr>
        <w:t xml:space="preserve">6.4.5 </w:t>
      </w:r>
      <w:r w:rsidR="00EE41EA" w:rsidRPr="00A67B37">
        <w:rPr>
          <w:rFonts w:ascii="Calibri" w:hAnsi="Calibri" w:cs="Calibri"/>
          <w:shd w:val="clear" w:color="auto" w:fill="FFFFFF"/>
        </w:rPr>
        <w:t>Signatories</w:t>
      </w:r>
      <w:r w:rsidR="00EE41EA" w:rsidRPr="00A67B37">
        <w:rPr>
          <w:rFonts w:ascii="Calibri" w:hAnsi="Calibri" w:cs="Calibri"/>
        </w:rPr>
        <w:t xml:space="preserve"> shall make information on the environmental performance of their </w:t>
      </w:r>
      <w:r w:rsidR="00675992" w:rsidRPr="00A67B37">
        <w:rPr>
          <w:rFonts w:ascii="Calibri" w:hAnsi="Calibri" w:cs="Calibri"/>
          <w:bCs/>
        </w:rPr>
        <w:t>P</w:t>
      </w:r>
      <w:r w:rsidR="00EE41EA" w:rsidRPr="00A67B37">
        <w:rPr>
          <w:rFonts w:ascii="Calibri" w:hAnsi="Calibri" w:cs="Calibri"/>
          <w:bCs/>
        </w:rPr>
        <w:t xml:space="preserve">roducts </w:t>
      </w:r>
      <w:r w:rsidR="00EE41EA" w:rsidRPr="00A67B37">
        <w:rPr>
          <w:rFonts w:ascii="Calibri" w:hAnsi="Calibri" w:cs="Calibri"/>
        </w:rPr>
        <w:t>available to Customers</w:t>
      </w:r>
      <w:r w:rsidR="002A5091" w:rsidRPr="00A67B37">
        <w:rPr>
          <w:rFonts w:ascii="Calibri" w:hAnsi="Calibri" w:cs="Calibri"/>
        </w:rPr>
        <w:t xml:space="preserve"> via freely accessible web sites</w:t>
      </w:r>
      <w:r w:rsidR="00FC2251" w:rsidRPr="00A67B37">
        <w:rPr>
          <w:rFonts w:ascii="Calibri" w:hAnsi="Calibri" w:cs="Calibri"/>
        </w:rPr>
        <w:t xml:space="preserve"> or</w:t>
      </w:r>
      <w:r w:rsidR="00C86D36" w:rsidRPr="00A67B37">
        <w:rPr>
          <w:rFonts w:ascii="Calibri" w:hAnsi="Calibri" w:cs="Calibri"/>
        </w:rPr>
        <w:t xml:space="preserve"> </w:t>
      </w:r>
      <w:r w:rsidR="002A5091" w:rsidRPr="00A67B37">
        <w:rPr>
          <w:rFonts w:ascii="Calibri" w:hAnsi="Calibri" w:cs="Calibri"/>
        </w:rPr>
        <w:t>user manuals</w:t>
      </w:r>
      <w:r w:rsidR="0089349E" w:rsidRPr="00A67B37">
        <w:rPr>
          <w:rFonts w:ascii="Calibri" w:hAnsi="Calibri" w:cs="Calibri"/>
        </w:rPr>
        <w:t xml:space="preserve">. </w:t>
      </w:r>
      <w:r w:rsidR="00EE41EA" w:rsidRPr="00A67B37">
        <w:rPr>
          <w:rFonts w:ascii="Calibri" w:hAnsi="Calibri" w:cs="Calibri"/>
        </w:rPr>
        <w:t>This should include as a minimum the mandatory information required in ECMA 370 (see Annex F).</w:t>
      </w:r>
      <w:bookmarkEnd w:id="151"/>
      <w:bookmarkEnd w:id="152"/>
      <w:r w:rsidR="00EE41EA" w:rsidRPr="00A67B37">
        <w:rPr>
          <w:rFonts w:ascii="Calibri" w:hAnsi="Calibri" w:cs="Calibri"/>
        </w:rPr>
        <w:t xml:space="preserve"> </w:t>
      </w:r>
      <w:bookmarkStart w:id="153" w:name="_Ref253735862"/>
      <w:bookmarkEnd w:id="150"/>
    </w:p>
    <w:p w14:paraId="430F030D" w14:textId="77777777" w:rsidR="00EE41EA" w:rsidRPr="00A67B37" w:rsidRDefault="00EE41EA" w:rsidP="00EE41EA">
      <w:pPr>
        <w:rPr>
          <w:rFonts w:ascii="Calibri" w:hAnsi="Calibri" w:cs="Calibri"/>
        </w:rPr>
      </w:pPr>
    </w:p>
    <w:p w14:paraId="074C2038" w14:textId="2210C98C" w:rsidR="00EE41EA" w:rsidRPr="00A67B37" w:rsidRDefault="00EE41EA" w:rsidP="00756009">
      <w:pPr>
        <w:pStyle w:val="Rubrik1"/>
        <w:numPr>
          <w:ilvl w:val="0"/>
          <w:numId w:val="11"/>
        </w:numPr>
        <w:spacing w:before="0" w:after="0"/>
        <w:ind w:left="360"/>
        <w:contextualSpacing/>
        <w:rPr>
          <w:rFonts w:ascii="Calibri" w:hAnsi="Calibri" w:cs="Calibri"/>
          <w:color w:val="4472C4" w:themeColor="accent1"/>
        </w:rPr>
      </w:pPr>
      <w:bookmarkStart w:id="154" w:name="_Toc14363588"/>
      <w:bookmarkStart w:id="155" w:name="_Toc14363644"/>
      <w:bookmarkStart w:id="156" w:name="_Toc14363848"/>
      <w:bookmarkStart w:id="157" w:name="_Toc14363589"/>
      <w:bookmarkStart w:id="158" w:name="_Toc14363645"/>
      <w:bookmarkStart w:id="159" w:name="_Toc14363849"/>
      <w:bookmarkStart w:id="160" w:name="_Toc14427124"/>
      <w:bookmarkStart w:id="161" w:name="_Toc14427234"/>
      <w:bookmarkStart w:id="162" w:name="_Toc13931080"/>
      <w:bookmarkStart w:id="163" w:name="_Toc13931081"/>
      <w:bookmarkStart w:id="164" w:name="_Toc253736097"/>
      <w:bookmarkStart w:id="165" w:name="_Toc253736308"/>
      <w:bookmarkStart w:id="166" w:name="_Toc253736098"/>
      <w:bookmarkStart w:id="167" w:name="_Toc253736309"/>
      <w:bookmarkStart w:id="168" w:name="_Toc253736099"/>
      <w:bookmarkStart w:id="169" w:name="_Toc253736310"/>
      <w:bookmarkStart w:id="170" w:name="_Toc253736100"/>
      <w:bookmarkStart w:id="171" w:name="_Toc253736311"/>
      <w:bookmarkStart w:id="172" w:name="_Toc253736101"/>
      <w:bookmarkStart w:id="173" w:name="_Toc253736312"/>
      <w:bookmarkStart w:id="174" w:name="_Toc253736105"/>
      <w:bookmarkStart w:id="175" w:name="_Toc253736316"/>
      <w:bookmarkStart w:id="176" w:name="_Toc253736107"/>
      <w:bookmarkStart w:id="177" w:name="_Toc253736318"/>
      <w:bookmarkStart w:id="178" w:name="_Toc253736108"/>
      <w:bookmarkStart w:id="179" w:name="_Toc253736319"/>
      <w:bookmarkStart w:id="180" w:name="_Toc253736110"/>
      <w:bookmarkStart w:id="181" w:name="_Toc253736321"/>
      <w:bookmarkStart w:id="182" w:name="_Toc253736112"/>
      <w:bookmarkStart w:id="183" w:name="_Toc253736323"/>
      <w:bookmarkStart w:id="184" w:name="_Toc253736114"/>
      <w:bookmarkStart w:id="185" w:name="_Toc253736325"/>
      <w:bookmarkStart w:id="186" w:name="_Toc253736115"/>
      <w:bookmarkStart w:id="187" w:name="_Toc253736326"/>
      <w:bookmarkStart w:id="188" w:name="_Toc253736116"/>
      <w:bookmarkStart w:id="189" w:name="_Toc253736327"/>
      <w:bookmarkStart w:id="190" w:name="_Toc253736118"/>
      <w:bookmarkStart w:id="191" w:name="_Toc253736329"/>
      <w:bookmarkStart w:id="192" w:name="_Toc253736119"/>
      <w:bookmarkStart w:id="193" w:name="_Toc253736330"/>
      <w:bookmarkStart w:id="194" w:name="_Toc253736120"/>
      <w:bookmarkStart w:id="195" w:name="_Toc253736331"/>
      <w:bookmarkStart w:id="196" w:name="_Toc253736121"/>
      <w:bookmarkStart w:id="197" w:name="_Toc253736332"/>
      <w:bookmarkStart w:id="198" w:name="_Toc253736123"/>
      <w:bookmarkStart w:id="199" w:name="_Toc253736334"/>
      <w:bookmarkStart w:id="200" w:name="_Toc253736124"/>
      <w:bookmarkStart w:id="201" w:name="_Toc253736335"/>
      <w:bookmarkStart w:id="202" w:name="_Toc253736127"/>
      <w:bookmarkStart w:id="203" w:name="_Toc253736338"/>
      <w:bookmarkStart w:id="204" w:name="_Toc253736128"/>
      <w:bookmarkStart w:id="205" w:name="_Toc253736339"/>
      <w:bookmarkStart w:id="206" w:name="_Toc253736130"/>
      <w:bookmarkStart w:id="207" w:name="_Toc253736341"/>
      <w:bookmarkStart w:id="208" w:name="_Toc493840319"/>
      <w:bookmarkStart w:id="209" w:name="_Toc514854116"/>
      <w:bookmarkStart w:id="210" w:name="_Toc529974491"/>
      <w:bookmarkStart w:id="211" w:name="_Toc4404412"/>
      <w:bookmarkStart w:id="212" w:name="_Toc22562050"/>
      <w:bookmarkStart w:id="213" w:name="_Ref247709445"/>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A67B37">
        <w:rPr>
          <w:rFonts w:ascii="Calibri" w:hAnsi="Calibri" w:cs="Calibri"/>
          <w:color w:val="4472C4" w:themeColor="accent1"/>
        </w:rPr>
        <w:t>Independent Inspector</w:t>
      </w:r>
      <w:bookmarkEnd w:id="208"/>
      <w:r w:rsidRPr="00A67B37">
        <w:rPr>
          <w:rFonts w:ascii="Calibri" w:hAnsi="Calibri" w:cs="Calibri"/>
          <w:color w:val="4472C4" w:themeColor="accent1"/>
        </w:rPr>
        <w:t xml:space="preserve"> and </w:t>
      </w:r>
      <w:r w:rsidR="005F7CD5" w:rsidRPr="00A67B37">
        <w:rPr>
          <w:rFonts w:ascii="Calibri" w:hAnsi="Calibri" w:cs="Calibri"/>
          <w:color w:val="4472C4" w:themeColor="accent1"/>
        </w:rPr>
        <w:t>V</w:t>
      </w:r>
      <w:r w:rsidRPr="00A67B37">
        <w:rPr>
          <w:rFonts w:ascii="Calibri" w:hAnsi="Calibri" w:cs="Calibri"/>
          <w:color w:val="4472C4" w:themeColor="accent1"/>
        </w:rPr>
        <w:t xml:space="preserve">erification of </w:t>
      </w:r>
      <w:r w:rsidR="005F7CD5" w:rsidRPr="00A67B37">
        <w:rPr>
          <w:rFonts w:ascii="Calibri" w:hAnsi="Calibri" w:cs="Calibri"/>
          <w:color w:val="4472C4" w:themeColor="accent1"/>
        </w:rPr>
        <w:t>C</w:t>
      </w:r>
      <w:r w:rsidRPr="00A67B37">
        <w:rPr>
          <w:rFonts w:ascii="Calibri" w:hAnsi="Calibri" w:cs="Calibri"/>
          <w:color w:val="4472C4" w:themeColor="accent1"/>
        </w:rPr>
        <w:t>ompliance</w:t>
      </w:r>
      <w:bookmarkEnd w:id="209"/>
      <w:bookmarkEnd w:id="210"/>
      <w:bookmarkEnd w:id="211"/>
      <w:bookmarkEnd w:id="212"/>
    </w:p>
    <w:p w14:paraId="0E7CC755" w14:textId="15A4D85C" w:rsidR="00EE41EA" w:rsidRPr="00A67B37" w:rsidRDefault="00EE41EA" w:rsidP="00EE41EA">
      <w:pPr>
        <w:contextualSpacing/>
        <w:jc w:val="both"/>
        <w:rPr>
          <w:rFonts w:ascii="Calibri" w:hAnsi="Calibri" w:cs="Calibri"/>
        </w:rPr>
      </w:pPr>
    </w:p>
    <w:p w14:paraId="3E6372F9" w14:textId="0711CF64" w:rsidR="00B46680" w:rsidRPr="00A67B37" w:rsidRDefault="00260CD2" w:rsidP="00756009">
      <w:pPr>
        <w:pStyle w:val="Rubrik2"/>
        <w:numPr>
          <w:ilvl w:val="1"/>
          <w:numId w:val="11"/>
        </w:numPr>
        <w:spacing w:before="0" w:after="0"/>
        <w:ind w:left="357" w:hanging="357"/>
        <w:rPr>
          <w:rFonts w:ascii="Calibri" w:hAnsi="Calibri" w:cs="Calibri"/>
          <w:color w:val="4472C4" w:themeColor="accent1"/>
        </w:rPr>
      </w:pPr>
      <w:bookmarkStart w:id="214" w:name="_Toc22562051"/>
      <w:r w:rsidRPr="00A67B37">
        <w:rPr>
          <w:rFonts w:ascii="Calibri" w:hAnsi="Calibri" w:cs="Calibri"/>
          <w:color w:val="4472C4" w:themeColor="accent1"/>
        </w:rPr>
        <w:t>Verification of compliance</w:t>
      </w:r>
      <w:bookmarkEnd w:id="214"/>
    </w:p>
    <w:p w14:paraId="700D041B" w14:textId="77777777" w:rsidR="00B46680" w:rsidRPr="00A67B37" w:rsidRDefault="00B46680" w:rsidP="00EE41EA">
      <w:pPr>
        <w:contextualSpacing/>
        <w:jc w:val="both"/>
        <w:rPr>
          <w:rFonts w:ascii="Calibri" w:hAnsi="Calibri" w:cs="Calibri"/>
        </w:rPr>
      </w:pPr>
    </w:p>
    <w:p w14:paraId="63F7CA30" w14:textId="742C066F" w:rsidR="00EE41EA" w:rsidRPr="00A67B37" w:rsidRDefault="00E52548" w:rsidP="00D22D0A">
      <w:pPr>
        <w:ind w:left="709"/>
        <w:contextualSpacing/>
        <w:jc w:val="both"/>
        <w:rPr>
          <w:rFonts w:ascii="Calibri" w:hAnsi="Calibri" w:cs="Calibri"/>
        </w:rPr>
      </w:pPr>
      <w:r w:rsidRPr="00A67B37">
        <w:rPr>
          <w:rFonts w:ascii="Calibri" w:hAnsi="Calibri" w:cs="Calibri"/>
          <w:color w:val="4472C4" w:themeColor="accent1"/>
        </w:rPr>
        <w:t xml:space="preserve">7.1.1 </w:t>
      </w:r>
      <w:r w:rsidR="00EE41EA" w:rsidRPr="00A67B37">
        <w:rPr>
          <w:rFonts w:ascii="Calibri" w:hAnsi="Calibri" w:cs="Calibri"/>
        </w:rPr>
        <w:t>The Independent Inspector is an independent third party who is tasked with monitoring the complia</w:t>
      </w:r>
      <w:r w:rsidR="00514A96">
        <w:rPr>
          <w:rFonts w:ascii="Calibri" w:hAnsi="Calibri" w:cs="Calibri"/>
        </w:rPr>
        <w:t>nce of Signatories, and as such is</w:t>
      </w:r>
      <w:r w:rsidR="00041537">
        <w:rPr>
          <w:rFonts w:ascii="Calibri" w:hAnsi="Calibri" w:cs="Calibri"/>
        </w:rPr>
        <w:t xml:space="preserve"> </w:t>
      </w:r>
      <w:r w:rsidR="00EE41EA" w:rsidRPr="00A67B37">
        <w:rPr>
          <w:rFonts w:ascii="Calibri" w:hAnsi="Calibri" w:cs="Calibri"/>
        </w:rPr>
        <w:t>responsible for:</w:t>
      </w:r>
    </w:p>
    <w:p w14:paraId="34148A20" w14:textId="77777777" w:rsidR="00EE41EA" w:rsidRPr="00A67B37" w:rsidRDefault="00EE41EA" w:rsidP="00A67426">
      <w:pPr>
        <w:ind w:left="720"/>
        <w:contextualSpacing/>
        <w:jc w:val="both"/>
        <w:rPr>
          <w:rFonts w:ascii="Calibri" w:hAnsi="Calibri" w:cs="Calibri"/>
        </w:rPr>
      </w:pPr>
    </w:p>
    <w:p w14:paraId="34E1C7FB" w14:textId="4329371C" w:rsidR="00B81F25" w:rsidRPr="00B81F25" w:rsidRDefault="00EE41EA" w:rsidP="00D22D0A">
      <w:pPr>
        <w:pStyle w:val="Liststycke"/>
        <w:numPr>
          <w:ilvl w:val="0"/>
          <w:numId w:val="26"/>
        </w:numPr>
        <w:ind w:left="1134"/>
        <w:jc w:val="both"/>
        <w:rPr>
          <w:rFonts w:ascii="Calibri" w:hAnsi="Calibri" w:cs="Calibri"/>
        </w:rPr>
      </w:pPr>
      <w:r w:rsidRPr="00A67B37">
        <w:rPr>
          <w:rFonts w:ascii="Calibri" w:hAnsi="Calibri" w:cs="Calibri"/>
        </w:rPr>
        <w:t xml:space="preserve">verifying </w:t>
      </w:r>
      <w:r w:rsidR="00605F44" w:rsidRPr="00A67B37">
        <w:rPr>
          <w:rFonts w:ascii="Calibri" w:hAnsi="Calibri" w:cs="Calibri"/>
        </w:rPr>
        <w:t>Signator</w:t>
      </w:r>
      <w:r w:rsidR="00672FD6" w:rsidRPr="00A67B37">
        <w:rPr>
          <w:rFonts w:ascii="Calibri" w:hAnsi="Calibri" w:cs="Calibri"/>
        </w:rPr>
        <w:t xml:space="preserve">ies’ </w:t>
      </w:r>
      <w:r w:rsidRPr="00A67B37">
        <w:rPr>
          <w:rFonts w:ascii="Calibri" w:hAnsi="Calibri" w:cs="Calibri"/>
        </w:rPr>
        <w:t xml:space="preserve">compliance with the requirements of the self-regulation measure through: checking the documentation provided by Signatories; testing </w:t>
      </w:r>
      <w:r w:rsidR="00675992" w:rsidRPr="00A67B37">
        <w:rPr>
          <w:rFonts w:ascii="Calibri" w:hAnsi="Calibri" w:cs="Calibri"/>
        </w:rPr>
        <w:t>P</w:t>
      </w:r>
      <w:r w:rsidRPr="00A67B37">
        <w:rPr>
          <w:rFonts w:ascii="Calibri" w:hAnsi="Calibri" w:cs="Calibri"/>
        </w:rPr>
        <w:t xml:space="preserve">roducts; and inspecting the Signatories’ premises. </w:t>
      </w:r>
      <w:r w:rsidR="00514A96" w:rsidRPr="00514A96">
        <w:rPr>
          <w:rFonts w:ascii="Calibri" w:hAnsi="Calibri" w:cs="Calibri"/>
        </w:rPr>
        <w:t xml:space="preserve">Testing and verification </w:t>
      </w:r>
      <w:r w:rsidR="00514A96">
        <w:rPr>
          <w:rFonts w:ascii="Calibri" w:hAnsi="Calibri" w:cs="Calibri"/>
        </w:rPr>
        <w:t>p</w:t>
      </w:r>
      <w:r w:rsidR="000230C0" w:rsidRPr="00A67B37">
        <w:rPr>
          <w:rFonts w:ascii="Calibri" w:hAnsi="Calibri" w:cs="Calibri"/>
        </w:rPr>
        <w:t>rocedures</w:t>
      </w:r>
      <w:r w:rsidR="00932E67">
        <w:rPr>
          <w:rFonts w:ascii="Calibri" w:hAnsi="Calibri" w:cs="Calibri"/>
        </w:rPr>
        <w:t xml:space="preserve"> </w:t>
      </w:r>
      <w:r w:rsidR="00514A96" w:rsidRPr="00514A96">
        <w:rPr>
          <w:rFonts w:ascii="Calibri" w:hAnsi="Calibri" w:cs="Calibri"/>
        </w:rPr>
        <w:t xml:space="preserve">for documentation checking and product testing </w:t>
      </w:r>
      <w:r w:rsidR="000230C0" w:rsidRPr="00A67B37">
        <w:rPr>
          <w:rFonts w:ascii="Calibri" w:hAnsi="Calibri" w:cs="Calibri"/>
        </w:rPr>
        <w:t xml:space="preserve">are described in Annexes </w:t>
      </w:r>
      <w:r w:rsidR="00514A96">
        <w:rPr>
          <w:rFonts w:ascii="Calibri" w:hAnsi="Calibri" w:cs="Calibri"/>
        </w:rPr>
        <w:t>D-1</w:t>
      </w:r>
      <w:r w:rsidR="007D518A" w:rsidRPr="00A67B37">
        <w:rPr>
          <w:rFonts w:ascii="Calibri" w:hAnsi="Calibri" w:cs="Calibri"/>
        </w:rPr>
        <w:t xml:space="preserve"> and </w:t>
      </w:r>
      <w:r w:rsidR="00514A96">
        <w:rPr>
          <w:rFonts w:ascii="Calibri" w:hAnsi="Calibri" w:cs="Calibri"/>
        </w:rPr>
        <w:t>D-2</w:t>
      </w:r>
      <w:r w:rsidR="008561A3">
        <w:rPr>
          <w:rFonts w:ascii="Calibri" w:hAnsi="Calibri" w:cs="Calibri"/>
        </w:rPr>
        <w:t>.</w:t>
      </w:r>
      <w:r w:rsidR="000230C0" w:rsidRPr="00A67B37">
        <w:rPr>
          <w:rFonts w:ascii="Calibri" w:hAnsi="Calibri" w:cs="Calibri"/>
        </w:rPr>
        <w:t xml:space="preserve"> </w:t>
      </w:r>
      <w:r w:rsidRPr="00A67B37">
        <w:rPr>
          <w:rFonts w:ascii="Calibri" w:hAnsi="Calibri" w:cs="Calibri"/>
        </w:rPr>
        <w:t>The Independent Inspector should decide on an appropriate combination of these methods</w:t>
      </w:r>
      <w:r w:rsidR="00B8483A" w:rsidRPr="00A67B37">
        <w:rPr>
          <w:rFonts w:ascii="Calibri" w:hAnsi="Calibri" w:cs="Calibri"/>
        </w:rPr>
        <w:t>:</w:t>
      </w:r>
    </w:p>
    <w:p w14:paraId="4005C605" w14:textId="77777777" w:rsidR="00261792" w:rsidRPr="00A67B37" w:rsidRDefault="00F460E8" w:rsidP="00D22D0A">
      <w:pPr>
        <w:pStyle w:val="Liststycke"/>
        <w:numPr>
          <w:ilvl w:val="1"/>
          <w:numId w:val="26"/>
        </w:numPr>
        <w:ind w:left="1985"/>
        <w:jc w:val="both"/>
        <w:rPr>
          <w:rFonts w:ascii="Calibri" w:hAnsi="Calibri" w:cs="Calibri"/>
        </w:rPr>
      </w:pPr>
      <w:r w:rsidRPr="00A67B37">
        <w:rPr>
          <w:rFonts w:ascii="Calibri" w:hAnsi="Calibri" w:cs="Calibri"/>
        </w:rPr>
        <w:t>T</w:t>
      </w:r>
      <w:r w:rsidR="00705D01" w:rsidRPr="00A67B37">
        <w:rPr>
          <w:rFonts w:ascii="Calibri" w:hAnsi="Calibri" w:cs="Calibri"/>
        </w:rPr>
        <w:t>esting</w:t>
      </w:r>
      <w:r w:rsidRPr="00A67B37">
        <w:rPr>
          <w:rFonts w:ascii="Calibri" w:hAnsi="Calibri" w:cs="Calibri"/>
        </w:rPr>
        <w:t xml:space="preserve"> </w:t>
      </w:r>
      <w:r w:rsidR="00705D01" w:rsidRPr="00A67B37">
        <w:rPr>
          <w:rFonts w:ascii="Calibri" w:hAnsi="Calibri" w:cs="Calibri"/>
        </w:rPr>
        <w:t xml:space="preserve">concerns verifying the characteristics of </w:t>
      </w:r>
      <w:r w:rsidR="00675992" w:rsidRPr="00A67B37">
        <w:rPr>
          <w:rFonts w:ascii="Calibri" w:hAnsi="Calibri" w:cs="Calibri"/>
        </w:rPr>
        <w:t>P</w:t>
      </w:r>
      <w:r w:rsidR="00705D01" w:rsidRPr="00A67B37">
        <w:rPr>
          <w:rFonts w:ascii="Calibri" w:hAnsi="Calibri" w:cs="Calibri"/>
        </w:rPr>
        <w:t>roducts covered by the self-regulation measure by means of physical tests performed in a</w:t>
      </w:r>
      <w:r w:rsidR="007449F1" w:rsidRPr="00A67B37">
        <w:rPr>
          <w:rFonts w:ascii="Calibri" w:hAnsi="Calibri" w:cs="Calibri"/>
        </w:rPr>
        <w:t xml:space="preserve"> </w:t>
      </w:r>
      <w:r w:rsidR="00705D01" w:rsidRPr="00A67B37">
        <w:rPr>
          <w:rFonts w:ascii="Calibri" w:hAnsi="Calibri" w:cs="Calibri"/>
        </w:rPr>
        <w:t>laboratory</w:t>
      </w:r>
      <w:r w:rsidR="00993434" w:rsidRPr="00A67B37">
        <w:rPr>
          <w:rFonts w:ascii="Calibri" w:hAnsi="Calibri" w:cs="Calibri"/>
        </w:rPr>
        <w:t xml:space="preserve"> </w:t>
      </w:r>
      <w:r w:rsidR="00413475" w:rsidRPr="00A67B37">
        <w:rPr>
          <w:rFonts w:ascii="Calibri" w:hAnsi="Calibri" w:cs="Calibri"/>
        </w:rPr>
        <w:t>accredited for the relevant test method</w:t>
      </w:r>
      <w:r w:rsidR="00705D01" w:rsidRPr="00A67B37">
        <w:rPr>
          <w:rFonts w:ascii="Calibri" w:hAnsi="Calibri" w:cs="Calibri"/>
        </w:rPr>
        <w:t xml:space="preserve">. </w:t>
      </w:r>
    </w:p>
    <w:p w14:paraId="4BE3E6E9" w14:textId="55F024ED" w:rsidR="00261792" w:rsidRPr="00A67B37" w:rsidRDefault="00D33C9F" w:rsidP="00D22D0A">
      <w:pPr>
        <w:pStyle w:val="Liststycke"/>
        <w:numPr>
          <w:ilvl w:val="1"/>
          <w:numId w:val="26"/>
        </w:numPr>
        <w:ind w:left="1985"/>
        <w:jc w:val="both"/>
        <w:rPr>
          <w:rFonts w:ascii="Calibri" w:hAnsi="Calibri" w:cs="Calibri"/>
        </w:rPr>
      </w:pPr>
      <w:r w:rsidRPr="00A67B37">
        <w:rPr>
          <w:rFonts w:ascii="Calibri" w:hAnsi="Calibri" w:cs="Calibri"/>
        </w:rPr>
        <w:t xml:space="preserve">The Independent Inspector shall select, at random, an adequate number of </w:t>
      </w:r>
      <w:r w:rsidR="00260CD2" w:rsidRPr="00A67B37">
        <w:rPr>
          <w:rFonts w:ascii="Calibri" w:hAnsi="Calibri" w:cs="Calibri"/>
        </w:rPr>
        <w:t>P</w:t>
      </w:r>
      <w:r w:rsidRPr="00A67B37">
        <w:rPr>
          <w:rFonts w:ascii="Calibri" w:hAnsi="Calibri" w:cs="Calibri"/>
        </w:rPr>
        <w:t xml:space="preserve">roducts from different </w:t>
      </w:r>
      <w:r w:rsidR="00EB25C0" w:rsidRPr="00A67B37">
        <w:rPr>
          <w:rFonts w:ascii="Calibri" w:hAnsi="Calibri" w:cs="Calibri"/>
        </w:rPr>
        <w:t>S</w:t>
      </w:r>
      <w:r w:rsidRPr="00A67B37">
        <w:rPr>
          <w:rFonts w:ascii="Calibri" w:hAnsi="Calibri" w:cs="Calibri"/>
        </w:rPr>
        <w:t xml:space="preserve">ignatories for testing, preferably acquiring them from retailers in different Member States (physical or online shops). If </w:t>
      </w:r>
      <w:r w:rsidR="00EB25C0" w:rsidRPr="00A67B37">
        <w:rPr>
          <w:rFonts w:ascii="Calibri" w:hAnsi="Calibri" w:cs="Calibri"/>
        </w:rPr>
        <w:t>S</w:t>
      </w:r>
      <w:r w:rsidRPr="00A67B37">
        <w:rPr>
          <w:rFonts w:ascii="Calibri" w:hAnsi="Calibri" w:cs="Calibri"/>
        </w:rPr>
        <w:t>ignatories</w:t>
      </w:r>
      <w:r w:rsidR="002A7C64" w:rsidRPr="00A67B37">
        <w:rPr>
          <w:rFonts w:ascii="Calibri" w:hAnsi="Calibri" w:cs="Calibri"/>
        </w:rPr>
        <w:t xml:space="preserve"> </w:t>
      </w:r>
      <w:r w:rsidRPr="00A67B37">
        <w:rPr>
          <w:rFonts w:ascii="Calibri" w:hAnsi="Calibri" w:cs="Calibri"/>
        </w:rPr>
        <w:t xml:space="preserve">provide the </w:t>
      </w:r>
      <w:r w:rsidR="00133715" w:rsidRPr="00A67B37">
        <w:rPr>
          <w:rFonts w:ascii="Calibri" w:hAnsi="Calibri" w:cs="Calibri"/>
        </w:rPr>
        <w:t>Product</w:t>
      </w:r>
      <w:r w:rsidRPr="00A67B37">
        <w:rPr>
          <w:rFonts w:ascii="Calibri" w:hAnsi="Calibri" w:cs="Calibri"/>
        </w:rPr>
        <w:t xml:space="preserve">s directly, they should not be involved in selecting the samples. The Independent Inspector may select specific models or select models from a specific </w:t>
      </w:r>
      <w:r w:rsidR="00EB25C0" w:rsidRPr="00A67B37">
        <w:rPr>
          <w:rFonts w:ascii="Calibri" w:hAnsi="Calibri" w:cs="Calibri"/>
        </w:rPr>
        <w:t>S</w:t>
      </w:r>
      <w:r w:rsidRPr="00A67B37">
        <w:rPr>
          <w:rFonts w:ascii="Calibri" w:hAnsi="Calibri" w:cs="Calibri"/>
        </w:rPr>
        <w:t xml:space="preserve">ignatory if information obtained from any source points to possible non-compliance of those models or that </w:t>
      </w:r>
      <w:r w:rsidR="00A8552A" w:rsidRPr="00A67B37">
        <w:rPr>
          <w:rFonts w:ascii="Calibri" w:hAnsi="Calibri" w:cs="Calibri"/>
        </w:rPr>
        <w:t>S</w:t>
      </w:r>
      <w:r w:rsidRPr="00A67B37">
        <w:rPr>
          <w:rFonts w:ascii="Calibri" w:hAnsi="Calibri" w:cs="Calibri"/>
        </w:rPr>
        <w:t>ignatory.</w:t>
      </w:r>
    </w:p>
    <w:p w14:paraId="569F3D7E" w14:textId="59A1204B" w:rsidR="00261792" w:rsidRPr="00A67B37" w:rsidRDefault="00F460E8" w:rsidP="00D22D0A">
      <w:pPr>
        <w:pStyle w:val="Liststycke"/>
        <w:numPr>
          <w:ilvl w:val="1"/>
          <w:numId w:val="26"/>
        </w:numPr>
        <w:ind w:left="1985"/>
        <w:jc w:val="both"/>
        <w:rPr>
          <w:rFonts w:ascii="Calibri" w:hAnsi="Calibri" w:cs="Calibri"/>
        </w:rPr>
      </w:pPr>
      <w:r w:rsidRPr="00A67B37">
        <w:rPr>
          <w:rFonts w:ascii="Calibri" w:hAnsi="Calibri" w:cs="Calibri"/>
        </w:rPr>
        <w:t xml:space="preserve">The detailed test reports for each separate Product tested should be provided to the Commission and to the Signatory concerned. The list of Products tested, and a summary of results, should be included in the </w:t>
      </w:r>
      <w:r w:rsidR="00283543">
        <w:rPr>
          <w:rFonts w:ascii="Calibri" w:hAnsi="Calibri" w:cs="Calibri"/>
        </w:rPr>
        <w:t>A</w:t>
      </w:r>
      <w:r w:rsidRPr="00A67B37">
        <w:rPr>
          <w:rFonts w:ascii="Calibri" w:hAnsi="Calibri" w:cs="Calibri"/>
        </w:rPr>
        <w:t xml:space="preserve">nnual </w:t>
      </w:r>
      <w:r w:rsidR="00B61A8B" w:rsidRPr="00A67B37">
        <w:rPr>
          <w:rFonts w:ascii="Calibri" w:hAnsi="Calibri" w:cs="Calibri"/>
        </w:rPr>
        <w:t>Product Testing and Document</w:t>
      </w:r>
      <w:r w:rsidR="00283543">
        <w:rPr>
          <w:rFonts w:ascii="Calibri" w:hAnsi="Calibri" w:cs="Calibri"/>
        </w:rPr>
        <w:t>ation</w:t>
      </w:r>
      <w:r w:rsidR="00B61A8B" w:rsidRPr="00A67B37">
        <w:rPr>
          <w:rFonts w:ascii="Calibri" w:hAnsi="Calibri" w:cs="Calibri"/>
        </w:rPr>
        <w:t xml:space="preserve"> Verification Report </w:t>
      </w:r>
      <w:r w:rsidR="00283543">
        <w:rPr>
          <w:rFonts w:ascii="Calibri" w:hAnsi="Calibri" w:cs="Calibri"/>
        </w:rPr>
        <w:t>prepared</w:t>
      </w:r>
      <w:r w:rsidRPr="00A67B37">
        <w:rPr>
          <w:rFonts w:ascii="Calibri" w:hAnsi="Calibri" w:cs="Calibri"/>
        </w:rPr>
        <w:t xml:space="preserve"> by the Independent Inspector.</w:t>
      </w:r>
    </w:p>
    <w:p w14:paraId="2B3C740E" w14:textId="1EDC019B" w:rsidR="001A01B3" w:rsidRPr="00A67B37" w:rsidRDefault="00AF5314" w:rsidP="00D22D0A">
      <w:pPr>
        <w:pStyle w:val="Liststycke"/>
        <w:numPr>
          <w:ilvl w:val="1"/>
          <w:numId w:val="26"/>
        </w:numPr>
        <w:ind w:left="1985"/>
        <w:jc w:val="both"/>
        <w:rPr>
          <w:rFonts w:ascii="Calibri" w:hAnsi="Calibri" w:cs="Calibri"/>
        </w:rPr>
      </w:pPr>
      <w:r w:rsidRPr="00A67B37">
        <w:rPr>
          <w:rFonts w:ascii="Calibri" w:hAnsi="Calibri" w:cs="Calibri"/>
        </w:rPr>
        <w:t>T</w:t>
      </w:r>
      <w:r w:rsidR="00413475" w:rsidRPr="00A67B37">
        <w:rPr>
          <w:rFonts w:ascii="Calibri" w:hAnsi="Calibri" w:cs="Calibri"/>
        </w:rPr>
        <w:t xml:space="preserve">esting may only be used to verify compliance with the energy efficiency requirements of </w:t>
      </w:r>
      <w:r w:rsidR="00CA019D" w:rsidRPr="00A67B37">
        <w:rPr>
          <w:rFonts w:ascii="Calibri" w:hAnsi="Calibri" w:cs="Calibri"/>
        </w:rPr>
        <w:t>ENERGY STAR v3.0</w:t>
      </w:r>
      <w:r w:rsidR="00F460E8" w:rsidRPr="00A67B37">
        <w:rPr>
          <w:rFonts w:ascii="Calibri" w:hAnsi="Calibri" w:cs="Calibri"/>
        </w:rPr>
        <w:t>.</w:t>
      </w:r>
      <w:r w:rsidR="00B15015" w:rsidRPr="00A67B37">
        <w:rPr>
          <w:rFonts w:ascii="Calibri" w:hAnsi="Calibri" w:cs="Calibri"/>
        </w:rPr>
        <w:t xml:space="preserve"> </w:t>
      </w:r>
      <w:r w:rsidR="00F460E8" w:rsidRPr="00A67B37">
        <w:rPr>
          <w:rFonts w:ascii="Calibri" w:hAnsi="Calibri" w:cs="Calibri"/>
        </w:rPr>
        <w:t>That testing must be conducted</w:t>
      </w:r>
      <w:r w:rsidR="00CA019D" w:rsidRPr="00A67B37">
        <w:rPr>
          <w:rFonts w:ascii="Calibri" w:hAnsi="Calibri" w:cs="Calibri"/>
        </w:rPr>
        <w:t xml:space="preserve"> </w:t>
      </w:r>
      <w:r w:rsidR="00413475" w:rsidRPr="00A67B37">
        <w:rPr>
          <w:rFonts w:ascii="Calibri" w:hAnsi="Calibri" w:cs="Calibri"/>
        </w:rPr>
        <w:t xml:space="preserve">using the ENERGY STAR </w:t>
      </w:r>
      <w:r w:rsidR="00413475" w:rsidRPr="00A67B37">
        <w:rPr>
          <w:rFonts w:ascii="Calibri" w:eastAsia="Times New Roman" w:hAnsi="Calibri" w:cs="Calibri"/>
          <w:iCs/>
          <w:lang w:eastAsia="fr-FR"/>
        </w:rPr>
        <w:t>®</w:t>
      </w:r>
      <w:r w:rsidR="00413475" w:rsidRPr="00A67B37">
        <w:rPr>
          <w:rFonts w:ascii="Calibri" w:hAnsi="Calibri" w:cs="Calibri"/>
        </w:rPr>
        <w:t xml:space="preserve"> Imaging Equipment Test Method, Rev. Dec-2018</w:t>
      </w:r>
      <w:r w:rsidR="00285BBB" w:rsidRPr="00A67B37">
        <w:rPr>
          <w:rFonts w:ascii="Calibri" w:hAnsi="Calibri" w:cs="Calibri"/>
        </w:rPr>
        <w:t>.</w:t>
      </w:r>
    </w:p>
    <w:p w14:paraId="223C6261" w14:textId="58C898FD" w:rsidR="006B41CB" w:rsidRPr="00A67B37" w:rsidRDefault="00EE41EA" w:rsidP="00D22D0A">
      <w:pPr>
        <w:pStyle w:val="Liststycke"/>
        <w:numPr>
          <w:ilvl w:val="0"/>
          <w:numId w:val="26"/>
        </w:numPr>
        <w:ind w:left="1134"/>
        <w:jc w:val="both"/>
        <w:rPr>
          <w:rFonts w:ascii="Calibri" w:hAnsi="Calibri" w:cs="Calibri"/>
        </w:rPr>
      </w:pPr>
      <w:r w:rsidRPr="00A67B37">
        <w:rPr>
          <w:rFonts w:ascii="Calibri" w:hAnsi="Calibri" w:cs="Calibri"/>
        </w:rPr>
        <w:t>collecting and processing information supplied by Signatories pursuant to Section 7, Annex B and Annex C</w:t>
      </w:r>
      <w:r w:rsidR="000E767A" w:rsidRPr="00A67B37">
        <w:rPr>
          <w:rFonts w:ascii="Calibri" w:hAnsi="Calibri" w:cs="Calibri"/>
        </w:rPr>
        <w:t xml:space="preserve"> </w:t>
      </w:r>
      <w:r w:rsidR="007B403D" w:rsidRPr="00A67B37">
        <w:rPr>
          <w:rFonts w:ascii="Calibri" w:hAnsi="Calibri" w:cs="Calibri"/>
        </w:rPr>
        <w:t>in order to compile the Annual Compliance Report</w:t>
      </w:r>
      <w:r w:rsidR="00BE3639">
        <w:rPr>
          <w:rFonts w:ascii="Calibri" w:hAnsi="Calibri" w:cs="Calibri"/>
        </w:rPr>
        <w:t>;</w:t>
      </w:r>
    </w:p>
    <w:p w14:paraId="493CFBBA" w14:textId="7720FD57" w:rsidR="00EE41EA" w:rsidRPr="00A67B37" w:rsidRDefault="007B403D" w:rsidP="00D22D0A">
      <w:pPr>
        <w:pStyle w:val="Liststycke"/>
        <w:numPr>
          <w:ilvl w:val="0"/>
          <w:numId w:val="26"/>
        </w:numPr>
        <w:ind w:left="1134"/>
        <w:jc w:val="both"/>
        <w:rPr>
          <w:rFonts w:ascii="Calibri" w:hAnsi="Calibri" w:cs="Calibri"/>
        </w:rPr>
      </w:pPr>
      <w:r w:rsidRPr="00A67B37">
        <w:rPr>
          <w:rFonts w:ascii="Calibri" w:hAnsi="Calibri" w:cs="Calibri"/>
        </w:rPr>
        <w:t xml:space="preserve">collecting and processing information supplied by Signatories pursuant to Section 7, </w:t>
      </w:r>
      <w:r w:rsidR="000E767A" w:rsidRPr="00A67B37">
        <w:rPr>
          <w:rFonts w:ascii="Calibri" w:hAnsi="Calibri" w:cs="Calibri"/>
        </w:rPr>
        <w:t xml:space="preserve">and Annexes </w:t>
      </w:r>
      <w:r w:rsidR="00514A96">
        <w:rPr>
          <w:rFonts w:ascii="Calibri" w:hAnsi="Calibri" w:cs="Calibri"/>
        </w:rPr>
        <w:t>D-1</w:t>
      </w:r>
      <w:r w:rsidR="007D518A" w:rsidRPr="00A67B37">
        <w:rPr>
          <w:rFonts w:ascii="Calibri" w:hAnsi="Calibri" w:cs="Calibri"/>
        </w:rPr>
        <w:t xml:space="preserve"> and </w:t>
      </w:r>
      <w:r w:rsidR="00514A96">
        <w:rPr>
          <w:rFonts w:ascii="Calibri" w:hAnsi="Calibri" w:cs="Calibri"/>
        </w:rPr>
        <w:t>D-2</w:t>
      </w:r>
      <w:r w:rsidRPr="00A67B37">
        <w:rPr>
          <w:rFonts w:ascii="Calibri" w:hAnsi="Calibri" w:cs="Calibri"/>
        </w:rPr>
        <w:t xml:space="preserve"> in order to compile the Annual Product Testing and Document</w:t>
      </w:r>
      <w:r w:rsidR="00283543">
        <w:rPr>
          <w:rFonts w:ascii="Calibri" w:hAnsi="Calibri" w:cs="Calibri"/>
        </w:rPr>
        <w:t>ation</w:t>
      </w:r>
      <w:r w:rsidR="00932E67">
        <w:rPr>
          <w:rFonts w:ascii="Calibri" w:hAnsi="Calibri" w:cs="Calibri"/>
        </w:rPr>
        <w:t xml:space="preserve"> </w:t>
      </w:r>
      <w:r w:rsidRPr="00A67B37">
        <w:rPr>
          <w:rFonts w:ascii="Calibri" w:hAnsi="Calibri" w:cs="Calibri"/>
        </w:rPr>
        <w:t>Verification Report</w:t>
      </w:r>
      <w:r w:rsidR="001C2FCE" w:rsidRPr="00A67B37">
        <w:rPr>
          <w:rFonts w:ascii="Calibri" w:hAnsi="Calibri" w:cs="Calibri"/>
        </w:rPr>
        <w:t>;</w:t>
      </w:r>
    </w:p>
    <w:p w14:paraId="4EB35FA5" w14:textId="03B322B9" w:rsidR="00EE41EA" w:rsidRPr="00A67B37" w:rsidRDefault="00EE41EA" w:rsidP="00D22D0A">
      <w:pPr>
        <w:pStyle w:val="Liststycke"/>
        <w:numPr>
          <w:ilvl w:val="0"/>
          <w:numId w:val="26"/>
        </w:numPr>
        <w:ind w:left="1134"/>
        <w:jc w:val="both"/>
        <w:rPr>
          <w:rFonts w:ascii="Calibri" w:hAnsi="Calibri" w:cs="Calibri"/>
        </w:rPr>
      </w:pPr>
      <w:r w:rsidRPr="00A67B37">
        <w:rPr>
          <w:rFonts w:ascii="Calibri" w:hAnsi="Calibri" w:cs="Calibri"/>
        </w:rPr>
        <w:t xml:space="preserve">preparing the Annual Compliance </w:t>
      </w:r>
      <w:r w:rsidR="00B61A8B" w:rsidRPr="00A67B37">
        <w:rPr>
          <w:rFonts w:ascii="Calibri" w:hAnsi="Calibri" w:cs="Calibri"/>
        </w:rPr>
        <w:t>R</w:t>
      </w:r>
      <w:r w:rsidRPr="00A67B37">
        <w:rPr>
          <w:rFonts w:ascii="Calibri" w:hAnsi="Calibri" w:cs="Calibri"/>
        </w:rPr>
        <w:t>eport</w:t>
      </w:r>
      <w:r w:rsidR="001C2FCE" w:rsidRPr="00A67B37">
        <w:rPr>
          <w:rFonts w:ascii="Calibri" w:hAnsi="Calibri" w:cs="Calibri"/>
        </w:rPr>
        <w:t>;</w:t>
      </w:r>
    </w:p>
    <w:p w14:paraId="16B16A61" w14:textId="57BBF7F2" w:rsidR="006B41CB" w:rsidRPr="00A67B37" w:rsidRDefault="006B41CB" w:rsidP="00D22D0A">
      <w:pPr>
        <w:pStyle w:val="Liststycke"/>
        <w:numPr>
          <w:ilvl w:val="0"/>
          <w:numId w:val="26"/>
        </w:numPr>
        <w:ind w:left="1134"/>
        <w:jc w:val="both"/>
        <w:rPr>
          <w:rFonts w:ascii="Calibri" w:hAnsi="Calibri" w:cs="Calibri"/>
        </w:rPr>
      </w:pPr>
      <w:r w:rsidRPr="00A67B37">
        <w:rPr>
          <w:rFonts w:ascii="Calibri" w:hAnsi="Calibri" w:cs="Calibri"/>
        </w:rPr>
        <w:t>preparing the Annual Product Testing and Document</w:t>
      </w:r>
      <w:r w:rsidR="002A5BD7">
        <w:rPr>
          <w:rFonts w:ascii="Calibri" w:hAnsi="Calibri" w:cs="Calibri"/>
        </w:rPr>
        <w:t>ation</w:t>
      </w:r>
      <w:r w:rsidRPr="00A67B37">
        <w:rPr>
          <w:rFonts w:ascii="Calibri" w:hAnsi="Calibri" w:cs="Calibri"/>
        </w:rPr>
        <w:t xml:space="preserve"> Verification Report</w:t>
      </w:r>
      <w:r w:rsidR="00BE3639">
        <w:rPr>
          <w:rFonts w:ascii="Calibri" w:hAnsi="Calibri" w:cs="Calibri"/>
        </w:rPr>
        <w:t>;</w:t>
      </w:r>
    </w:p>
    <w:p w14:paraId="52691CA0" w14:textId="18C4E54C" w:rsidR="00EE41EA" w:rsidRPr="00A67B37" w:rsidRDefault="00EE41EA" w:rsidP="00D22D0A">
      <w:pPr>
        <w:pStyle w:val="Liststycke"/>
        <w:numPr>
          <w:ilvl w:val="0"/>
          <w:numId w:val="26"/>
        </w:numPr>
        <w:ind w:left="1134"/>
        <w:jc w:val="both"/>
        <w:rPr>
          <w:rFonts w:ascii="Calibri" w:hAnsi="Calibri" w:cs="Calibri"/>
        </w:rPr>
      </w:pPr>
      <w:r w:rsidRPr="00A67B37">
        <w:rPr>
          <w:rFonts w:ascii="Calibri" w:hAnsi="Calibri" w:cs="Calibri"/>
        </w:rPr>
        <w:t>performing investigations</w:t>
      </w:r>
      <w:r w:rsidR="00285BBB" w:rsidRPr="00A67B37">
        <w:rPr>
          <w:rFonts w:ascii="Calibri" w:hAnsi="Calibri" w:cs="Calibri"/>
        </w:rPr>
        <w:t xml:space="preserve"> into third party allegations</w:t>
      </w:r>
      <w:r w:rsidR="007417FB" w:rsidRPr="00A67B37">
        <w:rPr>
          <w:rFonts w:ascii="Calibri" w:hAnsi="Calibri" w:cs="Calibri"/>
        </w:rPr>
        <w:t>;</w:t>
      </w:r>
      <w:r w:rsidR="002F2EEE" w:rsidRPr="00A67B37">
        <w:rPr>
          <w:rFonts w:ascii="Calibri" w:hAnsi="Calibri" w:cs="Calibri"/>
        </w:rPr>
        <w:t xml:space="preserve"> </w:t>
      </w:r>
      <w:r w:rsidR="00413475" w:rsidRPr="00A67B37">
        <w:rPr>
          <w:rFonts w:ascii="Calibri" w:hAnsi="Calibri" w:cs="Calibri"/>
        </w:rPr>
        <w:t>and</w:t>
      </w:r>
    </w:p>
    <w:p w14:paraId="257BFE3E" w14:textId="380C8DA4" w:rsidR="00454A16" w:rsidRPr="00A67B37" w:rsidRDefault="00454A16" w:rsidP="00D22D0A">
      <w:pPr>
        <w:pStyle w:val="Liststycke"/>
        <w:numPr>
          <w:ilvl w:val="0"/>
          <w:numId w:val="26"/>
        </w:numPr>
        <w:ind w:left="1134"/>
        <w:jc w:val="both"/>
        <w:rPr>
          <w:rFonts w:ascii="Calibri" w:hAnsi="Calibri" w:cs="Calibri"/>
        </w:rPr>
      </w:pPr>
      <w:r w:rsidRPr="00A67B37">
        <w:rPr>
          <w:rFonts w:ascii="Calibri" w:hAnsi="Calibri" w:cs="Calibri"/>
        </w:rPr>
        <w:t xml:space="preserve">performing </w:t>
      </w:r>
      <w:r w:rsidR="0006552E" w:rsidRPr="00A67B37">
        <w:rPr>
          <w:rFonts w:ascii="Calibri" w:hAnsi="Calibri" w:cs="Calibri"/>
        </w:rPr>
        <w:t>a minimum of</w:t>
      </w:r>
      <w:r w:rsidR="00961984" w:rsidRPr="00A67B37">
        <w:rPr>
          <w:rFonts w:ascii="Calibri" w:hAnsi="Calibri" w:cs="Calibri"/>
        </w:rPr>
        <w:t xml:space="preserve"> one Product test per Signatory per year.</w:t>
      </w:r>
      <w:r w:rsidR="0006552E" w:rsidRPr="00A67B37">
        <w:rPr>
          <w:rFonts w:ascii="Calibri" w:hAnsi="Calibri" w:cs="Calibri"/>
        </w:rPr>
        <w:t xml:space="preserve"> </w:t>
      </w:r>
    </w:p>
    <w:p w14:paraId="20D55B61" w14:textId="77777777" w:rsidR="00FA4C1D" w:rsidRPr="00A67B37" w:rsidRDefault="00FA4C1D" w:rsidP="00A67426">
      <w:pPr>
        <w:pStyle w:val="Kommentarer"/>
        <w:ind w:left="720"/>
        <w:rPr>
          <w:rFonts w:ascii="Calibri" w:hAnsi="Calibri"/>
        </w:rPr>
      </w:pPr>
    </w:p>
    <w:p w14:paraId="77AEDB02" w14:textId="53088381" w:rsidR="009310EE" w:rsidRPr="00A67B37" w:rsidRDefault="003F5C8A" w:rsidP="00D22D0A">
      <w:pPr>
        <w:ind w:left="709"/>
        <w:jc w:val="both"/>
        <w:rPr>
          <w:rFonts w:ascii="Calibri" w:hAnsi="Calibri" w:cs="Calibri"/>
        </w:rPr>
      </w:pPr>
      <w:r w:rsidRPr="00A67B37">
        <w:rPr>
          <w:rFonts w:ascii="Calibri" w:hAnsi="Calibri" w:cs="Calibri"/>
          <w:color w:val="4472C4" w:themeColor="accent1"/>
        </w:rPr>
        <w:t>7.</w:t>
      </w:r>
      <w:r w:rsidR="00E63CF3" w:rsidRPr="00A67B37">
        <w:rPr>
          <w:rFonts w:ascii="Calibri" w:hAnsi="Calibri" w:cs="Calibri"/>
          <w:color w:val="4472C4" w:themeColor="accent1"/>
        </w:rPr>
        <w:t>1</w:t>
      </w:r>
      <w:r w:rsidRPr="00A67B37">
        <w:rPr>
          <w:rFonts w:ascii="Calibri" w:hAnsi="Calibri" w:cs="Calibri"/>
          <w:color w:val="4472C4" w:themeColor="accent1"/>
        </w:rPr>
        <w:t xml:space="preserve">.2 </w:t>
      </w:r>
      <w:r w:rsidR="00413475" w:rsidRPr="00A67B37">
        <w:rPr>
          <w:rFonts w:ascii="Calibri" w:hAnsi="Calibri" w:cs="Calibri"/>
        </w:rPr>
        <w:t xml:space="preserve">Signatories agree to finance testing of two </w:t>
      </w:r>
      <w:r w:rsidR="00133715" w:rsidRPr="00A67B37">
        <w:rPr>
          <w:rFonts w:ascii="Calibri" w:hAnsi="Calibri" w:cs="Calibri"/>
        </w:rPr>
        <w:t>Product</w:t>
      </w:r>
      <w:r w:rsidR="00324870" w:rsidRPr="00A67B37">
        <w:rPr>
          <w:rFonts w:ascii="Calibri" w:hAnsi="Calibri" w:cs="Calibri"/>
        </w:rPr>
        <w:t>s</w:t>
      </w:r>
      <w:r w:rsidR="00413475" w:rsidRPr="00A67B37">
        <w:rPr>
          <w:rFonts w:ascii="Calibri" w:hAnsi="Calibri" w:cs="Calibri"/>
        </w:rPr>
        <w:t xml:space="preserve"> per year per Signatory</w:t>
      </w:r>
      <w:r w:rsidR="009310EE" w:rsidRPr="00A67B37">
        <w:rPr>
          <w:rFonts w:ascii="Calibri" w:hAnsi="Calibri" w:cs="Calibri"/>
        </w:rPr>
        <w:t>.</w:t>
      </w:r>
      <w:r w:rsidR="00B15015" w:rsidRPr="00A67B37">
        <w:rPr>
          <w:rFonts w:ascii="Calibri" w:hAnsi="Calibri" w:cs="Calibri"/>
        </w:rPr>
        <w:t xml:space="preserve"> </w:t>
      </w:r>
      <w:r w:rsidR="00D33C9F" w:rsidRPr="00A67B37">
        <w:rPr>
          <w:rFonts w:ascii="Calibri" w:hAnsi="Calibri" w:cs="Calibri"/>
        </w:rPr>
        <w:t xml:space="preserve">The prioritisation of </w:t>
      </w:r>
      <w:r w:rsidR="00133715" w:rsidRPr="00A67B37">
        <w:rPr>
          <w:rFonts w:ascii="Calibri" w:hAnsi="Calibri" w:cs="Calibri"/>
        </w:rPr>
        <w:t>Product</w:t>
      </w:r>
      <w:r w:rsidR="00D33C9F" w:rsidRPr="00A67B37">
        <w:rPr>
          <w:rFonts w:ascii="Calibri" w:hAnsi="Calibri" w:cs="Calibri"/>
        </w:rPr>
        <w:t xml:space="preserve">s to be tested should be done by the Inspector, based on, inter alia, non-compliance risk. Thus, </w:t>
      </w:r>
      <w:r w:rsidR="00133715" w:rsidRPr="00A67B37">
        <w:rPr>
          <w:rFonts w:ascii="Calibri" w:hAnsi="Calibri" w:cs="Calibri"/>
        </w:rPr>
        <w:t>Product</w:t>
      </w:r>
      <w:r w:rsidR="00D33C9F" w:rsidRPr="00A67B37">
        <w:rPr>
          <w:rFonts w:ascii="Calibri" w:hAnsi="Calibri" w:cs="Calibri"/>
        </w:rPr>
        <w:t>s already tested independently should be low priority, but not necessarily exempted from the outset.</w:t>
      </w:r>
    </w:p>
    <w:p w14:paraId="324BFEC3" w14:textId="77777777" w:rsidR="0040661D" w:rsidRPr="00A67B37" w:rsidRDefault="0040661D" w:rsidP="005D5908">
      <w:pPr>
        <w:rPr>
          <w:rFonts w:ascii="Calibri" w:hAnsi="Calibri"/>
        </w:rPr>
      </w:pPr>
    </w:p>
    <w:p w14:paraId="1E62C535" w14:textId="4E344816" w:rsidR="00A959B7" w:rsidRPr="00A67B37" w:rsidRDefault="000C07E9" w:rsidP="00756009">
      <w:pPr>
        <w:pStyle w:val="Rubrik2"/>
        <w:numPr>
          <w:ilvl w:val="1"/>
          <w:numId w:val="11"/>
        </w:numPr>
        <w:spacing w:before="0" w:after="0"/>
        <w:ind w:left="357" w:hanging="357"/>
        <w:rPr>
          <w:rFonts w:ascii="Calibri" w:hAnsi="Calibri" w:cs="Calibri"/>
          <w:color w:val="4472C4" w:themeColor="accent1"/>
        </w:rPr>
      </w:pPr>
      <w:bookmarkStart w:id="215" w:name="_Toc4404414"/>
      <w:bookmarkStart w:id="216" w:name="_Toc22562052"/>
      <w:r w:rsidRPr="00A67B37">
        <w:rPr>
          <w:rFonts w:ascii="Calibri" w:hAnsi="Calibri" w:cs="Calibri"/>
          <w:color w:val="4472C4" w:themeColor="accent1"/>
        </w:rPr>
        <w:t>Inspections</w:t>
      </w:r>
      <w:bookmarkEnd w:id="215"/>
      <w:bookmarkEnd w:id="216"/>
    </w:p>
    <w:p w14:paraId="46BE646C" w14:textId="77777777" w:rsidR="00A959B7" w:rsidRPr="00A67B37" w:rsidRDefault="00A959B7" w:rsidP="00A959B7">
      <w:pPr>
        <w:rPr>
          <w:rFonts w:ascii="Calibri" w:hAnsi="Calibri" w:cs="Calibri"/>
        </w:rPr>
      </w:pPr>
    </w:p>
    <w:p w14:paraId="50D34DD3" w14:textId="727DD645" w:rsidR="000C07E9" w:rsidRPr="00A67B37" w:rsidRDefault="00E01814" w:rsidP="00A67426">
      <w:pPr>
        <w:ind w:left="720"/>
        <w:rPr>
          <w:rFonts w:ascii="Calibri" w:hAnsi="Calibri" w:cs="Calibri"/>
          <w:color w:val="4472C4" w:themeColor="accent1"/>
        </w:rPr>
      </w:pPr>
      <w:r w:rsidRPr="00A67B37">
        <w:rPr>
          <w:rFonts w:ascii="Calibri" w:hAnsi="Calibri" w:cs="Calibri"/>
          <w:color w:val="4472C4" w:themeColor="accent1"/>
        </w:rPr>
        <w:t xml:space="preserve">7.2.1 </w:t>
      </w:r>
      <w:r w:rsidR="000C07E9" w:rsidRPr="00A67B37">
        <w:rPr>
          <w:rFonts w:ascii="Calibri" w:hAnsi="Calibri" w:cs="Calibri"/>
        </w:rPr>
        <w:t xml:space="preserve">The Independent Inspector may carry out an inspection of a specific </w:t>
      </w:r>
      <w:r w:rsidR="00DB04CE" w:rsidRPr="00A67B37">
        <w:rPr>
          <w:rFonts w:ascii="Calibri" w:hAnsi="Calibri" w:cs="Calibri"/>
        </w:rPr>
        <w:t>S</w:t>
      </w:r>
      <w:r w:rsidR="000C07E9" w:rsidRPr="00A67B37">
        <w:rPr>
          <w:rFonts w:ascii="Calibri" w:hAnsi="Calibri" w:cs="Calibri"/>
        </w:rPr>
        <w:t xml:space="preserve">ignatory on the basis of specific information justifying such an inspection. The specific information should be disclosed to the </w:t>
      </w:r>
      <w:r w:rsidR="00DB04CE" w:rsidRPr="00A67B37">
        <w:rPr>
          <w:rFonts w:ascii="Calibri" w:hAnsi="Calibri" w:cs="Calibri"/>
        </w:rPr>
        <w:t>S</w:t>
      </w:r>
      <w:r w:rsidR="000C07E9" w:rsidRPr="00A67B37">
        <w:rPr>
          <w:rFonts w:ascii="Calibri" w:hAnsi="Calibri" w:cs="Calibri"/>
        </w:rPr>
        <w:t>ignatory concerned.</w:t>
      </w:r>
    </w:p>
    <w:p w14:paraId="04D10425" w14:textId="6198A1FB" w:rsidR="00D33C9F" w:rsidRPr="00A67B37" w:rsidRDefault="00D33C9F" w:rsidP="00A67426">
      <w:pPr>
        <w:ind w:left="720"/>
        <w:contextualSpacing/>
        <w:jc w:val="both"/>
        <w:rPr>
          <w:rFonts w:ascii="Calibri" w:hAnsi="Calibri" w:cs="Calibri"/>
        </w:rPr>
      </w:pPr>
    </w:p>
    <w:p w14:paraId="378B1045" w14:textId="3D3A8C6C" w:rsidR="00D33C9F" w:rsidRPr="00A67B37" w:rsidRDefault="00C9223F" w:rsidP="00A67426">
      <w:pPr>
        <w:ind w:left="720"/>
        <w:contextualSpacing/>
        <w:jc w:val="both"/>
        <w:rPr>
          <w:rFonts w:ascii="Calibri" w:hAnsi="Calibri" w:cs="Calibri"/>
        </w:rPr>
      </w:pPr>
      <w:bookmarkStart w:id="217" w:name="_Hlk14178443"/>
      <w:r w:rsidRPr="00A67B37">
        <w:rPr>
          <w:rFonts w:ascii="Calibri" w:hAnsi="Calibri" w:cs="Calibri"/>
          <w:color w:val="4472C4" w:themeColor="accent1"/>
        </w:rPr>
        <w:t xml:space="preserve">7.2.2 </w:t>
      </w:r>
      <w:r w:rsidR="00D33C9F" w:rsidRPr="00A67B37">
        <w:rPr>
          <w:rFonts w:ascii="Calibri" w:hAnsi="Calibri" w:cs="Calibri"/>
        </w:rPr>
        <w:t xml:space="preserve">An inspection should only be used as a means of checking compliance with the </w:t>
      </w:r>
      <w:r w:rsidR="00DB04CE" w:rsidRPr="00A67B37">
        <w:rPr>
          <w:rFonts w:ascii="Calibri" w:hAnsi="Calibri" w:cs="Calibri"/>
        </w:rPr>
        <w:t>C</w:t>
      </w:r>
      <w:r w:rsidR="00D33C9F" w:rsidRPr="00A67B37">
        <w:rPr>
          <w:rFonts w:ascii="Calibri" w:hAnsi="Calibri" w:cs="Calibri"/>
        </w:rPr>
        <w:t xml:space="preserve">ommitments made under </w:t>
      </w:r>
      <w:r w:rsidR="00817736" w:rsidRPr="00A67B37">
        <w:rPr>
          <w:rFonts w:ascii="Calibri" w:hAnsi="Calibri" w:cs="Calibri"/>
        </w:rPr>
        <w:t xml:space="preserve">the Voluntary </w:t>
      </w:r>
      <w:r w:rsidR="00396579" w:rsidRPr="00A67B37">
        <w:rPr>
          <w:rFonts w:ascii="Calibri" w:hAnsi="Calibri" w:cs="Calibri"/>
        </w:rPr>
        <w:t xml:space="preserve">Agreement </w:t>
      </w:r>
      <w:r w:rsidR="00D33C9F" w:rsidRPr="00A67B37">
        <w:rPr>
          <w:rFonts w:ascii="Calibri" w:hAnsi="Calibri" w:cs="Calibri"/>
        </w:rPr>
        <w:t>measure if no other more cost-effective means is available.</w:t>
      </w:r>
    </w:p>
    <w:bookmarkEnd w:id="217"/>
    <w:p w14:paraId="555D73D0" w14:textId="77777777" w:rsidR="00E50F81" w:rsidRPr="00A67B37" w:rsidRDefault="00E50F81" w:rsidP="00A67426">
      <w:pPr>
        <w:ind w:left="720"/>
        <w:contextualSpacing/>
        <w:jc w:val="both"/>
        <w:rPr>
          <w:rFonts w:ascii="Calibri" w:hAnsi="Calibri" w:cs="Calibri"/>
        </w:rPr>
      </w:pPr>
    </w:p>
    <w:p w14:paraId="7D30DC6F" w14:textId="0A65CE4B" w:rsidR="000C07E9" w:rsidRPr="00A67B37" w:rsidRDefault="00C9223F" w:rsidP="00A67426">
      <w:pPr>
        <w:ind w:left="720"/>
        <w:contextualSpacing/>
        <w:jc w:val="both"/>
        <w:rPr>
          <w:rFonts w:ascii="Calibri" w:hAnsi="Calibri" w:cs="Calibri"/>
        </w:rPr>
      </w:pPr>
      <w:r w:rsidRPr="00A67B37">
        <w:rPr>
          <w:rFonts w:ascii="Calibri" w:hAnsi="Calibri" w:cs="Calibri"/>
          <w:color w:val="4472C4" w:themeColor="accent1"/>
        </w:rPr>
        <w:t xml:space="preserve">7.2.3 </w:t>
      </w:r>
      <w:r w:rsidR="000C07E9" w:rsidRPr="00A67B37">
        <w:rPr>
          <w:rFonts w:ascii="Calibri" w:hAnsi="Calibri" w:cs="Calibri"/>
        </w:rPr>
        <w:t xml:space="preserve">During an inspection, the Independent Inspector should only carry out those activities that are strictly necessary for checking the compliance of the </w:t>
      </w:r>
      <w:r w:rsidRPr="00A67B37">
        <w:rPr>
          <w:rFonts w:ascii="Calibri" w:hAnsi="Calibri" w:cs="Calibri"/>
        </w:rPr>
        <w:t>S</w:t>
      </w:r>
      <w:r w:rsidR="000C07E9" w:rsidRPr="00A67B37">
        <w:rPr>
          <w:rFonts w:ascii="Calibri" w:hAnsi="Calibri" w:cs="Calibri"/>
        </w:rPr>
        <w:t xml:space="preserve">ignatory with the </w:t>
      </w:r>
      <w:r w:rsidR="008258FD" w:rsidRPr="00A67B37">
        <w:rPr>
          <w:rFonts w:ascii="Calibri" w:hAnsi="Calibri" w:cs="Calibri"/>
        </w:rPr>
        <w:t>C</w:t>
      </w:r>
      <w:r w:rsidR="000C07E9" w:rsidRPr="00A67B37">
        <w:rPr>
          <w:rFonts w:ascii="Calibri" w:hAnsi="Calibri" w:cs="Calibri"/>
        </w:rPr>
        <w:t xml:space="preserve">ommitments made under the </w:t>
      </w:r>
      <w:r w:rsidR="001E52B3" w:rsidRPr="00A67B37">
        <w:rPr>
          <w:rFonts w:ascii="Calibri" w:hAnsi="Calibri" w:cs="Calibri"/>
        </w:rPr>
        <w:t>Voluntary Agreement</w:t>
      </w:r>
      <w:r w:rsidR="000C07E9" w:rsidRPr="00A67B37">
        <w:rPr>
          <w:rFonts w:ascii="Calibri" w:hAnsi="Calibri" w:cs="Calibri"/>
        </w:rPr>
        <w:t xml:space="preserve">. </w:t>
      </w:r>
    </w:p>
    <w:p w14:paraId="5685816A" w14:textId="77777777" w:rsidR="00E50F81" w:rsidRPr="00A67B37" w:rsidRDefault="00E50F81" w:rsidP="00A67426">
      <w:pPr>
        <w:ind w:left="720"/>
        <w:contextualSpacing/>
        <w:jc w:val="both"/>
        <w:rPr>
          <w:rFonts w:ascii="Calibri" w:hAnsi="Calibri" w:cs="Calibri"/>
        </w:rPr>
      </w:pPr>
    </w:p>
    <w:p w14:paraId="5AC29958" w14:textId="6DCB94AF" w:rsidR="000C07E9" w:rsidRPr="00A67B37" w:rsidRDefault="009F7FE8" w:rsidP="00A67426">
      <w:pPr>
        <w:ind w:left="720"/>
        <w:contextualSpacing/>
        <w:jc w:val="both"/>
        <w:rPr>
          <w:rFonts w:ascii="Calibri" w:hAnsi="Calibri" w:cs="Calibri"/>
        </w:rPr>
      </w:pPr>
      <w:r w:rsidRPr="00A67B37">
        <w:rPr>
          <w:rFonts w:ascii="Calibri" w:hAnsi="Calibri" w:cs="Calibri"/>
          <w:color w:val="4472C4" w:themeColor="accent1"/>
        </w:rPr>
        <w:t xml:space="preserve">7.2.4 </w:t>
      </w:r>
      <w:r w:rsidR="000C07E9" w:rsidRPr="00A67B37">
        <w:rPr>
          <w:rFonts w:ascii="Calibri" w:hAnsi="Calibri" w:cs="Calibri"/>
        </w:rPr>
        <w:t xml:space="preserve">The Independent Inspector should not give the </w:t>
      </w:r>
      <w:r w:rsidRPr="00A67B37">
        <w:rPr>
          <w:rFonts w:ascii="Calibri" w:hAnsi="Calibri" w:cs="Calibri"/>
        </w:rPr>
        <w:t>S</w:t>
      </w:r>
      <w:r w:rsidR="000C07E9" w:rsidRPr="00A67B37">
        <w:rPr>
          <w:rFonts w:ascii="Calibri" w:hAnsi="Calibri" w:cs="Calibri"/>
        </w:rPr>
        <w:t xml:space="preserve">ignatory advance warning of the inspection or only at short notice. The </w:t>
      </w:r>
      <w:r w:rsidR="00AE2337" w:rsidRPr="00A67B37">
        <w:rPr>
          <w:rFonts w:ascii="Calibri" w:hAnsi="Calibri" w:cs="Calibri"/>
        </w:rPr>
        <w:t>S</w:t>
      </w:r>
      <w:r w:rsidR="000C07E9" w:rsidRPr="00A67B37">
        <w:rPr>
          <w:rFonts w:ascii="Calibri" w:hAnsi="Calibri" w:cs="Calibri"/>
        </w:rPr>
        <w:t xml:space="preserve">ignatory should provide any support required. </w:t>
      </w:r>
    </w:p>
    <w:p w14:paraId="7681BD00" w14:textId="77777777" w:rsidR="00E50F81" w:rsidRPr="00A67B37" w:rsidRDefault="00E50F81" w:rsidP="00A67426">
      <w:pPr>
        <w:ind w:left="720"/>
        <w:contextualSpacing/>
        <w:jc w:val="both"/>
        <w:rPr>
          <w:rFonts w:ascii="Calibri" w:hAnsi="Calibri" w:cs="Calibri"/>
        </w:rPr>
      </w:pPr>
    </w:p>
    <w:p w14:paraId="6A3CA8C0" w14:textId="6082C07D" w:rsidR="000C07E9" w:rsidRPr="00A67B37" w:rsidRDefault="009F7FE8" w:rsidP="00A67426">
      <w:pPr>
        <w:ind w:left="720"/>
        <w:contextualSpacing/>
        <w:jc w:val="both"/>
        <w:rPr>
          <w:rFonts w:ascii="Calibri" w:hAnsi="Calibri" w:cs="Calibri"/>
        </w:rPr>
      </w:pPr>
      <w:r w:rsidRPr="00A67B37">
        <w:rPr>
          <w:rFonts w:ascii="Calibri" w:hAnsi="Calibri" w:cs="Calibri"/>
          <w:color w:val="4472C4" w:themeColor="accent1"/>
        </w:rPr>
        <w:t xml:space="preserve">7.2.5 </w:t>
      </w:r>
      <w:r w:rsidR="000C07E9" w:rsidRPr="00A67B37">
        <w:rPr>
          <w:rFonts w:ascii="Calibri" w:hAnsi="Calibri" w:cs="Calibri"/>
        </w:rPr>
        <w:t xml:space="preserve">The Independent Inspector </w:t>
      </w:r>
      <w:r w:rsidR="00CC1FB6" w:rsidRPr="00A67B37">
        <w:rPr>
          <w:rFonts w:ascii="Calibri" w:hAnsi="Calibri" w:cs="Calibri"/>
        </w:rPr>
        <w:t xml:space="preserve">shall </w:t>
      </w:r>
      <w:r w:rsidR="000C07E9" w:rsidRPr="00A67B37">
        <w:rPr>
          <w:rFonts w:ascii="Calibri" w:hAnsi="Calibri" w:cs="Calibri"/>
        </w:rPr>
        <w:t xml:space="preserve">send a draft of the inspection report to the </w:t>
      </w:r>
      <w:r w:rsidR="00AE2337" w:rsidRPr="00A67B37">
        <w:rPr>
          <w:rFonts w:ascii="Calibri" w:hAnsi="Calibri" w:cs="Calibri"/>
        </w:rPr>
        <w:t>S</w:t>
      </w:r>
      <w:r w:rsidR="000C07E9" w:rsidRPr="00A67B37">
        <w:rPr>
          <w:rFonts w:ascii="Calibri" w:hAnsi="Calibri" w:cs="Calibri"/>
        </w:rPr>
        <w:t xml:space="preserve">ignatory concerned for comment within one month of the inspection. The </w:t>
      </w:r>
      <w:r w:rsidR="00AE2337" w:rsidRPr="00A67B37">
        <w:rPr>
          <w:rFonts w:ascii="Calibri" w:hAnsi="Calibri" w:cs="Calibri"/>
        </w:rPr>
        <w:t>S</w:t>
      </w:r>
      <w:r w:rsidR="000C07E9" w:rsidRPr="00A67B37">
        <w:rPr>
          <w:rFonts w:ascii="Calibri" w:hAnsi="Calibri" w:cs="Calibri"/>
        </w:rPr>
        <w:t xml:space="preserve">ignatory </w:t>
      </w:r>
      <w:r w:rsidR="00CC1FB6" w:rsidRPr="00A67B37">
        <w:rPr>
          <w:rFonts w:ascii="Calibri" w:hAnsi="Calibri" w:cs="Calibri"/>
        </w:rPr>
        <w:t xml:space="preserve">shall </w:t>
      </w:r>
      <w:r w:rsidR="000C07E9" w:rsidRPr="00A67B37">
        <w:rPr>
          <w:rFonts w:ascii="Calibri" w:hAnsi="Calibri" w:cs="Calibri"/>
        </w:rPr>
        <w:t xml:space="preserve">submit its comments within two weeks of receiving the draft report. The Independent Inspector </w:t>
      </w:r>
      <w:r w:rsidR="00CC1FB6" w:rsidRPr="00A67B37">
        <w:rPr>
          <w:rFonts w:ascii="Calibri" w:hAnsi="Calibri" w:cs="Calibri"/>
        </w:rPr>
        <w:t>shall</w:t>
      </w:r>
      <w:r w:rsidR="000C07E9" w:rsidRPr="00A67B37">
        <w:rPr>
          <w:rFonts w:ascii="Calibri" w:hAnsi="Calibri" w:cs="Calibri"/>
        </w:rPr>
        <w:t xml:space="preserve">, within two weeks, amend, if necessary, the draft report to take account of the comments received from the </w:t>
      </w:r>
      <w:r w:rsidR="00BE22AA" w:rsidRPr="00A67B37">
        <w:rPr>
          <w:rFonts w:ascii="Calibri" w:hAnsi="Calibri" w:cs="Calibri"/>
        </w:rPr>
        <w:t>S</w:t>
      </w:r>
      <w:r w:rsidR="000C07E9" w:rsidRPr="00A67B37">
        <w:rPr>
          <w:rFonts w:ascii="Calibri" w:hAnsi="Calibri" w:cs="Calibri"/>
        </w:rPr>
        <w:t>ignatory. The report, including the reason for the inspection</w:t>
      </w:r>
      <w:r w:rsidR="00CC1FB6" w:rsidRPr="00A67B37">
        <w:rPr>
          <w:rFonts w:ascii="Calibri" w:hAnsi="Calibri" w:cs="Calibri"/>
        </w:rPr>
        <w:t xml:space="preserve"> and conclusions on compliance of the Signatory and/or qualifications of its Products</w:t>
      </w:r>
      <w:r w:rsidR="000C07E9" w:rsidRPr="00A67B37">
        <w:rPr>
          <w:rFonts w:ascii="Calibri" w:hAnsi="Calibri" w:cs="Calibri"/>
        </w:rPr>
        <w:t xml:space="preserve"> </w:t>
      </w:r>
      <w:r w:rsidR="00CC1FB6" w:rsidRPr="00A67B37">
        <w:rPr>
          <w:rFonts w:ascii="Calibri" w:hAnsi="Calibri" w:cs="Calibri"/>
        </w:rPr>
        <w:t xml:space="preserve">shall </w:t>
      </w:r>
      <w:r w:rsidR="000C07E9" w:rsidRPr="00A67B37">
        <w:rPr>
          <w:rFonts w:ascii="Calibri" w:hAnsi="Calibri" w:cs="Calibri"/>
        </w:rPr>
        <w:t xml:space="preserve">be provided to the Commission and to the </w:t>
      </w:r>
      <w:r w:rsidR="006B05AB" w:rsidRPr="00A67B37">
        <w:rPr>
          <w:rFonts w:ascii="Calibri" w:hAnsi="Calibri" w:cs="Calibri"/>
        </w:rPr>
        <w:t>S</w:t>
      </w:r>
      <w:r w:rsidR="000C07E9" w:rsidRPr="00A67B37">
        <w:rPr>
          <w:rFonts w:ascii="Calibri" w:hAnsi="Calibri" w:cs="Calibri"/>
        </w:rPr>
        <w:t xml:space="preserve">ignatory concerned. A summary </w:t>
      </w:r>
      <w:r w:rsidR="00CC1FB6" w:rsidRPr="00A67B37">
        <w:rPr>
          <w:rFonts w:ascii="Calibri" w:hAnsi="Calibri" w:cs="Calibri"/>
        </w:rPr>
        <w:t xml:space="preserve">shall </w:t>
      </w:r>
      <w:r w:rsidR="000C07E9" w:rsidRPr="00A67B37">
        <w:rPr>
          <w:rFonts w:ascii="Calibri" w:hAnsi="Calibri" w:cs="Calibri"/>
        </w:rPr>
        <w:t xml:space="preserve">be presented at the first meeting of the Steering Committee held following the finalisation of the report. The summary should not disclose any commercially sensitive information, unless this is necessary to prove non-compliance. </w:t>
      </w:r>
    </w:p>
    <w:p w14:paraId="3422C26A" w14:textId="28B700CC" w:rsidR="000C07E9" w:rsidRPr="00A67B37" w:rsidRDefault="000C07E9" w:rsidP="00617285">
      <w:pPr>
        <w:jc w:val="both"/>
        <w:rPr>
          <w:rFonts w:ascii="Calibri" w:hAnsi="Calibri" w:cs="Calibri"/>
          <w:lang w:eastAsia="en-GB"/>
        </w:rPr>
      </w:pPr>
    </w:p>
    <w:p w14:paraId="5D14075A" w14:textId="540E8982" w:rsidR="004B11A5" w:rsidRPr="00A67B37" w:rsidRDefault="004B11A5" w:rsidP="00756009">
      <w:pPr>
        <w:pStyle w:val="Rubrik2"/>
        <w:numPr>
          <w:ilvl w:val="1"/>
          <w:numId w:val="11"/>
        </w:numPr>
        <w:spacing w:before="0" w:after="0"/>
        <w:ind w:left="357" w:hanging="357"/>
        <w:rPr>
          <w:rFonts w:ascii="Calibri" w:hAnsi="Calibri" w:cs="Calibri"/>
          <w:color w:val="4472C4" w:themeColor="accent1"/>
        </w:rPr>
      </w:pPr>
      <w:bookmarkStart w:id="218" w:name="_Toc4404415"/>
      <w:bookmarkStart w:id="219" w:name="_Toc22562053"/>
      <w:r w:rsidRPr="00A67B37">
        <w:rPr>
          <w:rFonts w:ascii="Calibri" w:hAnsi="Calibri" w:cs="Calibri"/>
          <w:color w:val="4472C4" w:themeColor="accent1"/>
        </w:rPr>
        <w:t>Selecti</w:t>
      </w:r>
      <w:r w:rsidR="009636A6" w:rsidRPr="00A67B37">
        <w:rPr>
          <w:rFonts w:ascii="Calibri" w:hAnsi="Calibri" w:cs="Calibri"/>
          <w:color w:val="4472C4" w:themeColor="accent1"/>
        </w:rPr>
        <w:t>o</w:t>
      </w:r>
      <w:r w:rsidRPr="00A67B37">
        <w:rPr>
          <w:rFonts w:ascii="Calibri" w:hAnsi="Calibri" w:cs="Calibri"/>
          <w:color w:val="4472C4" w:themeColor="accent1"/>
        </w:rPr>
        <w:t>n of the Independent Inspector</w:t>
      </w:r>
      <w:bookmarkEnd w:id="218"/>
      <w:bookmarkEnd w:id="219"/>
    </w:p>
    <w:p w14:paraId="0FA661D6" w14:textId="77777777" w:rsidR="004B11A5" w:rsidRPr="00A67B37" w:rsidRDefault="004B11A5" w:rsidP="00283543">
      <w:pPr>
        <w:keepNext/>
        <w:jc w:val="both"/>
        <w:rPr>
          <w:rFonts w:ascii="Calibri" w:hAnsi="Calibri" w:cs="Calibri"/>
          <w:lang w:eastAsia="en-GB"/>
        </w:rPr>
      </w:pPr>
    </w:p>
    <w:p w14:paraId="34892F3B" w14:textId="02E68E44" w:rsidR="00EE41EA" w:rsidRPr="00A67B37" w:rsidRDefault="00DD5F08" w:rsidP="00D22D0A">
      <w:pPr>
        <w:ind w:left="709"/>
        <w:jc w:val="both"/>
        <w:rPr>
          <w:rFonts w:ascii="Calibri" w:hAnsi="Calibri" w:cs="Calibri"/>
        </w:rPr>
      </w:pPr>
      <w:r w:rsidRPr="00A67B37">
        <w:rPr>
          <w:rFonts w:ascii="Calibri" w:hAnsi="Calibri" w:cs="Calibri"/>
          <w:color w:val="4472C4" w:themeColor="accent1"/>
          <w:lang w:eastAsia="en-GB"/>
        </w:rPr>
        <w:t xml:space="preserve">7.3.1 </w:t>
      </w:r>
      <w:r w:rsidR="00EE41EA" w:rsidRPr="00A67B37">
        <w:rPr>
          <w:rFonts w:ascii="Calibri" w:hAnsi="Calibri" w:cs="Calibri"/>
          <w:lang w:eastAsia="en-GB"/>
        </w:rPr>
        <w:t xml:space="preserve">Signatories shall issue a tender to identify candidates to serve as the Independent Inspector. </w:t>
      </w:r>
      <w:r w:rsidR="00EE41EA" w:rsidRPr="00A67B37">
        <w:rPr>
          <w:rFonts w:ascii="Calibri" w:hAnsi="Calibri" w:cs="Calibri"/>
        </w:rPr>
        <w:t xml:space="preserve">The appointment of the Independent Inspector selected by the Signatories is to be agreed with the European Commission. The final draft of the contract between the Signatories and the Independent Inspector shall be provided to the members of the Steering Committee for comment before the contract is finalised. The contract of the Independent Inspector shall require undertakings of confidentiality from the Independent Inspector, and shall also set out any requirements or applicable mechanisms for a process of appeal, should this be necessary. </w:t>
      </w:r>
    </w:p>
    <w:p w14:paraId="0DE5B24B" w14:textId="4F5159E6" w:rsidR="00EE41EA" w:rsidRPr="00A67B37" w:rsidRDefault="00EE41EA" w:rsidP="00D22D0A">
      <w:pPr>
        <w:tabs>
          <w:tab w:val="left" w:pos="3923"/>
        </w:tabs>
        <w:ind w:left="709"/>
        <w:contextualSpacing/>
        <w:jc w:val="both"/>
        <w:rPr>
          <w:rFonts w:ascii="Calibri" w:hAnsi="Calibri" w:cs="Calibri"/>
        </w:rPr>
      </w:pPr>
    </w:p>
    <w:p w14:paraId="3FF5A224" w14:textId="4DA2A523" w:rsidR="00EE41EA" w:rsidRPr="00A67B37" w:rsidRDefault="00DD5F08" w:rsidP="00D22D0A">
      <w:pPr>
        <w:ind w:left="709"/>
        <w:contextualSpacing/>
        <w:jc w:val="both"/>
        <w:rPr>
          <w:rFonts w:ascii="Calibri" w:hAnsi="Calibri" w:cs="Calibri"/>
        </w:rPr>
      </w:pPr>
      <w:r w:rsidRPr="00A67B37">
        <w:rPr>
          <w:rFonts w:ascii="Calibri" w:hAnsi="Calibri" w:cs="Calibri"/>
          <w:color w:val="4472C4" w:themeColor="accent1"/>
        </w:rPr>
        <w:t xml:space="preserve">7.3.2 </w:t>
      </w:r>
      <w:r w:rsidR="00EE41EA" w:rsidRPr="00A67B37">
        <w:rPr>
          <w:rFonts w:ascii="Calibri" w:hAnsi="Calibri" w:cs="Calibri"/>
        </w:rPr>
        <w:t>The Independent Inspector shall:</w:t>
      </w:r>
    </w:p>
    <w:p w14:paraId="4D5A1013" w14:textId="435F861A" w:rsidR="00EE41EA" w:rsidRPr="00A67B37" w:rsidRDefault="00EE41EA" w:rsidP="00D22D0A">
      <w:pPr>
        <w:pStyle w:val="Liststycke"/>
        <w:numPr>
          <w:ilvl w:val="0"/>
          <w:numId w:val="27"/>
        </w:numPr>
        <w:ind w:left="1134"/>
        <w:jc w:val="both"/>
        <w:rPr>
          <w:rFonts w:ascii="Calibri" w:hAnsi="Calibri" w:cs="Calibri"/>
        </w:rPr>
      </w:pPr>
      <w:r w:rsidRPr="00A67B37">
        <w:rPr>
          <w:rFonts w:ascii="Calibri" w:hAnsi="Calibri" w:cs="Calibri"/>
        </w:rPr>
        <w:t>Be a natural or legal person</w:t>
      </w:r>
      <w:r w:rsidR="00DD5F08" w:rsidRPr="00A67B37">
        <w:rPr>
          <w:rFonts w:ascii="Calibri" w:hAnsi="Calibri" w:cs="Calibri"/>
        </w:rPr>
        <w:t>;</w:t>
      </w:r>
    </w:p>
    <w:p w14:paraId="1327904E" w14:textId="05DB74BF" w:rsidR="00EE41EA" w:rsidRPr="00A67B37" w:rsidRDefault="00EE41EA" w:rsidP="00D22D0A">
      <w:pPr>
        <w:pStyle w:val="Liststycke"/>
        <w:numPr>
          <w:ilvl w:val="0"/>
          <w:numId w:val="27"/>
        </w:numPr>
        <w:ind w:left="1134"/>
        <w:jc w:val="both"/>
        <w:rPr>
          <w:rFonts w:ascii="Calibri" w:hAnsi="Calibri" w:cs="Calibri"/>
        </w:rPr>
      </w:pPr>
      <w:r w:rsidRPr="00A67B37">
        <w:rPr>
          <w:rFonts w:ascii="Calibri" w:hAnsi="Calibri" w:cs="Calibri"/>
        </w:rPr>
        <w:lastRenderedPageBreak/>
        <w:t xml:space="preserve">Have the necessary capacity and skills for verifying the compliance of Signatories with the provisions of this </w:t>
      </w:r>
      <w:r w:rsidR="001E52B3" w:rsidRPr="00A67B37">
        <w:rPr>
          <w:rFonts w:ascii="Calibri" w:hAnsi="Calibri" w:cs="Calibri"/>
        </w:rPr>
        <w:t>Voluntary Agreement</w:t>
      </w:r>
      <w:r w:rsidR="00C31C31" w:rsidRPr="00A67B37">
        <w:rPr>
          <w:rFonts w:ascii="Calibri" w:hAnsi="Calibri" w:cs="Calibri"/>
        </w:rPr>
        <w:t>;</w:t>
      </w:r>
    </w:p>
    <w:p w14:paraId="6FD7CD49" w14:textId="501C9638" w:rsidR="00EE41EA" w:rsidRPr="00A67B37" w:rsidRDefault="00EE41EA" w:rsidP="00D22D0A">
      <w:pPr>
        <w:pStyle w:val="Liststycke"/>
        <w:numPr>
          <w:ilvl w:val="0"/>
          <w:numId w:val="27"/>
        </w:numPr>
        <w:ind w:left="1134"/>
        <w:jc w:val="both"/>
        <w:rPr>
          <w:rFonts w:ascii="Calibri" w:hAnsi="Calibri" w:cs="Calibri"/>
        </w:rPr>
      </w:pPr>
      <w:r w:rsidRPr="00A67B37">
        <w:rPr>
          <w:rFonts w:ascii="Calibri" w:hAnsi="Calibri" w:cs="Calibri"/>
        </w:rPr>
        <w:t>Be free of conflicts of interest</w:t>
      </w:r>
      <w:r w:rsidR="00C31C31" w:rsidRPr="00A67B37">
        <w:rPr>
          <w:rFonts w:ascii="Calibri" w:hAnsi="Calibri" w:cs="Calibri"/>
        </w:rPr>
        <w:t>;</w:t>
      </w:r>
      <w:r w:rsidRPr="00A67B37">
        <w:rPr>
          <w:rFonts w:ascii="Calibri" w:hAnsi="Calibri" w:cs="Calibri"/>
        </w:rPr>
        <w:t xml:space="preserve"> </w:t>
      </w:r>
    </w:p>
    <w:p w14:paraId="44EB5843" w14:textId="5C7ACEBE" w:rsidR="00EE41EA" w:rsidRPr="00A67B37" w:rsidRDefault="00EE41EA" w:rsidP="00D22D0A">
      <w:pPr>
        <w:pStyle w:val="Liststycke"/>
        <w:numPr>
          <w:ilvl w:val="0"/>
          <w:numId w:val="27"/>
        </w:numPr>
        <w:ind w:left="1134"/>
        <w:jc w:val="both"/>
        <w:rPr>
          <w:rFonts w:ascii="Calibri" w:hAnsi="Calibri" w:cs="Calibri"/>
        </w:rPr>
      </w:pPr>
      <w:r w:rsidRPr="00A67B37">
        <w:rPr>
          <w:rFonts w:ascii="Calibri" w:hAnsi="Calibri" w:cs="Calibri"/>
        </w:rPr>
        <w:t xml:space="preserve">Be impartial in all its </w:t>
      </w:r>
      <w:r w:rsidR="00B35327" w:rsidRPr="00A67B37">
        <w:rPr>
          <w:rFonts w:ascii="Calibri" w:hAnsi="Calibri" w:cs="Calibri"/>
        </w:rPr>
        <w:t xml:space="preserve">activities, basing </w:t>
      </w:r>
      <w:r w:rsidRPr="00A67B37">
        <w:rPr>
          <w:rFonts w:ascii="Calibri" w:hAnsi="Calibri" w:cs="Calibri"/>
        </w:rPr>
        <w:t xml:space="preserve">its opinions and reports </w:t>
      </w:r>
      <w:r w:rsidR="00B35327" w:rsidRPr="00A67B37">
        <w:rPr>
          <w:rFonts w:ascii="Calibri" w:hAnsi="Calibri" w:cs="Calibri"/>
        </w:rPr>
        <w:t xml:space="preserve">solely </w:t>
      </w:r>
      <w:r w:rsidRPr="00A67B37">
        <w:rPr>
          <w:rFonts w:ascii="Calibri" w:hAnsi="Calibri" w:cs="Calibri"/>
        </w:rPr>
        <w:t>on the facts</w:t>
      </w:r>
      <w:r w:rsidR="00C31C31" w:rsidRPr="00A67B37">
        <w:rPr>
          <w:rFonts w:ascii="Calibri" w:hAnsi="Calibri" w:cs="Calibri"/>
        </w:rPr>
        <w:t>;</w:t>
      </w:r>
    </w:p>
    <w:p w14:paraId="13A5EE2A" w14:textId="05931B12" w:rsidR="00EE41EA" w:rsidRPr="00A67B37" w:rsidRDefault="00B35327" w:rsidP="00D22D0A">
      <w:pPr>
        <w:pStyle w:val="Liststycke"/>
        <w:numPr>
          <w:ilvl w:val="0"/>
          <w:numId w:val="27"/>
        </w:numPr>
        <w:ind w:left="1134"/>
        <w:jc w:val="both"/>
        <w:rPr>
          <w:rFonts w:ascii="Calibri" w:hAnsi="Calibri" w:cs="Calibri"/>
        </w:rPr>
      </w:pPr>
      <w:r w:rsidRPr="00A67B37">
        <w:rPr>
          <w:rFonts w:ascii="Calibri" w:hAnsi="Calibri" w:cs="Calibri"/>
        </w:rPr>
        <w:t xml:space="preserve">Respect </w:t>
      </w:r>
      <w:r w:rsidR="00EE41EA" w:rsidRPr="00A67B37">
        <w:rPr>
          <w:rFonts w:ascii="Calibri" w:hAnsi="Calibri" w:cs="Calibri"/>
        </w:rPr>
        <w:t xml:space="preserve">confidentiality, where necessary, in order to protect </w:t>
      </w:r>
      <w:r w:rsidRPr="00A67B37">
        <w:rPr>
          <w:rFonts w:ascii="Calibri" w:hAnsi="Calibri" w:cs="Calibri"/>
        </w:rPr>
        <w:t>the Signatories</w:t>
      </w:r>
      <w:r w:rsidR="00C31C31" w:rsidRPr="00A67B37">
        <w:rPr>
          <w:rFonts w:ascii="Calibri" w:hAnsi="Calibri" w:cs="Calibri"/>
        </w:rPr>
        <w:t>’</w:t>
      </w:r>
      <w:r w:rsidRPr="00A67B37">
        <w:rPr>
          <w:rFonts w:ascii="Calibri" w:hAnsi="Calibri" w:cs="Calibri"/>
        </w:rPr>
        <w:t xml:space="preserve"> </w:t>
      </w:r>
      <w:r w:rsidR="00EE41EA" w:rsidRPr="00A67B37">
        <w:rPr>
          <w:rFonts w:ascii="Calibri" w:hAnsi="Calibri" w:cs="Calibri"/>
        </w:rPr>
        <w:t>commercial secrets or sensitive</w:t>
      </w:r>
      <w:r w:rsidR="00C31C31" w:rsidRPr="00A67B37">
        <w:rPr>
          <w:rFonts w:ascii="Calibri" w:hAnsi="Calibri" w:cs="Calibri"/>
        </w:rPr>
        <w:t xml:space="preserve"> data</w:t>
      </w:r>
      <w:r w:rsidR="00EE41EA" w:rsidRPr="00A67B37">
        <w:rPr>
          <w:rFonts w:ascii="Calibri" w:hAnsi="Calibri" w:cs="Calibri"/>
        </w:rPr>
        <w:t xml:space="preserve"> </w:t>
      </w:r>
      <w:r w:rsidRPr="00A67B37">
        <w:rPr>
          <w:rFonts w:ascii="Calibri" w:hAnsi="Calibri" w:cs="Calibri"/>
        </w:rPr>
        <w:t xml:space="preserve">and to this end sign a </w:t>
      </w:r>
      <w:r w:rsidR="00EE41EA" w:rsidRPr="00A67B37">
        <w:rPr>
          <w:rFonts w:ascii="Calibri" w:hAnsi="Calibri" w:cs="Calibri"/>
        </w:rPr>
        <w:t>'Nondisclosure Agreement' with the Signatories to the self-regulation measure</w:t>
      </w:r>
      <w:r w:rsidR="00EF5116" w:rsidRPr="00A67B37">
        <w:rPr>
          <w:rFonts w:ascii="Calibri" w:hAnsi="Calibri" w:cs="Calibri"/>
        </w:rPr>
        <w:t>;</w:t>
      </w:r>
    </w:p>
    <w:p w14:paraId="5FAE8358" w14:textId="1B3A034A" w:rsidR="00EE41EA" w:rsidRPr="00A67B37" w:rsidRDefault="00EE41EA" w:rsidP="00D22D0A">
      <w:pPr>
        <w:pStyle w:val="Liststycke"/>
        <w:numPr>
          <w:ilvl w:val="0"/>
          <w:numId w:val="27"/>
        </w:numPr>
        <w:ind w:left="1134"/>
        <w:jc w:val="both"/>
        <w:rPr>
          <w:rFonts w:ascii="Calibri" w:hAnsi="Calibri" w:cs="Calibri"/>
        </w:rPr>
      </w:pPr>
      <w:r w:rsidRPr="00A67B37">
        <w:rPr>
          <w:rFonts w:ascii="Calibri" w:hAnsi="Calibri" w:cs="Calibri"/>
        </w:rPr>
        <w:t>Interpret applicable rules and figures in a truthful and sincere manner</w:t>
      </w:r>
      <w:r w:rsidR="00EF5116" w:rsidRPr="00A67B37">
        <w:rPr>
          <w:rFonts w:ascii="Calibri" w:hAnsi="Calibri" w:cs="Calibri"/>
        </w:rPr>
        <w:t>;</w:t>
      </w:r>
    </w:p>
    <w:p w14:paraId="44F1A8C0" w14:textId="16E13D67" w:rsidR="00EE41EA" w:rsidRPr="00A67B37" w:rsidRDefault="00EE41EA" w:rsidP="00D22D0A">
      <w:pPr>
        <w:pStyle w:val="Liststycke"/>
        <w:numPr>
          <w:ilvl w:val="0"/>
          <w:numId w:val="27"/>
        </w:numPr>
        <w:ind w:left="1134"/>
        <w:jc w:val="both"/>
        <w:rPr>
          <w:rFonts w:ascii="Calibri" w:hAnsi="Calibri" w:cs="Calibri"/>
        </w:rPr>
      </w:pPr>
      <w:r w:rsidRPr="00A67B37">
        <w:rPr>
          <w:rFonts w:ascii="Calibri" w:hAnsi="Calibri" w:cs="Calibri"/>
        </w:rPr>
        <w:t>Perform its tasks with due care and supervise adequately all performed tasks for which it will be responsible</w:t>
      </w:r>
      <w:r w:rsidR="00EF5116" w:rsidRPr="00A67B37">
        <w:rPr>
          <w:rFonts w:ascii="Calibri" w:hAnsi="Calibri" w:cs="Calibri"/>
        </w:rPr>
        <w:t>;</w:t>
      </w:r>
    </w:p>
    <w:p w14:paraId="05E3A92B" w14:textId="77777777" w:rsidR="00EE41EA" w:rsidRPr="00A67B37" w:rsidRDefault="00EE41EA" w:rsidP="00D22D0A">
      <w:pPr>
        <w:ind w:left="709"/>
        <w:contextualSpacing/>
        <w:jc w:val="both"/>
        <w:rPr>
          <w:rFonts w:ascii="Calibri" w:hAnsi="Calibri" w:cs="Calibri"/>
          <w:bCs/>
        </w:rPr>
      </w:pPr>
    </w:p>
    <w:p w14:paraId="09DD7AD1" w14:textId="737D756E" w:rsidR="00EE41EA" w:rsidRPr="00A67B37" w:rsidRDefault="00EF5116" w:rsidP="00D22D0A">
      <w:pPr>
        <w:ind w:left="709"/>
        <w:contextualSpacing/>
        <w:jc w:val="both"/>
        <w:rPr>
          <w:rFonts w:ascii="Calibri" w:hAnsi="Calibri" w:cs="Calibri"/>
          <w:bCs/>
        </w:rPr>
      </w:pPr>
      <w:r w:rsidRPr="00A67B37">
        <w:rPr>
          <w:rFonts w:ascii="Calibri" w:hAnsi="Calibri" w:cs="Calibri"/>
          <w:bCs/>
          <w:color w:val="4472C4" w:themeColor="accent1"/>
        </w:rPr>
        <w:t xml:space="preserve">7.3.3 </w:t>
      </w:r>
      <w:r w:rsidR="00EE41EA" w:rsidRPr="00A67B37">
        <w:rPr>
          <w:rFonts w:ascii="Calibri" w:hAnsi="Calibri" w:cs="Calibri"/>
          <w:bCs/>
        </w:rPr>
        <w:t xml:space="preserve">Information about the Independent Inspector chosen for </w:t>
      </w:r>
      <w:r w:rsidR="00817736" w:rsidRPr="00A67B37">
        <w:rPr>
          <w:rFonts w:ascii="Calibri" w:hAnsi="Calibri" w:cs="Calibri"/>
          <w:bCs/>
        </w:rPr>
        <w:t xml:space="preserve">the Voluntary </w:t>
      </w:r>
      <w:r w:rsidR="00396579" w:rsidRPr="00A67B37">
        <w:rPr>
          <w:rFonts w:ascii="Calibri" w:hAnsi="Calibri" w:cs="Calibri"/>
          <w:bCs/>
        </w:rPr>
        <w:t xml:space="preserve">Agreement </w:t>
      </w:r>
      <w:r w:rsidR="00EE41EA" w:rsidRPr="00A67B37">
        <w:rPr>
          <w:rFonts w:ascii="Calibri" w:hAnsi="Calibri" w:cs="Calibri"/>
          <w:bCs/>
        </w:rPr>
        <w:t xml:space="preserve">should be published on the website dedicated to </w:t>
      </w:r>
      <w:r w:rsidR="00817736" w:rsidRPr="00A67B37">
        <w:rPr>
          <w:rFonts w:ascii="Calibri" w:hAnsi="Calibri" w:cs="Calibri"/>
          <w:bCs/>
        </w:rPr>
        <w:t xml:space="preserve">the Voluntary </w:t>
      </w:r>
      <w:r w:rsidR="00396579" w:rsidRPr="00A67B37">
        <w:rPr>
          <w:rFonts w:ascii="Calibri" w:hAnsi="Calibri" w:cs="Calibri"/>
          <w:bCs/>
        </w:rPr>
        <w:t xml:space="preserve">Agreement </w:t>
      </w:r>
      <w:r w:rsidR="00EE41EA" w:rsidRPr="00A67B37">
        <w:rPr>
          <w:rFonts w:ascii="Calibri" w:hAnsi="Calibri" w:cs="Calibri"/>
          <w:bCs/>
        </w:rPr>
        <w:t>within thirty days following its appointment.</w:t>
      </w:r>
    </w:p>
    <w:p w14:paraId="10BD4D24" w14:textId="77777777" w:rsidR="00EE41EA" w:rsidRPr="00A67B37" w:rsidRDefault="00EE41EA" w:rsidP="00D22D0A">
      <w:pPr>
        <w:ind w:left="709"/>
        <w:contextualSpacing/>
        <w:jc w:val="both"/>
        <w:rPr>
          <w:rFonts w:ascii="Calibri" w:hAnsi="Calibri" w:cs="Calibri"/>
          <w:bCs/>
        </w:rPr>
      </w:pPr>
    </w:p>
    <w:p w14:paraId="49450DCF" w14:textId="61DD76E3" w:rsidR="00EE41EA" w:rsidRPr="00A67B37" w:rsidRDefault="00B80138" w:rsidP="00D22D0A">
      <w:pPr>
        <w:ind w:left="709"/>
        <w:contextualSpacing/>
        <w:jc w:val="both"/>
        <w:rPr>
          <w:rFonts w:ascii="Calibri" w:hAnsi="Calibri" w:cs="Calibri"/>
        </w:rPr>
      </w:pPr>
      <w:r w:rsidRPr="00A67B37">
        <w:rPr>
          <w:rFonts w:ascii="Calibri" w:hAnsi="Calibri" w:cs="Calibri"/>
          <w:color w:val="4472C4" w:themeColor="accent1"/>
        </w:rPr>
        <w:t xml:space="preserve">7.3.4 </w:t>
      </w:r>
      <w:r w:rsidR="00EE41EA" w:rsidRPr="00A67B37">
        <w:rPr>
          <w:rFonts w:ascii="Calibri" w:hAnsi="Calibri" w:cs="Calibri"/>
        </w:rPr>
        <w:t>The Independent Inspector shall have an observer seat at the Steering Committee.</w:t>
      </w:r>
    </w:p>
    <w:p w14:paraId="792F8CB9" w14:textId="77777777" w:rsidR="00EE41EA" w:rsidRPr="00A67B37" w:rsidRDefault="00EE41EA" w:rsidP="00EE41EA">
      <w:pPr>
        <w:contextualSpacing/>
        <w:jc w:val="both"/>
        <w:rPr>
          <w:rFonts w:ascii="Calibri" w:hAnsi="Calibri" w:cs="Calibri"/>
        </w:rPr>
      </w:pPr>
    </w:p>
    <w:p w14:paraId="30367CD6" w14:textId="2C7E275E" w:rsidR="00EE41EA" w:rsidRPr="00A67B37" w:rsidRDefault="00EE41EA" w:rsidP="00756009">
      <w:pPr>
        <w:pStyle w:val="Rubrik1"/>
        <w:numPr>
          <w:ilvl w:val="0"/>
          <w:numId w:val="11"/>
        </w:numPr>
        <w:spacing w:before="0" w:after="0"/>
        <w:ind w:left="360"/>
        <w:contextualSpacing/>
        <w:rPr>
          <w:rFonts w:ascii="Calibri" w:hAnsi="Calibri" w:cs="Calibri"/>
          <w:color w:val="4472C4" w:themeColor="accent1"/>
        </w:rPr>
      </w:pPr>
      <w:bookmarkStart w:id="220" w:name="_Toc493840320"/>
      <w:bookmarkStart w:id="221" w:name="_Toc514854117"/>
      <w:bookmarkStart w:id="222" w:name="_Toc529974492"/>
      <w:bookmarkStart w:id="223" w:name="_Toc4404416"/>
      <w:bookmarkStart w:id="224" w:name="_Toc22562054"/>
      <w:r w:rsidRPr="00A67B37">
        <w:rPr>
          <w:rFonts w:ascii="Calibri" w:hAnsi="Calibri" w:cs="Calibri"/>
          <w:color w:val="4472C4" w:themeColor="accent1"/>
        </w:rPr>
        <w:t>Reporting</w:t>
      </w:r>
      <w:bookmarkEnd w:id="213"/>
      <w:bookmarkEnd w:id="220"/>
      <w:bookmarkEnd w:id="221"/>
      <w:bookmarkEnd w:id="222"/>
      <w:bookmarkEnd w:id="223"/>
      <w:bookmarkEnd w:id="224"/>
    </w:p>
    <w:p w14:paraId="7EB91CDB" w14:textId="77777777" w:rsidR="00984927" w:rsidRPr="00A67B37" w:rsidRDefault="00984927" w:rsidP="00984927"/>
    <w:p w14:paraId="355FD950" w14:textId="77777777" w:rsidR="00EE41EA" w:rsidRPr="00A67B37" w:rsidRDefault="00EE41EA" w:rsidP="00756009">
      <w:pPr>
        <w:pStyle w:val="Rubrik2"/>
        <w:numPr>
          <w:ilvl w:val="1"/>
          <w:numId w:val="11"/>
        </w:numPr>
        <w:spacing w:before="0" w:after="0"/>
        <w:ind w:left="357" w:hanging="357"/>
        <w:rPr>
          <w:rFonts w:ascii="Calibri" w:hAnsi="Calibri" w:cs="Calibri"/>
          <w:color w:val="4472C4" w:themeColor="accent1"/>
        </w:rPr>
      </w:pPr>
      <w:bookmarkStart w:id="225" w:name="_Toc375308142"/>
      <w:bookmarkStart w:id="226" w:name="_Toc493840321"/>
      <w:bookmarkStart w:id="227" w:name="_Toc514854118"/>
      <w:bookmarkStart w:id="228" w:name="_Toc529974493"/>
      <w:bookmarkStart w:id="229" w:name="_Toc4404417"/>
      <w:bookmarkStart w:id="230" w:name="_Toc22562055"/>
      <w:r w:rsidRPr="00A67B37">
        <w:rPr>
          <w:rFonts w:ascii="Calibri" w:hAnsi="Calibri" w:cs="Calibri"/>
          <w:color w:val="4472C4" w:themeColor="accent1"/>
        </w:rPr>
        <w:t>Reporting frequency</w:t>
      </w:r>
      <w:bookmarkEnd w:id="225"/>
      <w:bookmarkEnd w:id="226"/>
      <w:bookmarkEnd w:id="227"/>
      <w:bookmarkEnd w:id="228"/>
      <w:bookmarkEnd w:id="229"/>
      <w:bookmarkEnd w:id="230"/>
    </w:p>
    <w:p w14:paraId="3920950D" w14:textId="77777777" w:rsidR="00EE41EA" w:rsidRPr="00A67B37" w:rsidRDefault="00EE41EA" w:rsidP="00EE41EA">
      <w:pPr>
        <w:jc w:val="both"/>
        <w:rPr>
          <w:rFonts w:ascii="Calibri" w:hAnsi="Calibri" w:cs="Calibri"/>
        </w:rPr>
      </w:pPr>
    </w:p>
    <w:p w14:paraId="3202D609" w14:textId="217390C5" w:rsidR="00EE41EA" w:rsidRPr="00A67B37" w:rsidRDefault="00DA6250" w:rsidP="00D22D0A">
      <w:pPr>
        <w:ind w:left="709"/>
        <w:jc w:val="both"/>
        <w:rPr>
          <w:rFonts w:ascii="Calibri" w:hAnsi="Calibri" w:cs="Calibri"/>
        </w:rPr>
      </w:pPr>
      <w:bookmarkStart w:id="231" w:name="_Toc375308143"/>
      <w:bookmarkStart w:id="232" w:name="_Toc375572545"/>
      <w:r w:rsidRPr="00A67B37">
        <w:rPr>
          <w:rFonts w:ascii="Calibri" w:hAnsi="Calibri" w:cs="Calibri"/>
          <w:color w:val="4472C4" w:themeColor="accent1"/>
        </w:rPr>
        <w:t>8.1.1</w:t>
      </w:r>
      <w:r w:rsidRPr="00A67B37">
        <w:rPr>
          <w:rFonts w:ascii="Calibri" w:hAnsi="Calibri" w:cs="Calibri"/>
        </w:rPr>
        <w:t xml:space="preserve"> </w:t>
      </w:r>
      <w:r w:rsidR="00EE41EA" w:rsidRPr="00A67B37">
        <w:rPr>
          <w:rFonts w:ascii="Calibri" w:hAnsi="Calibri" w:cs="Calibri"/>
        </w:rPr>
        <w:t>Signatories shall submit reports to the Independent Inspector reporting on compliance with the Voluntary Agreement (the “Reports”) according to the guidelines in this Section.</w:t>
      </w:r>
      <w:bookmarkEnd w:id="231"/>
      <w:bookmarkEnd w:id="232"/>
      <w:r w:rsidR="00EE41EA" w:rsidRPr="00A67B37">
        <w:rPr>
          <w:rFonts w:ascii="Calibri" w:hAnsi="Calibri" w:cs="Calibri"/>
        </w:rPr>
        <w:t xml:space="preserve"> </w:t>
      </w:r>
    </w:p>
    <w:p w14:paraId="31D9E798" w14:textId="77777777" w:rsidR="00EE41EA" w:rsidRPr="00A67B37" w:rsidRDefault="00EE41EA" w:rsidP="00D22D0A">
      <w:pPr>
        <w:ind w:left="709"/>
        <w:rPr>
          <w:rFonts w:ascii="Calibri" w:hAnsi="Calibri" w:cs="Calibri"/>
        </w:rPr>
      </w:pPr>
    </w:p>
    <w:p w14:paraId="0F968145" w14:textId="579DFE31" w:rsidR="00EE41EA" w:rsidRPr="00A67B37" w:rsidRDefault="00DA6250" w:rsidP="00D22D0A">
      <w:pPr>
        <w:ind w:left="709"/>
        <w:rPr>
          <w:rFonts w:ascii="Calibri" w:hAnsi="Calibri" w:cs="Calibri"/>
        </w:rPr>
      </w:pPr>
      <w:bookmarkStart w:id="233" w:name="_Toc375308144"/>
      <w:bookmarkStart w:id="234" w:name="_Toc375572546"/>
      <w:r w:rsidRPr="00A67B37">
        <w:rPr>
          <w:rFonts w:ascii="Calibri" w:hAnsi="Calibri" w:cs="Calibri"/>
          <w:color w:val="4472C4" w:themeColor="accent1"/>
        </w:rPr>
        <w:t xml:space="preserve">8.1.2 </w:t>
      </w:r>
      <w:r w:rsidR="00EE41EA" w:rsidRPr="00A67B37">
        <w:rPr>
          <w:rFonts w:ascii="Calibri" w:hAnsi="Calibri" w:cs="Calibri"/>
        </w:rPr>
        <w:t xml:space="preserve">The Reports shall </w:t>
      </w:r>
      <w:r w:rsidR="00CC485A" w:rsidRPr="00A67B37">
        <w:rPr>
          <w:rFonts w:ascii="Calibri" w:hAnsi="Calibri" w:cs="Calibri"/>
        </w:rPr>
        <w:t xml:space="preserve">comprise </w:t>
      </w:r>
      <w:r w:rsidR="00EE41EA" w:rsidRPr="00A67B37">
        <w:rPr>
          <w:rFonts w:ascii="Calibri" w:hAnsi="Calibri" w:cs="Calibri"/>
        </w:rPr>
        <w:t>the template in Annex C</w:t>
      </w:r>
      <w:r w:rsidR="000E767A" w:rsidRPr="00A67B37">
        <w:rPr>
          <w:rFonts w:ascii="Calibri" w:hAnsi="Calibri" w:cs="Calibri"/>
        </w:rPr>
        <w:t xml:space="preserve"> and </w:t>
      </w:r>
      <w:r w:rsidR="00CC485A" w:rsidRPr="00A67B37">
        <w:rPr>
          <w:rFonts w:ascii="Calibri" w:hAnsi="Calibri" w:cs="Calibri"/>
        </w:rPr>
        <w:t xml:space="preserve">data </w:t>
      </w:r>
      <w:r w:rsidR="007D518A" w:rsidRPr="00A67B37">
        <w:rPr>
          <w:rFonts w:ascii="Calibri" w:hAnsi="Calibri" w:cs="Calibri"/>
        </w:rPr>
        <w:t xml:space="preserve">for compliance </w:t>
      </w:r>
      <w:r w:rsidR="00CC485A" w:rsidRPr="00A67B37">
        <w:rPr>
          <w:rFonts w:ascii="Calibri" w:hAnsi="Calibri" w:cs="Calibri"/>
        </w:rPr>
        <w:t xml:space="preserve">verification </w:t>
      </w:r>
      <w:r w:rsidR="007D518A" w:rsidRPr="00A67B37">
        <w:rPr>
          <w:rFonts w:ascii="Calibri" w:hAnsi="Calibri" w:cs="Calibri"/>
        </w:rPr>
        <w:t>purposes</w:t>
      </w:r>
      <w:r w:rsidR="00F25520">
        <w:rPr>
          <w:rFonts w:ascii="Calibri" w:hAnsi="Calibri" w:cs="Calibri"/>
        </w:rPr>
        <w:t xml:space="preserve"> according to Annexes D-1 and D-2</w:t>
      </w:r>
      <w:r w:rsidR="00EE41EA" w:rsidRPr="00A67B37">
        <w:rPr>
          <w:rFonts w:ascii="Calibri" w:hAnsi="Calibri" w:cs="Calibri"/>
        </w:rPr>
        <w:t>.</w:t>
      </w:r>
      <w:bookmarkEnd w:id="233"/>
      <w:bookmarkEnd w:id="234"/>
    </w:p>
    <w:p w14:paraId="1BE9FFBF" w14:textId="77777777" w:rsidR="00EE41EA" w:rsidRPr="00A67B37" w:rsidRDefault="00EE41EA" w:rsidP="00D22D0A">
      <w:pPr>
        <w:ind w:left="709"/>
        <w:rPr>
          <w:rFonts w:ascii="Calibri" w:hAnsi="Calibri" w:cs="Calibri"/>
        </w:rPr>
      </w:pPr>
    </w:p>
    <w:p w14:paraId="7B050764" w14:textId="632D7E28" w:rsidR="00EE41EA" w:rsidRPr="00A67B37" w:rsidRDefault="00DA6250" w:rsidP="00D22D0A">
      <w:pPr>
        <w:ind w:left="709"/>
        <w:rPr>
          <w:rFonts w:ascii="Calibri" w:hAnsi="Calibri" w:cs="Calibri"/>
        </w:rPr>
      </w:pPr>
      <w:bookmarkStart w:id="235" w:name="_Toc375308145"/>
      <w:bookmarkStart w:id="236" w:name="_Toc375572547"/>
      <w:r w:rsidRPr="00A67B37">
        <w:rPr>
          <w:rFonts w:ascii="Calibri" w:hAnsi="Calibri" w:cs="Calibri"/>
          <w:color w:val="4472C4" w:themeColor="accent1"/>
        </w:rPr>
        <w:t xml:space="preserve">8.1.3 </w:t>
      </w:r>
      <w:r w:rsidR="00EE41EA" w:rsidRPr="00A67B37">
        <w:rPr>
          <w:rFonts w:ascii="Calibri" w:hAnsi="Calibri" w:cs="Calibri"/>
        </w:rPr>
        <w:t>The Independent Inspector shall p</w:t>
      </w:r>
      <w:r w:rsidR="00283543">
        <w:rPr>
          <w:rFonts w:ascii="Calibri" w:hAnsi="Calibri" w:cs="Calibri"/>
        </w:rPr>
        <w:t>repare</w:t>
      </w:r>
      <w:r w:rsidR="00EE41EA" w:rsidRPr="00A67B37">
        <w:rPr>
          <w:rFonts w:ascii="Calibri" w:hAnsi="Calibri" w:cs="Calibri"/>
        </w:rPr>
        <w:t xml:space="preserve"> </w:t>
      </w:r>
      <w:r w:rsidR="00EE41EA" w:rsidRPr="00C62112">
        <w:rPr>
          <w:rFonts w:ascii="Calibri" w:hAnsi="Calibri" w:cs="Calibri"/>
          <w:b/>
          <w:bCs/>
        </w:rPr>
        <w:t>Annual Compliance Reports</w:t>
      </w:r>
      <w:r w:rsidR="00EE41EA" w:rsidRPr="00A67B37">
        <w:rPr>
          <w:rFonts w:ascii="Calibri" w:hAnsi="Calibri" w:cs="Calibri"/>
        </w:rPr>
        <w:t xml:space="preserve"> according to the following schedule:</w:t>
      </w:r>
      <w:bookmarkEnd w:id="235"/>
      <w:bookmarkEnd w:id="236"/>
      <w:r w:rsidR="00EE41EA" w:rsidRPr="00A67B37">
        <w:rPr>
          <w:rFonts w:ascii="Calibri" w:hAnsi="Calibri" w:cs="Calibri"/>
        </w:rPr>
        <w:t xml:space="preserve"> </w:t>
      </w:r>
    </w:p>
    <w:p w14:paraId="0AF992B3" w14:textId="77777777" w:rsidR="00EE41EA" w:rsidRPr="00A67B37" w:rsidRDefault="00EE41EA" w:rsidP="00BE6560">
      <w:pPr>
        <w:ind w:left="357"/>
        <w:rPr>
          <w:rFonts w:ascii="Calibri" w:hAnsi="Calibri" w:cs="Calibri"/>
        </w:rPr>
      </w:pPr>
    </w:p>
    <w:p w14:paraId="237D8AD0" w14:textId="291B9765" w:rsidR="00EE41EA" w:rsidRPr="00A67B37" w:rsidRDefault="00EE41EA" w:rsidP="00D22D0A">
      <w:pPr>
        <w:pStyle w:val="Liststycke"/>
        <w:numPr>
          <w:ilvl w:val="0"/>
          <w:numId w:val="28"/>
        </w:numPr>
        <w:ind w:left="1134"/>
        <w:jc w:val="both"/>
        <w:rPr>
          <w:rFonts w:ascii="Calibri" w:hAnsi="Calibri" w:cs="Calibri"/>
        </w:rPr>
      </w:pPr>
      <w:r w:rsidRPr="00A67B37">
        <w:rPr>
          <w:rFonts w:ascii="Calibri" w:hAnsi="Calibri" w:cs="Calibri"/>
        </w:rPr>
        <w:t>A Report by 30 April 20</w:t>
      </w:r>
      <w:r w:rsidR="009038E3" w:rsidRPr="00A67B37">
        <w:rPr>
          <w:rFonts w:ascii="Calibri" w:hAnsi="Calibri" w:cs="Calibri"/>
        </w:rPr>
        <w:t>21</w:t>
      </w:r>
      <w:r w:rsidRPr="00A67B37">
        <w:rPr>
          <w:rFonts w:ascii="Calibri" w:hAnsi="Calibri" w:cs="Calibri"/>
        </w:rPr>
        <w:t xml:space="preserve"> which shall cover </w:t>
      </w:r>
      <w:r w:rsidR="00993A63" w:rsidRPr="00A67B37">
        <w:rPr>
          <w:rFonts w:ascii="Calibri" w:hAnsi="Calibri" w:cs="Calibri"/>
        </w:rPr>
        <w:t>P</w:t>
      </w:r>
      <w:r w:rsidRPr="00A67B37">
        <w:rPr>
          <w:rFonts w:ascii="Calibri" w:hAnsi="Calibri" w:cs="Calibri"/>
        </w:rPr>
        <w:t xml:space="preserve">roducts </w:t>
      </w:r>
      <w:r w:rsidR="003B3157" w:rsidRPr="00A67B37">
        <w:rPr>
          <w:rFonts w:ascii="Calibri" w:hAnsi="Calibri" w:cs="Calibri"/>
        </w:rPr>
        <w:t>P</w:t>
      </w:r>
      <w:r w:rsidRPr="00A67B37">
        <w:rPr>
          <w:rFonts w:ascii="Calibri" w:hAnsi="Calibri" w:cs="Calibri"/>
        </w:rPr>
        <w:t xml:space="preserve">laced on the </w:t>
      </w:r>
      <w:r w:rsidR="003B3157" w:rsidRPr="00A67B37">
        <w:rPr>
          <w:rFonts w:ascii="Calibri" w:hAnsi="Calibri" w:cs="Calibri"/>
        </w:rPr>
        <w:t>M</w:t>
      </w:r>
      <w:r w:rsidRPr="00A67B37">
        <w:rPr>
          <w:rFonts w:ascii="Calibri" w:hAnsi="Calibri" w:cs="Calibri"/>
        </w:rPr>
        <w:t>arket between 1 January 20</w:t>
      </w:r>
      <w:r w:rsidR="009038E3" w:rsidRPr="00A67B37">
        <w:rPr>
          <w:rFonts w:ascii="Calibri" w:hAnsi="Calibri" w:cs="Calibri"/>
        </w:rPr>
        <w:t>20</w:t>
      </w:r>
      <w:r w:rsidRPr="00A67B37">
        <w:rPr>
          <w:rFonts w:ascii="Calibri" w:hAnsi="Calibri" w:cs="Calibri"/>
        </w:rPr>
        <w:t xml:space="preserve"> and 31 December 20</w:t>
      </w:r>
      <w:r w:rsidR="009038E3" w:rsidRPr="00A67B37">
        <w:rPr>
          <w:rFonts w:ascii="Calibri" w:hAnsi="Calibri" w:cs="Calibri"/>
        </w:rPr>
        <w:t>20</w:t>
      </w:r>
      <w:r w:rsidRPr="00A67B37">
        <w:rPr>
          <w:rFonts w:ascii="Calibri" w:hAnsi="Calibri" w:cs="Calibri"/>
        </w:rPr>
        <w:t>.</w:t>
      </w:r>
    </w:p>
    <w:p w14:paraId="2243005E" w14:textId="228BBF7B" w:rsidR="00EE41EA" w:rsidRPr="00A67B37" w:rsidRDefault="00EE41EA" w:rsidP="00D22D0A">
      <w:pPr>
        <w:pStyle w:val="Liststycke"/>
        <w:numPr>
          <w:ilvl w:val="0"/>
          <w:numId w:val="28"/>
        </w:numPr>
        <w:ind w:left="1134"/>
        <w:jc w:val="both"/>
        <w:rPr>
          <w:rFonts w:ascii="Calibri" w:hAnsi="Calibri" w:cs="Calibri"/>
        </w:rPr>
      </w:pPr>
      <w:r w:rsidRPr="00A67B37">
        <w:rPr>
          <w:rFonts w:ascii="Calibri" w:hAnsi="Calibri" w:cs="Calibri"/>
        </w:rPr>
        <w:t xml:space="preserve">A Report by 30 April </w:t>
      </w:r>
      <w:r w:rsidR="009038E3" w:rsidRPr="00A67B37">
        <w:rPr>
          <w:rFonts w:ascii="Calibri" w:hAnsi="Calibri" w:cs="Calibri"/>
        </w:rPr>
        <w:t xml:space="preserve">2022 </w:t>
      </w:r>
      <w:r w:rsidRPr="00A67B37">
        <w:rPr>
          <w:rFonts w:ascii="Calibri" w:hAnsi="Calibri" w:cs="Calibri"/>
        </w:rPr>
        <w:t xml:space="preserve">which shall cover </w:t>
      </w:r>
      <w:r w:rsidR="00993A63" w:rsidRPr="00A67B37">
        <w:rPr>
          <w:rFonts w:ascii="Calibri" w:hAnsi="Calibri" w:cs="Calibri"/>
        </w:rPr>
        <w:t>P</w:t>
      </w:r>
      <w:r w:rsidRPr="00A67B37">
        <w:rPr>
          <w:rFonts w:ascii="Calibri" w:hAnsi="Calibri" w:cs="Calibri"/>
        </w:rPr>
        <w:t xml:space="preserve">roducts </w:t>
      </w:r>
      <w:r w:rsidR="003B3157" w:rsidRPr="00A67B37">
        <w:rPr>
          <w:rFonts w:ascii="Calibri" w:hAnsi="Calibri" w:cs="Calibri"/>
        </w:rPr>
        <w:t>P</w:t>
      </w:r>
      <w:r w:rsidRPr="00A67B37">
        <w:rPr>
          <w:rFonts w:ascii="Calibri" w:hAnsi="Calibri" w:cs="Calibri"/>
        </w:rPr>
        <w:t xml:space="preserve">laced on the </w:t>
      </w:r>
      <w:r w:rsidR="003B3157" w:rsidRPr="00A67B37">
        <w:rPr>
          <w:rFonts w:ascii="Calibri" w:hAnsi="Calibri" w:cs="Calibri"/>
        </w:rPr>
        <w:t>M</w:t>
      </w:r>
      <w:r w:rsidRPr="00A67B37">
        <w:rPr>
          <w:rFonts w:ascii="Calibri" w:hAnsi="Calibri" w:cs="Calibri"/>
        </w:rPr>
        <w:t xml:space="preserve">arket between 1 January </w:t>
      </w:r>
      <w:r w:rsidR="009038E3" w:rsidRPr="00A67B37">
        <w:rPr>
          <w:rFonts w:ascii="Calibri" w:hAnsi="Calibri" w:cs="Calibri"/>
        </w:rPr>
        <w:t xml:space="preserve">2021 </w:t>
      </w:r>
      <w:r w:rsidRPr="00A67B37">
        <w:rPr>
          <w:rFonts w:ascii="Calibri" w:hAnsi="Calibri" w:cs="Calibri"/>
        </w:rPr>
        <w:t xml:space="preserve">and 31 December </w:t>
      </w:r>
      <w:r w:rsidR="009038E3" w:rsidRPr="00A67B37">
        <w:rPr>
          <w:rFonts w:ascii="Calibri" w:hAnsi="Calibri" w:cs="Calibri"/>
        </w:rPr>
        <w:t>2021</w:t>
      </w:r>
      <w:r w:rsidRPr="00A67B37">
        <w:rPr>
          <w:rFonts w:ascii="Calibri" w:hAnsi="Calibri" w:cs="Calibri"/>
        </w:rPr>
        <w:t>.</w:t>
      </w:r>
    </w:p>
    <w:p w14:paraId="0D3BC07D" w14:textId="3E23A9A1" w:rsidR="00D26CFD" w:rsidRPr="00A67B37" w:rsidRDefault="00EE41EA" w:rsidP="00D22D0A">
      <w:pPr>
        <w:pStyle w:val="Liststycke"/>
        <w:numPr>
          <w:ilvl w:val="0"/>
          <w:numId w:val="28"/>
        </w:numPr>
        <w:ind w:left="1134"/>
        <w:jc w:val="both"/>
        <w:rPr>
          <w:rFonts w:ascii="Calibri" w:hAnsi="Calibri" w:cs="Calibri"/>
        </w:rPr>
      </w:pPr>
      <w:r w:rsidRPr="00A67B37">
        <w:rPr>
          <w:rFonts w:ascii="Calibri" w:hAnsi="Calibri" w:cs="Calibri"/>
        </w:rPr>
        <w:t xml:space="preserve">A Report by 30 April </w:t>
      </w:r>
      <w:r w:rsidR="009038E3" w:rsidRPr="00A67B37">
        <w:rPr>
          <w:rFonts w:ascii="Calibri" w:hAnsi="Calibri" w:cs="Calibri"/>
        </w:rPr>
        <w:t xml:space="preserve">2023 </w:t>
      </w:r>
      <w:r w:rsidRPr="00A67B37">
        <w:rPr>
          <w:rFonts w:ascii="Calibri" w:hAnsi="Calibri" w:cs="Calibri"/>
        </w:rPr>
        <w:t xml:space="preserve">which shall cover </w:t>
      </w:r>
      <w:r w:rsidR="00993A63" w:rsidRPr="00A67B37">
        <w:rPr>
          <w:rFonts w:ascii="Calibri" w:hAnsi="Calibri" w:cs="Calibri"/>
        </w:rPr>
        <w:t>P</w:t>
      </w:r>
      <w:r w:rsidRPr="00A67B37">
        <w:rPr>
          <w:rFonts w:ascii="Calibri" w:hAnsi="Calibri" w:cs="Calibri"/>
        </w:rPr>
        <w:t xml:space="preserve">roducts </w:t>
      </w:r>
      <w:r w:rsidR="003B3157" w:rsidRPr="00A67B37">
        <w:rPr>
          <w:rFonts w:ascii="Calibri" w:hAnsi="Calibri" w:cs="Calibri"/>
        </w:rPr>
        <w:t>P</w:t>
      </w:r>
      <w:r w:rsidRPr="00A67B37">
        <w:rPr>
          <w:rFonts w:ascii="Calibri" w:hAnsi="Calibri" w:cs="Calibri"/>
        </w:rPr>
        <w:t xml:space="preserve">laced on the </w:t>
      </w:r>
      <w:r w:rsidR="003B3157" w:rsidRPr="00A67B37">
        <w:rPr>
          <w:rFonts w:ascii="Calibri" w:hAnsi="Calibri" w:cs="Calibri"/>
        </w:rPr>
        <w:t>M</w:t>
      </w:r>
      <w:r w:rsidRPr="00A67B37">
        <w:rPr>
          <w:rFonts w:ascii="Calibri" w:hAnsi="Calibri" w:cs="Calibri"/>
        </w:rPr>
        <w:t xml:space="preserve">arket between 1 January </w:t>
      </w:r>
      <w:r w:rsidR="009038E3" w:rsidRPr="00A67B37">
        <w:rPr>
          <w:rFonts w:ascii="Calibri" w:hAnsi="Calibri" w:cs="Calibri"/>
        </w:rPr>
        <w:t xml:space="preserve">2022 </w:t>
      </w:r>
      <w:r w:rsidRPr="00A67B37">
        <w:rPr>
          <w:rFonts w:ascii="Calibri" w:hAnsi="Calibri" w:cs="Calibri"/>
        </w:rPr>
        <w:t xml:space="preserve">and 31 December </w:t>
      </w:r>
      <w:r w:rsidR="009038E3" w:rsidRPr="00A67B37">
        <w:rPr>
          <w:rFonts w:ascii="Calibri" w:hAnsi="Calibri" w:cs="Calibri"/>
        </w:rPr>
        <w:t>2022</w:t>
      </w:r>
      <w:r w:rsidRPr="00A67B37">
        <w:rPr>
          <w:rFonts w:ascii="Calibri" w:hAnsi="Calibri" w:cs="Calibri"/>
        </w:rPr>
        <w:t>.</w:t>
      </w:r>
    </w:p>
    <w:p w14:paraId="4EF5EAA8" w14:textId="77777777" w:rsidR="00D26CFD" w:rsidRPr="00A67B37" w:rsidRDefault="00D26CFD" w:rsidP="00BE6560">
      <w:pPr>
        <w:pStyle w:val="Liststycke"/>
        <w:ind w:left="1077"/>
        <w:jc w:val="both"/>
        <w:rPr>
          <w:rFonts w:ascii="Calibri" w:hAnsi="Calibri" w:cs="Calibri"/>
        </w:rPr>
      </w:pPr>
    </w:p>
    <w:p w14:paraId="0FDB3EF9" w14:textId="10657562" w:rsidR="00EE41EA" w:rsidRPr="00A67B37" w:rsidRDefault="00F268CD" w:rsidP="00D22D0A">
      <w:pPr>
        <w:ind w:left="709"/>
        <w:jc w:val="both"/>
        <w:rPr>
          <w:rFonts w:ascii="Calibri" w:hAnsi="Calibri" w:cs="Calibri"/>
        </w:rPr>
      </w:pPr>
      <w:r w:rsidRPr="00A67B37">
        <w:rPr>
          <w:rFonts w:ascii="Calibri" w:hAnsi="Calibri" w:cs="Calibri"/>
          <w:color w:val="4472C4" w:themeColor="accent1"/>
        </w:rPr>
        <w:t xml:space="preserve">8.1.4 </w:t>
      </w:r>
      <w:r w:rsidR="00EE41EA" w:rsidRPr="00A67B37">
        <w:rPr>
          <w:rFonts w:ascii="Calibri" w:hAnsi="Calibri" w:cs="Calibri"/>
        </w:rPr>
        <w:t xml:space="preserve">Unless differently stated in forthcoming revisions of the current </w:t>
      </w:r>
      <w:r w:rsidR="007A206F" w:rsidRPr="00A67B37">
        <w:rPr>
          <w:rFonts w:ascii="Calibri" w:hAnsi="Calibri" w:cs="Calibri"/>
        </w:rPr>
        <w:t>Voluntary Agreement</w:t>
      </w:r>
      <w:r w:rsidR="00EE41EA" w:rsidRPr="00A67B37">
        <w:rPr>
          <w:rFonts w:ascii="Calibri" w:hAnsi="Calibri" w:cs="Calibri"/>
        </w:rPr>
        <w:t xml:space="preserve">, the </w:t>
      </w:r>
      <w:r w:rsidR="00EB6007" w:rsidRPr="00A67B37">
        <w:rPr>
          <w:rFonts w:ascii="Calibri" w:hAnsi="Calibri" w:cs="Calibri"/>
        </w:rPr>
        <w:t xml:space="preserve">subsequent Annual Compliance Reports </w:t>
      </w:r>
      <w:r w:rsidR="00EE41EA" w:rsidRPr="00A67B37">
        <w:rPr>
          <w:rFonts w:ascii="Calibri" w:hAnsi="Calibri" w:cs="Calibri"/>
        </w:rPr>
        <w:t xml:space="preserve">shall be published by the 30 April of each year covering </w:t>
      </w:r>
      <w:r w:rsidR="00A13ACA" w:rsidRPr="00A67B37">
        <w:rPr>
          <w:rFonts w:ascii="Calibri" w:hAnsi="Calibri" w:cs="Calibri"/>
        </w:rPr>
        <w:t>P</w:t>
      </w:r>
      <w:r w:rsidR="00EE41EA" w:rsidRPr="00A67B37">
        <w:rPr>
          <w:rFonts w:ascii="Calibri" w:hAnsi="Calibri" w:cs="Calibri"/>
        </w:rPr>
        <w:t xml:space="preserve">roducts </w:t>
      </w:r>
      <w:r w:rsidR="00A13ACA" w:rsidRPr="00A67B37">
        <w:rPr>
          <w:rFonts w:ascii="Calibri" w:hAnsi="Calibri" w:cs="Calibri"/>
        </w:rPr>
        <w:t>P</w:t>
      </w:r>
      <w:r w:rsidR="00EE41EA" w:rsidRPr="00A67B37">
        <w:rPr>
          <w:rFonts w:ascii="Calibri" w:hAnsi="Calibri" w:cs="Calibri"/>
        </w:rPr>
        <w:t xml:space="preserve">laced on the </w:t>
      </w:r>
      <w:r w:rsidR="00A13ACA" w:rsidRPr="00A67B37">
        <w:rPr>
          <w:rFonts w:ascii="Calibri" w:hAnsi="Calibri" w:cs="Calibri"/>
        </w:rPr>
        <w:t>M</w:t>
      </w:r>
      <w:r w:rsidR="00EE41EA" w:rsidRPr="00A67B37">
        <w:rPr>
          <w:rFonts w:ascii="Calibri" w:hAnsi="Calibri" w:cs="Calibri"/>
        </w:rPr>
        <w:t xml:space="preserve">arket during the previous full calendar year, e.g. by 30 April 2030 for </w:t>
      </w:r>
      <w:r w:rsidR="00A13ACA" w:rsidRPr="00A67B37">
        <w:rPr>
          <w:rFonts w:ascii="Calibri" w:hAnsi="Calibri" w:cs="Calibri"/>
        </w:rPr>
        <w:t>P</w:t>
      </w:r>
      <w:r w:rsidR="00EE41EA" w:rsidRPr="00A67B37">
        <w:rPr>
          <w:rFonts w:ascii="Calibri" w:hAnsi="Calibri" w:cs="Calibri"/>
        </w:rPr>
        <w:t xml:space="preserve">roducts </w:t>
      </w:r>
      <w:r w:rsidR="00A13ACA" w:rsidRPr="00A67B37">
        <w:rPr>
          <w:rFonts w:ascii="Calibri" w:hAnsi="Calibri" w:cs="Calibri"/>
        </w:rPr>
        <w:t>P</w:t>
      </w:r>
      <w:r w:rsidR="00EE41EA" w:rsidRPr="00A67B37">
        <w:rPr>
          <w:rFonts w:ascii="Calibri" w:hAnsi="Calibri" w:cs="Calibri"/>
        </w:rPr>
        <w:t xml:space="preserve">laced on the </w:t>
      </w:r>
      <w:r w:rsidR="00A13ACA" w:rsidRPr="00A67B37">
        <w:rPr>
          <w:rFonts w:ascii="Calibri" w:hAnsi="Calibri" w:cs="Calibri"/>
        </w:rPr>
        <w:t>M</w:t>
      </w:r>
      <w:r w:rsidR="00EE41EA" w:rsidRPr="00A67B37">
        <w:rPr>
          <w:rFonts w:ascii="Calibri" w:hAnsi="Calibri" w:cs="Calibri"/>
        </w:rPr>
        <w:t>arket between 1 January 2029 and 31 December 2029.</w:t>
      </w:r>
    </w:p>
    <w:p w14:paraId="690B9B8A" w14:textId="77777777" w:rsidR="00EE41EA" w:rsidRPr="00A67B37" w:rsidRDefault="00EE41EA" w:rsidP="00D22D0A">
      <w:pPr>
        <w:ind w:left="709"/>
        <w:jc w:val="both"/>
        <w:rPr>
          <w:rFonts w:ascii="Calibri" w:hAnsi="Calibri" w:cs="Calibri"/>
        </w:rPr>
      </w:pPr>
    </w:p>
    <w:p w14:paraId="7D5AE91A" w14:textId="634DB4FF" w:rsidR="00EE41EA" w:rsidRPr="00A67B37" w:rsidRDefault="00E97162" w:rsidP="00D22D0A">
      <w:pPr>
        <w:ind w:left="709"/>
        <w:contextualSpacing/>
        <w:jc w:val="both"/>
        <w:rPr>
          <w:rFonts w:ascii="Calibri" w:hAnsi="Calibri" w:cs="Calibri"/>
        </w:rPr>
      </w:pPr>
      <w:r w:rsidRPr="00A67B37">
        <w:rPr>
          <w:rFonts w:ascii="Calibri" w:hAnsi="Calibri" w:cs="Calibri"/>
          <w:color w:val="4472C4" w:themeColor="accent1"/>
        </w:rPr>
        <w:t xml:space="preserve">8.1.5 </w:t>
      </w:r>
      <w:r w:rsidR="00EE41EA" w:rsidRPr="00A67B37">
        <w:rPr>
          <w:rFonts w:ascii="Calibri" w:hAnsi="Calibri" w:cs="Calibri"/>
        </w:rPr>
        <w:t>Within two weeks following the end of a reporting period, the Independent Inspector shall send a request to the Signatories to file their Reports</w:t>
      </w:r>
      <w:r w:rsidR="00F25520">
        <w:rPr>
          <w:rFonts w:ascii="Calibri" w:hAnsi="Calibri" w:cs="Calibri"/>
        </w:rPr>
        <w:t xml:space="preserve"> pursuant to section 7.1.1b)</w:t>
      </w:r>
      <w:r w:rsidR="00EE41EA" w:rsidRPr="00A67B37">
        <w:rPr>
          <w:rFonts w:ascii="Calibri" w:hAnsi="Calibri" w:cs="Calibri"/>
        </w:rPr>
        <w:t>. These shall be submitted no later than two months after the end of the reporting period.</w:t>
      </w:r>
    </w:p>
    <w:p w14:paraId="23AD80D6" w14:textId="77777777" w:rsidR="00EE41EA" w:rsidRPr="00A67B37" w:rsidRDefault="00EE41EA" w:rsidP="00D22D0A">
      <w:pPr>
        <w:ind w:left="709"/>
        <w:contextualSpacing/>
        <w:jc w:val="both"/>
        <w:rPr>
          <w:rFonts w:ascii="Calibri" w:hAnsi="Calibri" w:cs="Calibri"/>
        </w:rPr>
      </w:pPr>
    </w:p>
    <w:p w14:paraId="523444EB" w14:textId="4307D3DE" w:rsidR="00EE41EA" w:rsidRPr="00A67B37" w:rsidRDefault="00E97162" w:rsidP="00D22D0A">
      <w:pPr>
        <w:ind w:left="709"/>
        <w:contextualSpacing/>
        <w:jc w:val="both"/>
        <w:rPr>
          <w:rFonts w:ascii="Calibri" w:hAnsi="Calibri" w:cs="Calibri"/>
        </w:rPr>
      </w:pPr>
      <w:r w:rsidRPr="00A67B37">
        <w:rPr>
          <w:rFonts w:ascii="Calibri" w:hAnsi="Calibri" w:cs="Calibri"/>
          <w:color w:val="4472C4" w:themeColor="accent1"/>
        </w:rPr>
        <w:lastRenderedPageBreak/>
        <w:t xml:space="preserve">8.1.6 </w:t>
      </w:r>
      <w:r w:rsidR="00EE41EA" w:rsidRPr="00A67B37">
        <w:rPr>
          <w:rFonts w:ascii="Calibri" w:hAnsi="Calibri" w:cs="Calibri"/>
        </w:rPr>
        <w:t xml:space="preserve">Additional requests made by the Independent Inspector for Signatories to provide any missing information after the deadline </w:t>
      </w:r>
      <w:r w:rsidR="00CC1FB6" w:rsidRPr="00A67B37">
        <w:rPr>
          <w:rFonts w:ascii="Calibri" w:hAnsi="Calibri" w:cs="Calibri"/>
        </w:rPr>
        <w:t xml:space="preserve">shall </w:t>
      </w:r>
      <w:r w:rsidR="00EE41EA" w:rsidRPr="00A67B37">
        <w:rPr>
          <w:rFonts w:ascii="Calibri" w:hAnsi="Calibri" w:cs="Calibri"/>
        </w:rPr>
        <w:t>be honoured within 10 working days.</w:t>
      </w:r>
    </w:p>
    <w:p w14:paraId="3A44C789" w14:textId="77777777" w:rsidR="00EE41EA" w:rsidRPr="00A67B37" w:rsidRDefault="00EE41EA" w:rsidP="00D22D0A">
      <w:pPr>
        <w:ind w:left="709"/>
        <w:contextualSpacing/>
        <w:jc w:val="both"/>
        <w:rPr>
          <w:rFonts w:ascii="Calibri" w:hAnsi="Calibri" w:cs="Calibri"/>
        </w:rPr>
      </w:pPr>
    </w:p>
    <w:p w14:paraId="7BA79647" w14:textId="78BA44B2" w:rsidR="00EE41EA" w:rsidRPr="00A67B37" w:rsidRDefault="00E97162" w:rsidP="00D22D0A">
      <w:pPr>
        <w:ind w:left="709"/>
        <w:contextualSpacing/>
        <w:jc w:val="both"/>
        <w:rPr>
          <w:rFonts w:ascii="Calibri" w:hAnsi="Calibri" w:cs="Calibri"/>
        </w:rPr>
      </w:pPr>
      <w:r w:rsidRPr="00A67B37">
        <w:rPr>
          <w:rFonts w:ascii="Calibri" w:hAnsi="Calibri" w:cs="Calibri"/>
          <w:color w:val="4472C4" w:themeColor="accent1"/>
        </w:rPr>
        <w:t xml:space="preserve">8.1.7 </w:t>
      </w:r>
      <w:r w:rsidR="00EE41EA" w:rsidRPr="00A67B37">
        <w:rPr>
          <w:rFonts w:ascii="Calibri" w:hAnsi="Calibri" w:cs="Calibri"/>
        </w:rPr>
        <w:t xml:space="preserve">The Reports shall be compiled by the Independent Inspector into a draft </w:t>
      </w:r>
      <w:r w:rsidR="00F25520">
        <w:rPr>
          <w:rFonts w:ascii="Calibri" w:hAnsi="Calibri" w:cs="Calibri"/>
        </w:rPr>
        <w:t>A</w:t>
      </w:r>
      <w:r w:rsidR="00EE41EA" w:rsidRPr="00A67B37">
        <w:rPr>
          <w:rFonts w:ascii="Calibri" w:hAnsi="Calibri" w:cs="Calibri"/>
        </w:rPr>
        <w:t xml:space="preserve">nnual </w:t>
      </w:r>
      <w:r w:rsidR="00F25520">
        <w:rPr>
          <w:rFonts w:ascii="Calibri" w:hAnsi="Calibri" w:cs="Calibri"/>
        </w:rPr>
        <w:t>Compliance</w:t>
      </w:r>
      <w:r w:rsidR="00EE41EA" w:rsidRPr="00A67B37">
        <w:rPr>
          <w:rFonts w:ascii="Calibri" w:hAnsi="Calibri" w:cs="Calibri"/>
        </w:rPr>
        <w:t xml:space="preserve"> </w:t>
      </w:r>
      <w:r w:rsidR="00F25520">
        <w:rPr>
          <w:rFonts w:ascii="Calibri" w:hAnsi="Calibri" w:cs="Calibri"/>
        </w:rPr>
        <w:t>R</w:t>
      </w:r>
      <w:r w:rsidR="00EE41EA" w:rsidRPr="00A67B37">
        <w:rPr>
          <w:rFonts w:ascii="Calibri" w:hAnsi="Calibri" w:cs="Calibri"/>
        </w:rPr>
        <w:t>eport that will be submitted to the European Commission and the Signatories by 12 April of the calendar year following the end of the reporting period for the purpose of checking inconsistencies and quality. The members of the Steering Committee should be allowed two weeks to submit their comments on the report. The Independent Inspector will submit the Final Annual Compliance Report to the Steering Committee no later than 30 April of the calendar year following the end of the reporting period.</w:t>
      </w:r>
    </w:p>
    <w:p w14:paraId="673D14E1" w14:textId="77777777" w:rsidR="00EE41EA" w:rsidRPr="00A67B37" w:rsidRDefault="00EE41EA" w:rsidP="00D22D0A">
      <w:pPr>
        <w:ind w:left="709"/>
        <w:contextualSpacing/>
        <w:jc w:val="both"/>
        <w:rPr>
          <w:rFonts w:ascii="Calibri" w:hAnsi="Calibri" w:cs="Calibri"/>
        </w:rPr>
      </w:pPr>
    </w:p>
    <w:p w14:paraId="2D56FBF1" w14:textId="26D8CE40" w:rsidR="00EE41EA" w:rsidRPr="00A67B37" w:rsidRDefault="00FC0C4F" w:rsidP="00D22D0A">
      <w:pPr>
        <w:ind w:left="709"/>
        <w:contextualSpacing/>
        <w:jc w:val="both"/>
        <w:rPr>
          <w:rFonts w:ascii="Calibri" w:hAnsi="Calibri" w:cs="Calibri"/>
        </w:rPr>
      </w:pPr>
      <w:r w:rsidRPr="00A67B37">
        <w:rPr>
          <w:rFonts w:ascii="Calibri" w:hAnsi="Calibri" w:cs="Calibri"/>
          <w:color w:val="4472C4" w:themeColor="accent1"/>
        </w:rPr>
        <w:t>8.1.8</w:t>
      </w:r>
      <w:r w:rsidRPr="00A67B37">
        <w:rPr>
          <w:rFonts w:ascii="Calibri" w:hAnsi="Calibri" w:cs="Calibri"/>
        </w:rPr>
        <w:t xml:space="preserve"> </w:t>
      </w:r>
      <w:r w:rsidR="00EE41EA" w:rsidRPr="00A67B37">
        <w:rPr>
          <w:rFonts w:ascii="Calibri" w:hAnsi="Calibri" w:cs="Calibri"/>
        </w:rPr>
        <w:t xml:space="preserve">The </w:t>
      </w:r>
      <w:r w:rsidR="00EB6007" w:rsidRPr="00A67B37">
        <w:rPr>
          <w:rFonts w:ascii="Calibri" w:hAnsi="Calibri" w:cs="Calibri"/>
        </w:rPr>
        <w:t>Annual C</w:t>
      </w:r>
      <w:r w:rsidR="00EE41EA" w:rsidRPr="00A67B37">
        <w:rPr>
          <w:rFonts w:ascii="Calibri" w:hAnsi="Calibri" w:cs="Calibri"/>
        </w:rPr>
        <w:t xml:space="preserve">ompliance </w:t>
      </w:r>
      <w:r w:rsidR="00701396" w:rsidRPr="00A67B37">
        <w:rPr>
          <w:rFonts w:ascii="Calibri" w:hAnsi="Calibri" w:cs="Calibri"/>
        </w:rPr>
        <w:t>R</w:t>
      </w:r>
      <w:r w:rsidR="00EE41EA" w:rsidRPr="00A67B37">
        <w:rPr>
          <w:rFonts w:ascii="Calibri" w:hAnsi="Calibri" w:cs="Calibri"/>
        </w:rPr>
        <w:t>eport shall include:</w:t>
      </w:r>
    </w:p>
    <w:p w14:paraId="7D0C1E38" w14:textId="22426875" w:rsidR="00EE41EA" w:rsidRPr="00A67B37" w:rsidRDefault="00EE41EA" w:rsidP="00D22D0A">
      <w:pPr>
        <w:pStyle w:val="Liststycke"/>
        <w:numPr>
          <w:ilvl w:val="0"/>
          <w:numId w:val="30"/>
        </w:numPr>
        <w:ind w:left="1134" w:hanging="417"/>
        <w:jc w:val="both"/>
        <w:rPr>
          <w:rFonts w:ascii="Calibri" w:hAnsi="Calibri" w:cs="Calibri"/>
        </w:rPr>
      </w:pPr>
      <w:r w:rsidRPr="00A67B37">
        <w:rPr>
          <w:rFonts w:ascii="Calibri" w:hAnsi="Calibri" w:cs="Calibri"/>
        </w:rPr>
        <w:t>information about the data collection and processing methods used and any difficulties encountered in preparing the report</w:t>
      </w:r>
      <w:r w:rsidR="00224AB1" w:rsidRPr="00A67B37">
        <w:rPr>
          <w:rFonts w:ascii="Calibri" w:hAnsi="Calibri" w:cs="Calibri"/>
        </w:rPr>
        <w:t>;</w:t>
      </w:r>
    </w:p>
    <w:p w14:paraId="14FC9903" w14:textId="1B21A802" w:rsidR="00EE41EA" w:rsidRPr="00A67B37" w:rsidRDefault="00EE41EA" w:rsidP="00D22D0A">
      <w:pPr>
        <w:pStyle w:val="Liststycke"/>
        <w:numPr>
          <w:ilvl w:val="0"/>
          <w:numId w:val="30"/>
        </w:numPr>
        <w:ind w:left="1134" w:hanging="417"/>
        <w:jc w:val="both"/>
        <w:rPr>
          <w:rFonts w:ascii="Calibri" w:hAnsi="Calibri" w:cs="Calibri"/>
        </w:rPr>
      </w:pPr>
      <w:r w:rsidRPr="00A67B37">
        <w:rPr>
          <w:rFonts w:ascii="Calibri" w:hAnsi="Calibri" w:cs="Calibri"/>
        </w:rPr>
        <w:t>summaries of any inspections carried out during the reporting period</w:t>
      </w:r>
      <w:r w:rsidR="00224AB1" w:rsidRPr="00A67B37">
        <w:rPr>
          <w:rFonts w:ascii="Calibri" w:hAnsi="Calibri" w:cs="Calibri"/>
        </w:rPr>
        <w:t>;</w:t>
      </w:r>
    </w:p>
    <w:p w14:paraId="3986C2FC" w14:textId="507C309E" w:rsidR="00EE41EA" w:rsidRPr="00A67B37" w:rsidRDefault="00EE41EA" w:rsidP="00D22D0A">
      <w:pPr>
        <w:pStyle w:val="Liststycke"/>
        <w:numPr>
          <w:ilvl w:val="0"/>
          <w:numId w:val="30"/>
        </w:numPr>
        <w:ind w:left="1134" w:hanging="417"/>
        <w:jc w:val="both"/>
        <w:rPr>
          <w:rFonts w:ascii="Calibri" w:hAnsi="Calibri" w:cs="Calibri"/>
        </w:rPr>
      </w:pPr>
      <w:r w:rsidRPr="00A67B37">
        <w:rPr>
          <w:rFonts w:ascii="Calibri" w:hAnsi="Calibri" w:cs="Calibri"/>
        </w:rPr>
        <w:t xml:space="preserve">a list of non-compliant </w:t>
      </w:r>
      <w:r w:rsidR="00F56599" w:rsidRPr="00A67B37">
        <w:rPr>
          <w:rFonts w:ascii="Calibri" w:hAnsi="Calibri" w:cs="Calibri"/>
        </w:rPr>
        <w:t>S</w:t>
      </w:r>
      <w:r w:rsidRPr="00A67B37">
        <w:rPr>
          <w:rFonts w:ascii="Calibri" w:hAnsi="Calibri" w:cs="Calibri"/>
        </w:rPr>
        <w:t>ignatories</w:t>
      </w:r>
      <w:r w:rsidR="00224AB1" w:rsidRPr="00A67B37">
        <w:rPr>
          <w:rFonts w:ascii="Calibri" w:hAnsi="Calibri" w:cs="Calibri"/>
        </w:rPr>
        <w:t>;</w:t>
      </w:r>
    </w:p>
    <w:p w14:paraId="01F30E8C" w14:textId="16AB9B94" w:rsidR="00EE41EA" w:rsidRPr="00A67B37" w:rsidRDefault="00EE41EA" w:rsidP="00D22D0A">
      <w:pPr>
        <w:pStyle w:val="Liststycke"/>
        <w:numPr>
          <w:ilvl w:val="0"/>
          <w:numId w:val="30"/>
        </w:numPr>
        <w:ind w:left="1134" w:hanging="417"/>
        <w:jc w:val="both"/>
        <w:rPr>
          <w:rFonts w:ascii="Calibri" w:hAnsi="Calibri" w:cs="Calibri"/>
        </w:rPr>
      </w:pPr>
      <w:r w:rsidRPr="00A67B37">
        <w:rPr>
          <w:rFonts w:ascii="Calibri" w:hAnsi="Calibri" w:cs="Calibri"/>
        </w:rPr>
        <w:t>information about the reasons for any non-compliance; and</w:t>
      </w:r>
    </w:p>
    <w:p w14:paraId="6481D1E5" w14:textId="7FCB22FE" w:rsidR="00EE41EA" w:rsidRPr="00A67B37" w:rsidRDefault="00EE41EA" w:rsidP="00D22D0A">
      <w:pPr>
        <w:pStyle w:val="Liststycke"/>
        <w:numPr>
          <w:ilvl w:val="0"/>
          <w:numId w:val="30"/>
        </w:numPr>
        <w:ind w:left="1134" w:hanging="417"/>
        <w:jc w:val="both"/>
        <w:rPr>
          <w:rFonts w:ascii="Calibri" w:hAnsi="Calibri" w:cs="Calibri"/>
        </w:rPr>
      </w:pPr>
      <w:r w:rsidRPr="00A67B37">
        <w:rPr>
          <w:rFonts w:ascii="Calibri" w:hAnsi="Calibri" w:cs="Calibri"/>
        </w:rPr>
        <w:t>recommendations for future reporting periods</w:t>
      </w:r>
      <w:r w:rsidR="00224AB1" w:rsidRPr="00A67B37">
        <w:rPr>
          <w:rFonts w:ascii="Calibri" w:hAnsi="Calibri" w:cs="Calibri"/>
        </w:rPr>
        <w:t>.</w:t>
      </w:r>
    </w:p>
    <w:p w14:paraId="635E3182" w14:textId="77777777" w:rsidR="00EE41EA" w:rsidRPr="00A67B37" w:rsidRDefault="00EE41EA" w:rsidP="00BE6560">
      <w:pPr>
        <w:ind w:left="357"/>
        <w:contextualSpacing/>
        <w:jc w:val="both"/>
        <w:rPr>
          <w:rFonts w:ascii="Calibri" w:hAnsi="Calibri" w:cs="Calibri"/>
        </w:rPr>
      </w:pPr>
    </w:p>
    <w:p w14:paraId="2F9E279D" w14:textId="3565CC0E" w:rsidR="00EE41EA" w:rsidRDefault="00224AB1" w:rsidP="00D22D0A">
      <w:pPr>
        <w:ind w:left="709"/>
        <w:contextualSpacing/>
        <w:jc w:val="both"/>
        <w:rPr>
          <w:rFonts w:ascii="Calibri" w:hAnsi="Calibri" w:cs="Calibri"/>
        </w:rPr>
      </w:pPr>
      <w:r w:rsidRPr="00A67B37">
        <w:rPr>
          <w:rFonts w:ascii="Calibri" w:hAnsi="Calibri" w:cs="Calibri"/>
          <w:color w:val="4472C4" w:themeColor="accent1"/>
        </w:rPr>
        <w:t xml:space="preserve">8.1.9 </w:t>
      </w:r>
      <w:r w:rsidR="00EE41EA" w:rsidRPr="00A67B37">
        <w:rPr>
          <w:rFonts w:ascii="Calibri" w:hAnsi="Calibri" w:cs="Calibri"/>
        </w:rPr>
        <w:t>Th</w:t>
      </w:r>
      <w:r w:rsidR="006B41CB" w:rsidRPr="00A67B37">
        <w:rPr>
          <w:rFonts w:ascii="Calibri" w:hAnsi="Calibri" w:cs="Calibri"/>
        </w:rPr>
        <w:t>e</w:t>
      </w:r>
      <w:r w:rsidR="00EE41EA" w:rsidRPr="00A67B37">
        <w:rPr>
          <w:rFonts w:ascii="Calibri" w:hAnsi="Calibri" w:cs="Calibri"/>
        </w:rPr>
        <w:t xml:space="preserve"> Annual </w:t>
      </w:r>
      <w:r w:rsidR="006B41CB" w:rsidRPr="00A67B37">
        <w:rPr>
          <w:rFonts w:ascii="Calibri" w:hAnsi="Calibri" w:cs="Calibri"/>
        </w:rPr>
        <w:t>Compliance</w:t>
      </w:r>
      <w:r w:rsidR="00EE41EA" w:rsidRPr="00A67B37">
        <w:rPr>
          <w:rFonts w:ascii="Calibri" w:hAnsi="Calibri" w:cs="Calibri"/>
        </w:rPr>
        <w:t xml:space="preserve"> Report will only show anonymous results. Signatories will not be named although individual achievements shall be disclosed (company A, company B, etc.). If a company is found to be non-compliant, the Annual Progress Report shall provide the identity of the Signatory and detail the reasons for such non-compliance.</w:t>
      </w:r>
    </w:p>
    <w:p w14:paraId="1D520A6F" w14:textId="77777777" w:rsidR="00C62112" w:rsidRPr="00A67B37" w:rsidRDefault="00C62112" w:rsidP="00D22D0A">
      <w:pPr>
        <w:ind w:left="709"/>
        <w:contextualSpacing/>
        <w:jc w:val="both"/>
        <w:rPr>
          <w:rFonts w:ascii="Calibri" w:hAnsi="Calibri" w:cs="Calibri"/>
        </w:rPr>
      </w:pPr>
    </w:p>
    <w:p w14:paraId="3A07D6DD" w14:textId="79FF61B0" w:rsidR="00C973F2" w:rsidRPr="00A67B37" w:rsidRDefault="00C973F2" w:rsidP="00D22D0A">
      <w:pPr>
        <w:ind w:left="709"/>
        <w:jc w:val="both"/>
        <w:rPr>
          <w:rFonts w:ascii="Calibri" w:hAnsi="Calibri" w:cs="Calibri"/>
        </w:rPr>
      </w:pPr>
      <w:r w:rsidRPr="00A67B37">
        <w:rPr>
          <w:rFonts w:ascii="Calibri" w:hAnsi="Calibri" w:cs="Calibri"/>
          <w:color w:val="4472C4" w:themeColor="accent1"/>
        </w:rPr>
        <w:t>8.1.</w:t>
      </w:r>
      <w:r w:rsidR="00F25520">
        <w:rPr>
          <w:rFonts w:ascii="Calibri" w:hAnsi="Calibri" w:cs="Calibri"/>
          <w:color w:val="4472C4" w:themeColor="accent1"/>
        </w:rPr>
        <w:t>10</w:t>
      </w:r>
      <w:r w:rsidRPr="00A67B37">
        <w:rPr>
          <w:rFonts w:ascii="Calibri" w:hAnsi="Calibri" w:cs="Calibri"/>
          <w:color w:val="4472C4" w:themeColor="accent1"/>
        </w:rPr>
        <w:t xml:space="preserve"> </w:t>
      </w:r>
      <w:r w:rsidRPr="00A67B37">
        <w:rPr>
          <w:rFonts w:ascii="Calibri" w:hAnsi="Calibri" w:cs="Calibri"/>
        </w:rPr>
        <w:t>The Independent Inspector shall p</w:t>
      </w:r>
      <w:r w:rsidR="00C7588D">
        <w:rPr>
          <w:rFonts w:ascii="Calibri" w:hAnsi="Calibri" w:cs="Calibri"/>
        </w:rPr>
        <w:t>repare</w:t>
      </w:r>
      <w:r w:rsidRPr="00A67B37">
        <w:rPr>
          <w:rFonts w:ascii="Calibri" w:hAnsi="Calibri" w:cs="Calibri"/>
        </w:rPr>
        <w:t xml:space="preserve"> </w:t>
      </w:r>
      <w:r w:rsidRPr="007C6253">
        <w:rPr>
          <w:rFonts w:ascii="Calibri" w:hAnsi="Calibri" w:cs="Calibri"/>
          <w:b/>
          <w:bCs/>
        </w:rPr>
        <w:t>Annual Product Testing and Document</w:t>
      </w:r>
      <w:r w:rsidR="00514A96">
        <w:rPr>
          <w:rFonts w:ascii="Calibri" w:hAnsi="Calibri" w:cs="Calibri"/>
          <w:b/>
          <w:bCs/>
        </w:rPr>
        <w:t xml:space="preserve">ation </w:t>
      </w:r>
      <w:r w:rsidRPr="007C6253">
        <w:rPr>
          <w:rFonts w:ascii="Calibri" w:hAnsi="Calibri" w:cs="Calibri"/>
          <w:b/>
          <w:bCs/>
        </w:rPr>
        <w:t>Verification Reports</w:t>
      </w:r>
      <w:r w:rsidRPr="00A67B37">
        <w:rPr>
          <w:rFonts w:ascii="Calibri" w:hAnsi="Calibri" w:cs="Calibri"/>
        </w:rPr>
        <w:t xml:space="preserve"> according to the following schedule: </w:t>
      </w:r>
    </w:p>
    <w:p w14:paraId="59CAAF87" w14:textId="77777777" w:rsidR="00C973F2" w:rsidRPr="00A67B37" w:rsidRDefault="00C973F2" w:rsidP="00C62112">
      <w:pPr>
        <w:ind w:left="357"/>
        <w:jc w:val="both"/>
        <w:rPr>
          <w:rFonts w:ascii="Calibri" w:hAnsi="Calibri" w:cs="Calibri"/>
        </w:rPr>
      </w:pPr>
    </w:p>
    <w:p w14:paraId="4FBCC6AD" w14:textId="19E0431A" w:rsidR="00C973F2" w:rsidRPr="00A67B37" w:rsidRDefault="00C973F2" w:rsidP="00D22D0A">
      <w:pPr>
        <w:pStyle w:val="Liststycke"/>
        <w:numPr>
          <w:ilvl w:val="0"/>
          <w:numId w:val="43"/>
        </w:numPr>
        <w:ind w:left="1134"/>
        <w:jc w:val="both"/>
        <w:rPr>
          <w:rFonts w:ascii="Calibri" w:hAnsi="Calibri" w:cs="Calibri"/>
        </w:rPr>
      </w:pPr>
      <w:r w:rsidRPr="00A67B37">
        <w:rPr>
          <w:rFonts w:ascii="Calibri" w:hAnsi="Calibri" w:cs="Calibri"/>
        </w:rPr>
        <w:t xml:space="preserve">A Report by </w:t>
      </w:r>
      <w:r w:rsidR="000C0DB1">
        <w:rPr>
          <w:rFonts w:ascii="Calibri" w:hAnsi="Calibri" w:cs="Calibri"/>
        </w:rPr>
        <w:t>31 October</w:t>
      </w:r>
      <w:r w:rsidRPr="00A67B37">
        <w:rPr>
          <w:rFonts w:ascii="Calibri" w:hAnsi="Calibri" w:cs="Calibri"/>
        </w:rPr>
        <w:t xml:space="preserve"> 2021 which shall cover Products Placed on the Market between 1 January 2020 and 31 December 2020.</w:t>
      </w:r>
    </w:p>
    <w:p w14:paraId="181EC5A0" w14:textId="4E624F97" w:rsidR="00C973F2" w:rsidRPr="00A67B37" w:rsidRDefault="00C973F2" w:rsidP="00D22D0A">
      <w:pPr>
        <w:pStyle w:val="Liststycke"/>
        <w:numPr>
          <w:ilvl w:val="0"/>
          <w:numId w:val="43"/>
        </w:numPr>
        <w:ind w:left="1134"/>
        <w:jc w:val="both"/>
        <w:rPr>
          <w:rFonts w:ascii="Calibri" w:hAnsi="Calibri" w:cs="Calibri"/>
        </w:rPr>
      </w:pPr>
      <w:r w:rsidRPr="00A67B37">
        <w:rPr>
          <w:rFonts w:ascii="Calibri" w:hAnsi="Calibri" w:cs="Calibri"/>
        </w:rPr>
        <w:t xml:space="preserve">A Report by </w:t>
      </w:r>
      <w:r w:rsidR="000C0DB1">
        <w:rPr>
          <w:rFonts w:ascii="Calibri" w:hAnsi="Calibri" w:cs="Calibri"/>
        </w:rPr>
        <w:t>31 October</w:t>
      </w:r>
      <w:r w:rsidRPr="00A67B37">
        <w:rPr>
          <w:rFonts w:ascii="Calibri" w:hAnsi="Calibri" w:cs="Calibri"/>
        </w:rPr>
        <w:t xml:space="preserve"> 2022 which shall cover Products Placed on the Market between 1 January 2021 and 31 December 2021.</w:t>
      </w:r>
    </w:p>
    <w:p w14:paraId="6F903861" w14:textId="3E0342B2" w:rsidR="00C973F2" w:rsidRPr="00A67B37" w:rsidRDefault="00C973F2" w:rsidP="00D22D0A">
      <w:pPr>
        <w:pStyle w:val="Liststycke"/>
        <w:numPr>
          <w:ilvl w:val="0"/>
          <w:numId w:val="43"/>
        </w:numPr>
        <w:ind w:left="1134"/>
        <w:jc w:val="both"/>
        <w:rPr>
          <w:rFonts w:ascii="Calibri" w:hAnsi="Calibri" w:cs="Calibri"/>
        </w:rPr>
      </w:pPr>
      <w:r w:rsidRPr="00A67B37">
        <w:rPr>
          <w:rFonts w:ascii="Calibri" w:hAnsi="Calibri" w:cs="Calibri"/>
        </w:rPr>
        <w:t xml:space="preserve">A Report by </w:t>
      </w:r>
      <w:r w:rsidR="000C0DB1">
        <w:rPr>
          <w:rFonts w:ascii="Calibri" w:hAnsi="Calibri" w:cs="Calibri"/>
        </w:rPr>
        <w:t>31 October</w:t>
      </w:r>
      <w:r w:rsidRPr="00A67B37">
        <w:rPr>
          <w:rFonts w:ascii="Calibri" w:hAnsi="Calibri" w:cs="Calibri"/>
        </w:rPr>
        <w:t xml:space="preserve"> 2023 which shall cover Products Placed on the Market between 1 January 2022 and 31 December 2022. </w:t>
      </w:r>
    </w:p>
    <w:p w14:paraId="78389287" w14:textId="77777777" w:rsidR="00F25520" w:rsidRDefault="00F25520" w:rsidP="00C62112">
      <w:pPr>
        <w:ind w:left="360"/>
        <w:jc w:val="both"/>
        <w:rPr>
          <w:rFonts w:ascii="Calibri" w:hAnsi="Calibri" w:cs="Calibri"/>
          <w:color w:val="4472C4" w:themeColor="accent1"/>
        </w:rPr>
      </w:pPr>
    </w:p>
    <w:p w14:paraId="49D35E4E" w14:textId="16AF0347" w:rsidR="00F25520" w:rsidRDefault="00F25520" w:rsidP="00D22D0A">
      <w:pPr>
        <w:ind w:left="709"/>
        <w:jc w:val="both"/>
        <w:rPr>
          <w:rFonts w:ascii="Calibri" w:hAnsi="Calibri" w:cs="Calibri"/>
        </w:rPr>
      </w:pPr>
      <w:r w:rsidRPr="00F25520">
        <w:rPr>
          <w:rFonts w:ascii="Calibri" w:hAnsi="Calibri" w:cs="Calibri"/>
          <w:color w:val="4472C4" w:themeColor="accent1"/>
        </w:rPr>
        <w:t>8.1.</w:t>
      </w:r>
      <w:r>
        <w:rPr>
          <w:rFonts w:ascii="Calibri" w:hAnsi="Calibri" w:cs="Calibri"/>
          <w:color w:val="4472C4" w:themeColor="accent1"/>
        </w:rPr>
        <w:t>11</w:t>
      </w:r>
      <w:r w:rsidRPr="00F25520">
        <w:rPr>
          <w:rFonts w:ascii="Calibri" w:hAnsi="Calibri" w:cs="Calibri"/>
          <w:color w:val="4472C4" w:themeColor="accent1"/>
        </w:rPr>
        <w:t xml:space="preserve"> </w:t>
      </w:r>
      <w:r w:rsidRPr="00F25520">
        <w:rPr>
          <w:rFonts w:ascii="Calibri" w:hAnsi="Calibri" w:cs="Calibri"/>
        </w:rPr>
        <w:t xml:space="preserve">Unless differently stated in forthcoming revisions of the current Voluntary Agreement, the subsequent </w:t>
      </w:r>
      <w:r w:rsidR="00070AC4" w:rsidRPr="00A67B37">
        <w:rPr>
          <w:rFonts w:ascii="Calibri" w:hAnsi="Calibri" w:cs="Calibri"/>
        </w:rPr>
        <w:t>Annual Product Testing and Document</w:t>
      </w:r>
      <w:r w:rsidR="00C7588D">
        <w:rPr>
          <w:rFonts w:ascii="Calibri" w:hAnsi="Calibri" w:cs="Calibri"/>
        </w:rPr>
        <w:t>ation</w:t>
      </w:r>
      <w:r w:rsidR="00070AC4" w:rsidRPr="00A67B37">
        <w:rPr>
          <w:rFonts w:ascii="Calibri" w:hAnsi="Calibri" w:cs="Calibri"/>
        </w:rPr>
        <w:t xml:space="preserve"> Verification Report</w:t>
      </w:r>
      <w:r w:rsidRPr="00F25520">
        <w:rPr>
          <w:rFonts w:ascii="Calibri" w:hAnsi="Calibri" w:cs="Calibri"/>
        </w:rPr>
        <w:t xml:space="preserve"> shall be published by the </w:t>
      </w:r>
      <w:r w:rsidR="000C0DB1">
        <w:rPr>
          <w:rFonts w:ascii="Calibri" w:hAnsi="Calibri" w:cs="Calibri"/>
        </w:rPr>
        <w:t>31 October</w:t>
      </w:r>
      <w:r w:rsidRPr="00F25520">
        <w:rPr>
          <w:rFonts w:ascii="Calibri" w:hAnsi="Calibri" w:cs="Calibri"/>
        </w:rPr>
        <w:t xml:space="preserve"> of each year covering Products Placed on the Market during the previous full calendar year.</w:t>
      </w:r>
    </w:p>
    <w:p w14:paraId="26FCA006" w14:textId="77777777" w:rsidR="00F25520" w:rsidRPr="00F25520" w:rsidRDefault="00F25520" w:rsidP="00D22D0A">
      <w:pPr>
        <w:ind w:left="709"/>
        <w:jc w:val="both"/>
        <w:rPr>
          <w:rFonts w:ascii="Calibri" w:hAnsi="Calibri" w:cs="Calibri"/>
        </w:rPr>
      </w:pPr>
    </w:p>
    <w:p w14:paraId="3D197CEB" w14:textId="79C62CA0" w:rsidR="00F25520" w:rsidRPr="00F25520" w:rsidRDefault="00F25520" w:rsidP="00D22D0A">
      <w:pPr>
        <w:ind w:left="709"/>
        <w:jc w:val="both"/>
        <w:rPr>
          <w:rFonts w:ascii="Calibri" w:hAnsi="Calibri" w:cs="Calibri"/>
        </w:rPr>
      </w:pPr>
      <w:r w:rsidRPr="00F25520">
        <w:rPr>
          <w:rFonts w:ascii="Calibri" w:hAnsi="Calibri" w:cs="Calibri"/>
          <w:color w:val="4472C4" w:themeColor="accent1"/>
        </w:rPr>
        <w:t xml:space="preserve">8.1.12 </w:t>
      </w:r>
      <w:r w:rsidR="00543D12" w:rsidRPr="00BF0F14">
        <w:rPr>
          <w:rFonts w:ascii="Calibri" w:hAnsi="Calibri" w:cs="Calibri"/>
        </w:rPr>
        <w:t>Within four months</w:t>
      </w:r>
      <w:r w:rsidR="000C0DB1">
        <w:rPr>
          <w:rFonts w:ascii="Calibri" w:hAnsi="Calibri" w:cs="Calibri"/>
        </w:rPr>
        <w:t xml:space="preserve"> of</w:t>
      </w:r>
      <w:r w:rsidR="00041537">
        <w:rPr>
          <w:rFonts w:ascii="Calibri" w:hAnsi="Calibri" w:cs="Calibri"/>
        </w:rPr>
        <w:t xml:space="preserve"> </w:t>
      </w:r>
      <w:r w:rsidRPr="00F25520">
        <w:rPr>
          <w:rFonts w:ascii="Calibri" w:hAnsi="Calibri" w:cs="Calibri"/>
        </w:rPr>
        <w:t xml:space="preserve">the end of a reporting period, the Independent Inspector shall send a request to the Signatories to </w:t>
      </w:r>
      <w:r w:rsidR="00E209DE">
        <w:rPr>
          <w:rFonts w:ascii="Calibri" w:hAnsi="Calibri" w:cs="Calibri"/>
        </w:rPr>
        <w:t>provide evidence</w:t>
      </w:r>
      <w:r w:rsidRPr="00F25520">
        <w:rPr>
          <w:rFonts w:ascii="Calibri" w:hAnsi="Calibri" w:cs="Calibri"/>
        </w:rPr>
        <w:t xml:space="preserve"> pursuant to section 7.1.1</w:t>
      </w:r>
      <w:r w:rsidR="00E209DE">
        <w:rPr>
          <w:rFonts w:ascii="Calibri" w:hAnsi="Calibri" w:cs="Calibri"/>
        </w:rPr>
        <w:t>c</w:t>
      </w:r>
      <w:r w:rsidRPr="00F25520">
        <w:rPr>
          <w:rFonts w:ascii="Calibri" w:hAnsi="Calibri" w:cs="Calibri"/>
        </w:rPr>
        <w:t>)</w:t>
      </w:r>
      <w:r w:rsidR="00E209DE">
        <w:rPr>
          <w:rFonts w:ascii="Calibri" w:hAnsi="Calibri" w:cs="Calibri"/>
        </w:rPr>
        <w:t xml:space="preserve"> in connection with the printer models selected for testing</w:t>
      </w:r>
      <w:r w:rsidRPr="00F25520">
        <w:rPr>
          <w:rFonts w:ascii="Calibri" w:hAnsi="Calibri" w:cs="Calibri"/>
        </w:rPr>
        <w:t xml:space="preserve">. These shall be submitted no later than </w:t>
      </w:r>
      <w:r w:rsidR="00543D12">
        <w:rPr>
          <w:rFonts w:ascii="Calibri" w:hAnsi="Calibri" w:cs="Calibri"/>
        </w:rPr>
        <w:t>six</w:t>
      </w:r>
      <w:r w:rsidRPr="00F25520">
        <w:rPr>
          <w:rFonts w:ascii="Calibri" w:hAnsi="Calibri" w:cs="Calibri"/>
        </w:rPr>
        <w:t xml:space="preserve"> months after the end of the reporting period.</w:t>
      </w:r>
    </w:p>
    <w:p w14:paraId="15DA0696" w14:textId="77777777" w:rsidR="00F25520" w:rsidRPr="00F25520" w:rsidRDefault="00F25520" w:rsidP="00D22D0A">
      <w:pPr>
        <w:pStyle w:val="Liststycke"/>
        <w:ind w:left="709"/>
        <w:jc w:val="both"/>
        <w:rPr>
          <w:rFonts w:ascii="Calibri" w:hAnsi="Calibri" w:cs="Calibri"/>
        </w:rPr>
      </w:pPr>
    </w:p>
    <w:p w14:paraId="683B5958" w14:textId="46B7720E" w:rsidR="00F25520" w:rsidRDefault="00F25520" w:rsidP="00D22D0A">
      <w:pPr>
        <w:ind w:left="709"/>
        <w:jc w:val="both"/>
        <w:rPr>
          <w:rFonts w:ascii="Calibri" w:hAnsi="Calibri" w:cs="Calibri"/>
        </w:rPr>
      </w:pPr>
      <w:r w:rsidRPr="00F25520">
        <w:rPr>
          <w:rFonts w:ascii="Calibri" w:hAnsi="Calibri" w:cs="Calibri"/>
          <w:color w:val="4472C4" w:themeColor="accent1"/>
        </w:rPr>
        <w:t>8.1.</w:t>
      </w:r>
      <w:r>
        <w:rPr>
          <w:rFonts w:ascii="Calibri" w:hAnsi="Calibri" w:cs="Calibri"/>
          <w:color w:val="4472C4" w:themeColor="accent1"/>
        </w:rPr>
        <w:t>13</w:t>
      </w:r>
      <w:r w:rsidRPr="00F25520">
        <w:rPr>
          <w:rFonts w:ascii="Calibri" w:hAnsi="Calibri" w:cs="Calibri"/>
          <w:color w:val="4472C4" w:themeColor="accent1"/>
        </w:rPr>
        <w:t xml:space="preserve"> </w:t>
      </w:r>
      <w:r w:rsidRPr="00F25520">
        <w:rPr>
          <w:rFonts w:ascii="Calibri" w:hAnsi="Calibri" w:cs="Calibri"/>
        </w:rPr>
        <w:t>Additional requests made by the Independent Inspector for Signatories to provide any missing information after the deadline shall be honoured within 10 working days.</w:t>
      </w:r>
    </w:p>
    <w:p w14:paraId="069F4FF7" w14:textId="77777777" w:rsidR="00070AC4" w:rsidRPr="00F25520" w:rsidRDefault="00070AC4" w:rsidP="00D22D0A">
      <w:pPr>
        <w:ind w:left="709"/>
        <w:jc w:val="both"/>
        <w:rPr>
          <w:rFonts w:ascii="Calibri" w:hAnsi="Calibri" w:cs="Calibri"/>
        </w:rPr>
      </w:pPr>
    </w:p>
    <w:p w14:paraId="5EA20DD6" w14:textId="62945527" w:rsidR="00070AC4" w:rsidRPr="00A67B37" w:rsidRDefault="00070AC4" w:rsidP="00D22D0A">
      <w:pPr>
        <w:ind w:left="709"/>
        <w:contextualSpacing/>
        <w:jc w:val="both"/>
        <w:rPr>
          <w:rFonts w:ascii="Calibri" w:hAnsi="Calibri" w:cs="Calibri"/>
        </w:rPr>
      </w:pPr>
      <w:r w:rsidRPr="00A67B37">
        <w:rPr>
          <w:rFonts w:ascii="Calibri" w:hAnsi="Calibri" w:cs="Calibri"/>
          <w:color w:val="4472C4" w:themeColor="accent1"/>
        </w:rPr>
        <w:t>8.1.</w:t>
      </w:r>
      <w:r>
        <w:rPr>
          <w:rFonts w:ascii="Calibri" w:hAnsi="Calibri" w:cs="Calibri"/>
          <w:color w:val="4472C4" w:themeColor="accent1"/>
        </w:rPr>
        <w:t>14</w:t>
      </w:r>
      <w:r w:rsidRPr="00A67B37">
        <w:rPr>
          <w:rFonts w:ascii="Calibri" w:hAnsi="Calibri" w:cs="Calibri"/>
          <w:color w:val="4472C4" w:themeColor="accent1"/>
        </w:rPr>
        <w:t xml:space="preserve"> </w:t>
      </w:r>
      <w:r w:rsidR="0029365C">
        <w:rPr>
          <w:rFonts w:ascii="Calibri" w:hAnsi="Calibri" w:cs="Calibri"/>
        </w:rPr>
        <w:t xml:space="preserve">The </w:t>
      </w:r>
      <w:r>
        <w:rPr>
          <w:rFonts w:ascii="Calibri" w:hAnsi="Calibri" w:cs="Calibri"/>
        </w:rPr>
        <w:t xml:space="preserve">evidence </w:t>
      </w:r>
      <w:r w:rsidR="0029365C">
        <w:rPr>
          <w:rFonts w:ascii="Calibri" w:hAnsi="Calibri" w:cs="Calibri"/>
        </w:rPr>
        <w:t>provided by the</w:t>
      </w:r>
      <w:r>
        <w:rPr>
          <w:rFonts w:ascii="Calibri" w:hAnsi="Calibri" w:cs="Calibri"/>
        </w:rPr>
        <w:t xml:space="preserve"> </w:t>
      </w:r>
      <w:r w:rsidR="000C0DB1">
        <w:rPr>
          <w:rFonts w:ascii="Calibri" w:hAnsi="Calibri" w:cs="Calibri"/>
        </w:rPr>
        <w:t>S</w:t>
      </w:r>
      <w:r>
        <w:rPr>
          <w:rFonts w:ascii="Calibri" w:hAnsi="Calibri" w:cs="Calibri"/>
        </w:rPr>
        <w:t>ignatories will be assessed and reported upon</w:t>
      </w:r>
      <w:r w:rsidRPr="00A67B37">
        <w:rPr>
          <w:rFonts w:ascii="Calibri" w:hAnsi="Calibri" w:cs="Calibri"/>
        </w:rPr>
        <w:t xml:space="preserve"> by the Independent Inspector in a draft </w:t>
      </w:r>
      <w:r w:rsidRPr="00070AC4">
        <w:rPr>
          <w:rFonts w:ascii="Calibri" w:hAnsi="Calibri" w:cs="Calibri"/>
        </w:rPr>
        <w:t>Annual Product Testing and Document</w:t>
      </w:r>
      <w:r w:rsidR="000C0DB1">
        <w:rPr>
          <w:rFonts w:ascii="Calibri" w:hAnsi="Calibri" w:cs="Calibri"/>
        </w:rPr>
        <w:t>ation</w:t>
      </w:r>
      <w:r w:rsidRPr="00070AC4">
        <w:rPr>
          <w:rFonts w:ascii="Calibri" w:hAnsi="Calibri" w:cs="Calibri"/>
        </w:rPr>
        <w:t xml:space="preserve"> Verification Report</w:t>
      </w:r>
      <w:r w:rsidRPr="00A67B37">
        <w:rPr>
          <w:rFonts w:ascii="Calibri" w:hAnsi="Calibri" w:cs="Calibri"/>
        </w:rPr>
        <w:t xml:space="preserve"> that will be submitted to the European Commission and the Signatories by 12 </w:t>
      </w:r>
      <w:r w:rsidR="000C0DB1">
        <w:rPr>
          <w:rFonts w:ascii="Calibri" w:hAnsi="Calibri" w:cs="Calibri"/>
        </w:rPr>
        <w:t>Octo</w:t>
      </w:r>
      <w:r>
        <w:rPr>
          <w:rFonts w:ascii="Calibri" w:hAnsi="Calibri" w:cs="Calibri"/>
        </w:rPr>
        <w:t>ber</w:t>
      </w:r>
      <w:r w:rsidRPr="00A67B37">
        <w:rPr>
          <w:rFonts w:ascii="Calibri" w:hAnsi="Calibri" w:cs="Calibri"/>
        </w:rPr>
        <w:t xml:space="preserve"> of the calendar year following the end of the reporting period for the purpose of checking inconsistencies and quality. The members of the Steering Committee should be allowed two weeks to submit their comments on the report. The Independent Inspector will submit the </w:t>
      </w:r>
      <w:r w:rsidR="000C0DB1">
        <w:rPr>
          <w:rFonts w:ascii="Calibri" w:hAnsi="Calibri" w:cs="Calibri"/>
        </w:rPr>
        <w:t>f</w:t>
      </w:r>
      <w:r w:rsidRPr="00A67B37">
        <w:rPr>
          <w:rFonts w:ascii="Calibri" w:hAnsi="Calibri" w:cs="Calibri"/>
        </w:rPr>
        <w:t xml:space="preserve">inal </w:t>
      </w:r>
      <w:r w:rsidR="000C0DB1">
        <w:rPr>
          <w:rFonts w:ascii="Calibri" w:hAnsi="Calibri" w:cs="Calibri"/>
        </w:rPr>
        <w:t>Annual</w:t>
      </w:r>
      <w:r w:rsidR="00041537">
        <w:rPr>
          <w:rFonts w:ascii="Calibri" w:hAnsi="Calibri" w:cs="Calibri"/>
        </w:rPr>
        <w:t xml:space="preserve"> </w:t>
      </w:r>
      <w:r w:rsidR="00A57F82" w:rsidRPr="00A57F82">
        <w:rPr>
          <w:rFonts w:ascii="Calibri" w:hAnsi="Calibri" w:cs="Calibri"/>
        </w:rPr>
        <w:t>Product Testing and Document</w:t>
      </w:r>
      <w:r w:rsidR="000C0DB1">
        <w:rPr>
          <w:rFonts w:ascii="Calibri" w:hAnsi="Calibri" w:cs="Calibri"/>
        </w:rPr>
        <w:t>ation</w:t>
      </w:r>
      <w:r w:rsidR="00A57F82" w:rsidRPr="00A57F82">
        <w:rPr>
          <w:rFonts w:ascii="Calibri" w:hAnsi="Calibri" w:cs="Calibri"/>
        </w:rPr>
        <w:t xml:space="preserve"> Verification </w:t>
      </w:r>
      <w:r w:rsidRPr="00A67B37">
        <w:rPr>
          <w:rFonts w:ascii="Calibri" w:hAnsi="Calibri" w:cs="Calibri"/>
        </w:rPr>
        <w:t xml:space="preserve">Report to the Steering Committee no later than </w:t>
      </w:r>
      <w:r w:rsidR="000C0DB1">
        <w:rPr>
          <w:rFonts w:ascii="Calibri" w:hAnsi="Calibri" w:cs="Calibri"/>
        </w:rPr>
        <w:t>31 October</w:t>
      </w:r>
      <w:r w:rsidRPr="00A67B37">
        <w:rPr>
          <w:rFonts w:ascii="Calibri" w:hAnsi="Calibri" w:cs="Calibri"/>
        </w:rPr>
        <w:t xml:space="preserve"> of the calendar year following the end of the reporting period.</w:t>
      </w:r>
    </w:p>
    <w:p w14:paraId="09F9AC27" w14:textId="77777777" w:rsidR="00070AC4" w:rsidRPr="00A67B37" w:rsidRDefault="00070AC4" w:rsidP="00D22D0A">
      <w:pPr>
        <w:ind w:left="709"/>
        <w:contextualSpacing/>
        <w:jc w:val="both"/>
        <w:rPr>
          <w:rFonts w:ascii="Calibri" w:hAnsi="Calibri" w:cs="Calibri"/>
        </w:rPr>
      </w:pPr>
    </w:p>
    <w:p w14:paraId="4A4E0CBD" w14:textId="11A14D83" w:rsidR="00070AC4" w:rsidRPr="00A67B37" w:rsidRDefault="00070AC4" w:rsidP="00D22D0A">
      <w:pPr>
        <w:ind w:left="709"/>
        <w:contextualSpacing/>
        <w:jc w:val="both"/>
        <w:rPr>
          <w:rFonts w:ascii="Calibri" w:hAnsi="Calibri" w:cs="Calibri"/>
        </w:rPr>
      </w:pPr>
      <w:r w:rsidRPr="00A67B37">
        <w:rPr>
          <w:rFonts w:ascii="Calibri" w:hAnsi="Calibri" w:cs="Calibri"/>
          <w:color w:val="4472C4" w:themeColor="accent1"/>
        </w:rPr>
        <w:t>8.1.</w:t>
      </w:r>
      <w:r w:rsidR="00BF0F14">
        <w:rPr>
          <w:rFonts w:ascii="Calibri" w:hAnsi="Calibri" w:cs="Calibri"/>
          <w:color w:val="4472C4" w:themeColor="accent1"/>
        </w:rPr>
        <w:t>15</w:t>
      </w:r>
      <w:r w:rsidRPr="00A67B37">
        <w:rPr>
          <w:rFonts w:ascii="Calibri" w:hAnsi="Calibri" w:cs="Calibri"/>
        </w:rPr>
        <w:t xml:space="preserve"> The Annual </w:t>
      </w:r>
      <w:r w:rsidR="00F913F8" w:rsidRPr="00070AC4">
        <w:rPr>
          <w:rFonts w:ascii="Calibri" w:hAnsi="Calibri" w:cs="Calibri"/>
        </w:rPr>
        <w:t>Product Testing and Document</w:t>
      </w:r>
      <w:r w:rsidR="000C0DB1">
        <w:rPr>
          <w:rFonts w:ascii="Calibri" w:hAnsi="Calibri" w:cs="Calibri"/>
        </w:rPr>
        <w:t>ation</w:t>
      </w:r>
      <w:r w:rsidR="00F913F8" w:rsidRPr="00070AC4">
        <w:rPr>
          <w:rFonts w:ascii="Calibri" w:hAnsi="Calibri" w:cs="Calibri"/>
        </w:rPr>
        <w:t xml:space="preserve"> Verification</w:t>
      </w:r>
      <w:r w:rsidRPr="00A67B37">
        <w:rPr>
          <w:rFonts w:ascii="Calibri" w:hAnsi="Calibri" w:cs="Calibri"/>
        </w:rPr>
        <w:t xml:space="preserve"> Report shall include:</w:t>
      </w:r>
    </w:p>
    <w:p w14:paraId="2F4B8DD2" w14:textId="77777777" w:rsidR="00070AC4" w:rsidRPr="00A67B37" w:rsidRDefault="00070AC4" w:rsidP="00D22D0A">
      <w:pPr>
        <w:pStyle w:val="Liststycke"/>
        <w:numPr>
          <w:ilvl w:val="0"/>
          <w:numId w:val="44"/>
        </w:numPr>
        <w:ind w:left="1134"/>
        <w:jc w:val="both"/>
        <w:rPr>
          <w:rFonts w:ascii="Calibri" w:hAnsi="Calibri" w:cs="Calibri"/>
        </w:rPr>
      </w:pPr>
      <w:r w:rsidRPr="00A67B37">
        <w:rPr>
          <w:rFonts w:ascii="Calibri" w:hAnsi="Calibri" w:cs="Calibri"/>
        </w:rPr>
        <w:t>information about the data collection and processing methods used and any difficulties encountered in preparing the report;</w:t>
      </w:r>
    </w:p>
    <w:p w14:paraId="008C7EFE" w14:textId="7240B50E" w:rsidR="00070AC4" w:rsidRPr="00A67B37" w:rsidRDefault="00070AC4" w:rsidP="00D22D0A">
      <w:pPr>
        <w:pStyle w:val="Liststycke"/>
        <w:numPr>
          <w:ilvl w:val="0"/>
          <w:numId w:val="44"/>
        </w:numPr>
        <w:ind w:left="1134"/>
        <w:jc w:val="both"/>
        <w:rPr>
          <w:rFonts w:ascii="Calibri" w:hAnsi="Calibri" w:cs="Calibri"/>
        </w:rPr>
      </w:pPr>
      <w:r w:rsidRPr="00A67B37">
        <w:rPr>
          <w:rFonts w:ascii="Calibri" w:hAnsi="Calibri" w:cs="Calibri"/>
        </w:rPr>
        <w:t>the results of document</w:t>
      </w:r>
      <w:r w:rsidR="00D608D2">
        <w:rPr>
          <w:rFonts w:ascii="Calibri" w:hAnsi="Calibri" w:cs="Calibri"/>
        </w:rPr>
        <w:t>ation</w:t>
      </w:r>
      <w:r w:rsidRPr="00A67B37">
        <w:rPr>
          <w:rFonts w:ascii="Calibri" w:hAnsi="Calibri" w:cs="Calibri"/>
        </w:rPr>
        <w:t xml:space="preserve"> checking;</w:t>
      </w:r>
    </w:p>
    <w:p w14:paraId="28F0979D" w14:textId="177482E5" w:rsidR="00070AC4" w:rsidRPr="00A67B37" w:rsidRDefault="00070AC4" w:rsidP="00D22D0A">
      <w:pPr>
        <w:pStyle w:val="Liststycke"/>
        <w:numPr>
          <w:ilvl w:val="0"/>
          <w:numId w:val="44"/>
        </w:numPr>
        <w:ind w:left="1134"/>
        <w:jc w:val="both"/>
        <w:rPr>
          <w:rFonts w:ascii="Calibri" w:hAnsi="Calibri" w:cs="Calibri"/>
        </w:rPr>
      </w:pPr>
      <w:r w:rsidRPr="00A67B37">
        <w:rPr>
          <w:rFonts w:ascii="Calibri" w:hAnsi="Calibri" w:cs="Calibri"/>
        </w:rPr>
        <w:t>the approach for selecting Products for testing and</w:t>
      </w:r>
      <w:r w:rsidR="00041537">
        <w:rPr>
          <w:rFonts w:ascii="Calibri" w:hAnsi="Calibri" w:cs="Calibri"/>
        </w:rPr>
        <w:t>,</w:t>
      </w:r>
      <w:r w:rsidRPr="00A67B37">
        <w:rPr>
          <w:rFonts w:ascii="Calibri" w:hAnsi="Calibri" w:cs="Calibri"/>
        </w:rPr>
        <w:t xml:space="preserve"> if specific Models or Signatories were targeted, the reasons for doing so;</w:t>
      </w:r>
    </w:p>
    <w:p w14:paraId="30F52480" w14:textId="77777777" w:rsidR="00070AC4" w:rsidRPr="00A67B37" w:rsidRDefault="00070AC4" w:rsidP="00D22D0A">
      <w:pPr>
        <w:pStyle w:val="Liststycke"/>
        <w:numPr>
          <w:ilvl w:val="0"/>
          <w:numId w:val="44"/>
        </w:numPr>
        <w:ind w:left="1134"/>
        <w:jc w:val="both"/>
        <w:rPr>
          <w:rFonts w:ascii="Calibri" w:hAnsi="Calibri" w:cs="Calibri"/>
        </w:rPr>
      </w:pPr>
      <w:r w:rsidRPr="00A67B37">
        <w:rPr>
          <w:rFonts w:ascii="Calibri" w:hAnsi="Calibri" w:cs="Calibri"/>
        </w:rPr>
        <w:t>a list of Products tested and a summary of the individual results;</w:t>
      </w:r>
    </w:p>
    <w:p w14:paraId="7B9D1E02" w14:textId="77777777" w:rsidR="00070AC4" w:rsidRPr="00A67B37" w:rsidRDefault="00070AC4" w:rsidP="00D22D0A">
      <w:pPr>
        <w:pStyle w:val="Liststycke"/>
        <w:numPr>
          <w:ilvl w:val="0"/>
          <w:numId w:val="44"/>
        </w:numPr>
        <w:ind w:left="1134"/>
        <w:jc w:val="both"/>
        <w:rPr>
          <w:rFonts w:ascii="Calibri" w:hAnsi="Calibri" w:cs="Calibri"/>
        </w:rPr>
      </w:pPr>
      <w:r w:rsidRPr="00A67B37">
        <w:rPr>
          <w:rFonts w:ascii="Calibri" w:hAnsi="Calibri" w:cs="Calibri"/>
        </w:rPr>
        <w:t>a list of non-compliant Signatories;</w:t>
      </w:r>
    </w:p>
    <w:p w14:paraId="559525F7" w14:textId="77777777" w:rsidR="00070AC4" w:rsidRPr="00A67B37" w:rsidRDefault="00070AC4" w:rsidP="00D22D0A">
      <w:pPr>
        <w:pStyle w:val="Liststycke"/>
        <w:numPr>
          <w:ilvl w:val="0"/>
          <w:numId w:val="44"/>
        </w:numPr>
        <w:ind w:left="1134"/>
        <w:jc w:val="both"/>
        <w:rPr>
          <w:rFonts w:ascii="Calibri" w:hAnsi="Calibri" w:cs="Calibri"/>
        </w:rPr>
      </w:pPr>
      <w:r w:rsidRPr="00A67B37">
        <w:rPr>
          <w:rFonts w:ascii="Calibri" w:hAnsi="Calibri" w:cs="Calibri"/>
        </w:rPr>
        <w:t>information about the reasons for any non-compliance; and</w:t>
      </w:r>
    </w:p>
    <w:p w14:paraId="55DE5CA8" w14:textId="77777777" w:rsidR="00070AC4" w:rsidRPr="00A67B37" w:rsidRDefault="00070AC4" w:rsidP="00D22D0A">
      <w:pPr>
        <w:pStyle w:val="Liststycke"/>
        <w:numPr>
          <w:ilvl w:val="0"/>
          <w:numId w:val="44"/>
        </w:numPr>
        <w:ind w:left="1134"/>
        <w:jc w:val="both"/>
        <w:rPr>
          <w:rFonts w:ascii="Calibri" w:hAnsi="Calibri" w:cs="Calibri"/>
        </w:rPr>
      </w:pPr>
      <w:r w:rsidRPr="00A67B37">
        <w:rPr>
          <w:rFonts w:ascii="Calibri" w:hAnsi="Calibri" w:cs="Calibri"/>
        </w:rPr>
        <w:t>recommendations for future reporting periods.</w:t>
      </w:r>
    </w:p>
    <w:p w14:paraId="22F35CF0" w14:textId="77777777" w:rsidR="00EE41EA" w:rsidRPr="00A67B37" w:rsidRDefault="00EE41EA" w:rsidP="00BE6560">
      <w:pPr>
        <w:ind w:left="357"/>
        <w:contextualSpacing/>
        <w:jc w:val="both"/>
        <w:rPr>
          <w:rFonts w:ascii="Calibri" w:hAnsi="Calibri" w:cs="Calibri"/>
        </w:rPr>
      </w:pPr>
    </w:p>
    <w:p w14:paraId="6D4136E1" w14:textId="6F66F387" w:rsidR="00EE41EA" w:rsidRPr="00A67B37" w:rsidRDefault="005276E2" w:rsidP="00D22D0A">
      <w:pPr>
        <w:ind w:left="709"/>
        <w:jc w:val="both"/>
        <w:rPr>
          <w:rFonts w:ascii="Calibri" w:hAnsi="Calibri" w:cs="Calibri"/>
        </w:rPr>
      </w:pPr>
      <w:bookmarkStart w:id="237" w:name="_Toc375308146"/>
      <w:bookmarkStart w:id="238" w:name="_Toc375572548"/>
      <w:r w:rsidRPr="00C62112">
        <w:rPr>
          <w:rFonts w:ascii="Calibri" w:hAnsi="Calibri" w:cs="Calibri"/>
          <w:color w:val="4472C4" w:themeColor="accent1"/>
        </w:rPr>
        <w:t>8.1.1</w:t>
      </w:r>
      <w:r w:rsidR="00BF0F14" w:rsidRPr="00C62112">
        <w:rPr>
          <w:rFonts w:ascii="Calibri" w:hAnsi="Calibri" w:cs="Calibri"/>
          <w:color w:val="4472C4" w:themeColor="accent1"/>
        </w:rPr>
        <w:t>6</w:t>
      </w:r>
      <w:r w:rsidRPr="00A67B37">
        <w:rPr>
          <w:rFonts w:ascii="Calibri" w:hAnsi="Calibri" w:cs="Calibri"/>
          <w:color w:val="4472C4" w:themeColor="accent1"/>
        </w:rPr>
        <w:t xml:space="preserve"> </w:t>
      </w:r>
      <w:r w:rsidR="00EE41EA" w:rsidRPr="00A67B37">
        <w:rPr>
          <w:rFonts w:ascii="Calibri" w:hAnsi="Calibri" w:cs="Calibri"/>
        </w:rPr>
        <w:t xml:space="preserve">The Independent Inspector shall be responsible for ensuring that confidentiality of the Signatory’s identity and any data or information provided to it under or in relation to this agreement is maintained. This shall include entering into a non-disclosure agreement with each Signatory if requested by the Signatory. </w:t>
      </w:r>
    </w:p>
    <w:p w14:paraId="3F155CC4" w14:textId="77777777" w:rsidR="00FB6944" w:rsidRPr="00A67B37" w:rsidRDefault="00FB6944" w:rsidP="00EE41EA">
      <w:pPr>
        <w:jc w:val="both"/>
        <w:rPr>
          <w:rFonts w:ascii="Calibri" w:hAnsi="Calibri" w:cs="Calibri"/>
        </w:rPr>
      </w:pPr>
    </w:p>
    <w:p w14:paraId="79E351D1" w14:textId="77777777" w:rsidR="00EE41EA" w:rsidRPr="00A67B37" w:rsidRDefault="00EE41EA" w:rsidP="00756009">
      <w:pPr>
        <w:pStyle w:val="Rubrik2"/>
        <w:numPr>
          <w:ilvl w:val="1"/>
          <w:numId w:val="11"/>
        </w:numPr>
        <w:spacing w:before="0" w:after="0"/>
        <w:ind w:left="357" w:hanging="357"/>
        <w:rPr>
          <w:rFonts w:ascii="Calibri" w:hAnsi="Calibri" w:cs="Calibri"/>
          <w:color w:val="4472C4" w:themeColor="accent1"/>
        </w:rPr>
      </w:pPr>
      <w:bookmarkStart w:id="239" w:name="_Toc493751001"/>
      <w:bookmarkStart w:id="240" w:name="_Toc493752207"/>
      <w:bookmarkStart w:id="241" w:name="_Toc493752262"/>
      <w:bookmarkStart w:id="242" w:name="_Toc493752338"/>
      <w:bookmarkStart w:id="243" w:name="_Toc493751002"/>
      <w:bookmarkStart w:id="244" w:name="_Toc493752208"/>
      <w:bookmarkStart w:id="245" w:name="_Toc493752263"/>
      <w:bookmarkStart w:id="246" w:name="_Toc493752339"/>
      <w:bookmarkStart w:id="247" w:name="_Toc493840323"/>
      <w:bookmarkStart w:id="248" w:name="_Toc514854119"/>
      <w:bookmarkStart w:id="249" w:name="_Toc529974494"/>
      <w:bookmarkStart w:id="250" w:name="_Toc4404418"/>
      <w:bookmarkStart w:id="251" w:name="_Toc22562056"/>
      <w:bookmarkEnd w:id="237"/>
      <w:bookmarkEnd w:id="238"/>
      <w:bookmarkEnd w:id="239"/>
      <w:bookmarkEnd w:id="240"/>
      <w:bookmarkEnd w:id="241"/>
      <w:bookmarkEnd w:id="242"/>
      <w:bookmarkEnd w:id="243"/>
      <w:bookmarkEnd w:id="244"/>
      <w:bookmarkEnd w:id="245"/>
      <w:bookmarkEnd w:id="246"/>
      <w:r w:rsidRPr="00A67B37">
        <w:rPr>
          <w:rFonts w:ascii="Calibri" w:hAnsi="Calibri" w:cs="Calibri"/>
          <w:color w:val="4472C4" w:themeColor="accent1"/>
        </w:rPr>
        <w:t>Energy consumption report</w:t>
      </w:r>
      <w:bookmarkEnd w:id="247"/>
      <w:bookmarkEnd w:id="248"/>
      <w:bookmarkEnd w:id="249"/>
      <w:bookmarkEnd w:id="250"/>
      <w:bookmarkEnd w:id="251"/>
    </w:p>
    <w:p w14:paraId="20C6B756" w14:textId="77777777" w:rsidR="00EE41EA" w:rsidRPr="00A67B37" w:rsidRDefault="00EE41EA" w:rsidP="00BF0F14">
      <w:pPr>
        <w:keepNext/>
        <w:rPr>
          <w:rFonts w:ascii="Calibri" w:hAnsi="Calibri" w:cs="Calibri"/>
        </w:rPr>
      </w:pPr>
    </w:p>
    <w:p w14:paraId="02743430" w14:textId="7C875452" w:rsidR="00EE41EA" w:rsidRPr="00A67B37" w:rsidRDefault="002E6D4A" w:rsidP="00D22D0A">
      <w:pPr>
        <w:ind w:left="709"/>
        <w:jc w:val="both"/>
        <w:rPr>
          <w:rFonts w:ascii="Calibri" w:hAnsi="Calibri" w:cs="Calibri"/>
        </w:rPr>
      </w:pPr>
      <w:r w:rsidRPr="00A67B37">
        <w:rPr>
          <w:rFonts w:ascii="Calibri" w:hAnsi="Calibri" w:cs="Calibri"/>
          <w:color w:val="4472C4" w:themeColor="accent1"/>
        </w:rPr>
        <w:t xml:space="preserve">8.2.1 </w:t>
      </w:r>
      <w:r w:rsidR="00EE41EA" w:rsidRPr="00A67B37">
        <w:rPr>
          <w:rFonts w:ascii="Calibri" w:hAnsi="Calibri" w:cs="Calibri"/>
        </w:rPr>
        <w:t xml:space="preserve">The Signatories are to ensure that EuroVAprint publishes once a year on its website an energy </w:t>
      </w:r>
      <w:r w:rsidR="00CC1FB6" w:rsidRPr="00A67B37">
        <w:rPr>
          <w:rFonts w:ascii="Calibri" w:hAnsi="Calibri" w:cs="Calibri"/>
        </w:rPr>
        <w:t xml:space="preserve">consumption </w:t>
      </w:r>
      <w:r w:rsidR="00EE41EA" w:rsidRPr="00A67B37">
        <w:rPr>
          <w:rFonts w:ascii="Calibri" w:hAnsi="Calibri" w:cs="Calibri"/>
        </w:rPr>
        <w:t>report that is prepared by the Independent Inspector.</w:t>
      </w:r>
      <w:r w:rsidR="007B403D" w:rsidRPr="00A67B37">
        <w:rPr>
          <w:rFonts w:ascii="Calibri" w:hAnsi="Calibri" w:cs="Calibri"/>
        </w:rPr>
        <w:t xml:space="preserve"> This report will be provided as part of the Annual Compliance Report</w:t>
      </w:r>
      <w:r w:rsidR="00EE41EA" w:rsidRPr="00A67B37">
        <w:rPr>
          <w:rStyle w:val="Fotnotsreferens"/>
          <w:rFonts w:ascii="Calibri" w:hAnsi="Calibri" w:cs="Calibri"/>
        </w:rPr>
        <w:footnoteReference w:id="12"/>
      </w:r>
      <w:r w:rsidR="007B403D" w:rsidRPr="00A67B37">
        <w:rPr>
          <w:rFonts w:ascii="Calibri" w:hAnsi="Calibri" w:cs="Calibri"/>
        </w:rPr>
        <w:t>.</w:t>
      </w:r>
    </w:p>
    <w:p w14:paraId="3F02D607" w14:textId="77777777" w:rsidR="00EE41EA" w:rsidRPr="00A67B37" w:rsidRDefault="00EE41EA" w:rsidP="00D22D0A">
      <w:pPr>
        <w:ind w:left="709"/>
        <w:rPr>
          <w:rFonts w:ascii="Calibri" w:hAnsi="Calibri" w:cs="Calibri"/>
        </w:rPr>
      </w:pPr>
    </w:p>
    <w:p w14:paraId="6AD9940C" w14:textId="02831C3A" w:rsidR="00EE41EA" w:rsidRPr="00A67B37" w:rsidRDefault="002E6D4A" w:rsidP="00D22D0A">
      <w:pPr>
        <w:ind w:left="709"/>
        <w:rPr>
          <w:rFonts w:ascii="Calibri" w:hAnsi="Calibri" w:cs="Calibri"/>
        </w:rPr>
      </w:pPr>
      <w:r w:rsidRPr="00A67B37">
        <w:rPr>
          <w:rFonts w:ascii="Calibri" w:hAnsi="Calibri" w:cs="Calibri"/>
          <w:color w:val="4472C4" w:themeColor="accent1"/>
        </w:rPr>
        <w:t xml:space="preserve">8.2.2 </w:t>
      </w:r>
      <w:r w:rsidR="00EE41EA" w:rsidRPr="00A67B37">
        <w:rPr>
          <w:rFonts w:ascii="Calibri" w:hAnsi="Calibri" w:cs="Calibri"/>
        </w:rPr>
        <w:t>The report is to contain the following data:</w:t>
      </w:r>
    </w:p>
    <w:p w14:paraId="38118878" w14:textId="77777777" w:rsidR="00EE41EA" w:rsidRPr="00A67B37" w:rsidRDefault="00EE41EA" w:rsidP="00BE6560">
      <w:pPr>
        <w:ind w:left="357"/>
        <w:rPr>
          <w:rFonts w:ascii="Calibri" w:hAnsi="Calibri" w:cs="Calibri"/>
        </w:rPr>
      </w:pPr>
    </w:p>
    <w:p w14:paraId="13AD4408" w14:textId="77777777" w:rsidR="00EE41EA" w:rsidRPr="00A67B37" w:rsidRDefault="00EE41EA" w:rsidP="00D22D0A">
      <w:pPr>
        <w:pStyle w:val="Liststycke"/>
        <w:numPr>
          <w:ilvl w:val="0"/>
          <w:numId w:val="3"/>
        </w:numPr>
        <w:ind w:left="1134"/>
        <w:rPr>
          <w:rFonts w:ascii="Calibri" w:hAnsi="Calibri" w:cs="Calibri"/>
        </w:rPr>
      </w:pPr>
      <w:r w:rsidRPr="00A67B37">
        <w:rPr>
          <w:rFonts w:ascii="Calibri" w:hAnsi="Calibri" w:cs="Calibri"/>
        </w:rPr>
        <w:t>Total energy consumption of OM units per year</w:t>
      </w:r>
    </w:p>
    <w:p w14:paraId="7917919D" w14:textId="77777777" w:rsidR="00EE41EA" w:rsidRPr="00A67B37" w:rsidRDefault="00EE41EA" w:rsidP="00D22D0A">
      <w:pPr>
        <w:pStyle w:val="Liststycke"/>
        <w:numPr>
          <w:ilvl w:val="0"/>
          <w:numId w:val="3"/>
        </w:numPr>
        <w:ind w:left="1134"/>
        <w:rPr>
          <w:rFonts w:ascii="Calibri" w:hAnsi="Calibri" w:cs="Calibri"/>
        </w:rPr>
      </w:pPr>
      <w:r w:rsidRPr="00A67B37">
        <w:rPr>
          <w:rFonts w:ascii="Calibri" w:hAnsi="Calibri" w:cs="Calibri"/>
        </w:rPr>
        <w:t>Total energy consumption of TEC units per year</w:t>
      </w:r>
    </w:p>
    <w:p w14:paraId="183A2268" w14:textId="77777777" w:rsidR="00EE41EA" w:rsidRPr="00A67B37" w:rsidRDefault="00EE41EA" w:rsidP="00EE41EA">
      <w:pPr>
        <w:rPr>
          <w:rFonts w:ascii="Calibri" w:hAnsi="Calibri" w:cs="Calibri"/>
        </w:rPr>
      </w:pPr>
    </w:p>
    <w:p w14:paraId="0946B8B1" w14:textId="7E051C30" w:rsidR="00EE41EA" w:rsidRPr="00A67B37" w:rsidRDefault="00EE41EA" w:rsidP="00756009">
      <w:pPr>
        <w:pStyle w:val="Rubrik1"/>
        <w:numPr>
          <w:ilvl w:val="0"/>
          <w:numId w:val="11"/>
        </w:numPr>
        <w:spacing w:before="0" w:after="0"/>
        <w:ind w:left="360"/>
        <w:contextualSpacing/>
        <w:rPr>
          <w:rFonts w:ascii="Calibri" w:hAnsi="Calibri" w:cs="Calibri"/>
          <w:color w:val="4472C4" w:themeColor="accent1"/>
        </w:rPr>
      </w:pPr>
      <w:bookmarkStart w:id="252" w:name="_Toc514854120"/>
      <w:bookmarkStart w:id="253" w:name="_Toc529974495"/>
      <w:bookmarkStart w:id="254" w:name="_Toc22562057"/>
      <w:bookmarkStart w:id="255" w:name="_Toc4404419"/>
      <w:bookmarkStart w:id="256" w:name="_Ref248559169"/>
      <w:bookmarkStart w:id="257" w:name="_Toc493840330"/>
      <w:r w:rsidRPr="00A67B37">
        <w:rPr>
          <w:rFonts w:ascii="Calibri" w:hAnsi="Calibri" w:cs="Calibri"/>
          <w:color w:val="4472C4" w:themeColor="accent1"/>
        </w:rPr>
        <w:t>Third party allegation</w:t>
      </w:r>
      <w:bookmarkEnd w:id="252"/>
      <w:bookmarkEnd w:id="253"/>
      <w:bookmarkEnd w:id="254"/>
      <w:r w:rsidRPr="00A67B37">
        <w:rPr>
          <w:rFonts w:ascii="Calibri" w:hAnsi="Calibri" w:cs="Calibri"/>
          <w:color w:val="4472C4" w:themeColor="accent1"/>
        </w:rPr>
        <w:t xml:space="preserve"> </w:t>
      </w:r>
      <w:bookmarkEnd w:id="255"/>
    </w:p>
    <w:p w14:paraId="792807A8" w14:textId="77777777" w:rsidR="00EE41EA" w:rsidRPr="00A67B37" w:rsidRDefault="00EE41EA" w:rsidP="00EE41EA">
      <w:pPr>
        <w:autoSpaceDE w:val="0"/>
        <w:autoSpaceDN w:val="0"/>
        <w:adjustRightInd w:val="0"/>
        <w:contextualSpacing/>
        <w:jc w:val="both"/>
        <w:rPr>
          <w:rFonts w:ascii="Calibri" w:hAnsi="Calibri" w:cs="Calibri"/>
          <w:color w:val="3D201C"/>
        </w:rPr>
      </w:pPr>
    </w:p>
    <w:p w14:paraId="0FBAC26D" w14:textId="6DA6C383" w:rsidR="00873B62" w:rsidRPr="00A67B37" w:rsidRDefault="004E3B85" w:rsidP="00873B62">
      <w:pPr>
        <w:jc w:val="both"/>
        <w:rPr>
          <w:rFonts w:ascii="Calibri" w:hAnsi="Calibri" w:cs="Calibri"/>
        </w:rPr>
      </w:pPr>
      <w:r w:rsidRPr="00A67B37">
        <w:rPr>
          <w:rFonts w:ascii="Calibri" w:hAnsi="Calibri" w:cs="Calibri"/>
          <w:color w:val="4472C4" w:themeColor="accent1"/>
        </w:rPr>
        <w:t xml:space="preserve">9.1 </w:t>
      </w:r>
      <w:r w:rsidR="00873B62" w:rsidRPr="00A67B37">
        <w:rPr>
          <w:rFonts w:ascii="Calibri" w:hAnsi="Calibri" w:cs="Calibri"/>
        </w:rPr>
        <w:t xml:space="preserve">Any third party may submit an appropriately substantiated allegation of a possible non-compliance with </w:t>
      </w:r>
      <w:r w:rsidR="00817736" w:rsidRPr="00A67B37">
        <w:rPr>
          <w:rFonts w:ascii="Calibri" w:hAnsi="Calibri" w:cs="Calibri"/>
        </w:rPr>
        <w:t xml:space="preserve">the Voluntary </w:t>
      </w:r>
      <w:r w:rsidR="00396579" w:rsidRPr="00A67B37">
        <w:rPr>
          <w:rFonts w:ascii="Calibri" w:hAnsi="Calibri" w:cs="Calibri"/>
        </w:rPr>
        <w:t xml:space="preserve">Agreement </w:t>
      </w:r>
      <w:r w:rsidR="00873B62" w:rsidRPr="00A67B37">
        <w:rPr>
          <w:rFonts w:ascii="Calibri" w:hAnsi="Calibri" w:cs="Calibri"/>
        </w:rPr>
        <w:t>by a specific Signatory to the Independent Inspector.</w:t>
      </w:r>
    </w:p>
    <w:p w14:paraId="0AC195F5" w14:textId="77777777" w:rsidR="00873B62" w:rsidRPr="00A67B37" w:rsidRDefault="00873B62" w:rsidP="00873B62">
      <w:pPr>
        <w:jc w:val="both"/>
        <w:rPr>
          <w:rFonts w:ascii="Calibri" w:hAnsi="Calibri" w:cs="Calibri"/>
        </w:rPr>
      </w:pPr>
    </w:p>
    <w:p w14:paraId="3FA2A0FC" w14:textId="77777777" w:rsidR="00873B62" w:rsidRPr="00A67B37" w:rsidRDefault="00873B62" w:rsidP="00873B62">
      <w:pPr>
        <w:jc w:val="both"/>
        <w:rPr>
          <w:rFonts w:ascii="Calibri" w:eastAsiaTheme="minorHAnsi" w:hAnsi="Calibri" w:cs="Calibri"/>
          <w:sz w:val="4"/>
          <w:szCs w:val="4"/>
        </w:rPr>
      </w:pPr>
    </w:p>
    <w:p w14:paraId="5D06BA3D" w14:textId="13E6C53B" w:rsidR="00873B62" w:rsidRPr="00A67B37" w:rsidRDefault="004E3B85" w:rsidP="00BE6560">
      <w:pPr>
        <w:pStyle w:val="Liststycke"/>
        <w:shd w:val="clear" w:color="auto" w:fill="FFFFFF"/>
        <w:jc w:val="both"/>
        <w:rPr>
          <w:rFonts w:ascii="Calibri" w:hAnsi="Calibri" w:cs="Calibri"/>
        </w:rPr>
      </w:pPr>
      <w:r w:rsidRPr="00A67B37">
        <w:rPr>
          <w:rFonts w:ascii="Calibri" w:hAnsi="Calibri" w:cs="Calibri"/>
          <w:color w:val="4472C4" w:themeColor="accent1"/>
        </w:rPr>
        <w:t>9.1.1</w:t>
      </w:r>
      <w:r w:rsidR="00DC47A7" w:rsidRPr="00A67B37">
        <w:rPr>
          <w:rFonts w:ascii="Calibri" w:hAnsi="Calibri" w:cs="Calibri"/>
          <w:color w:val="4472C4" w:themeColor="accent1"/>
        </w:rPr>
        <w:t xml:space="preserve"> </w:t>
      </w:r>
      <w:r w:rsidR="00873B62" w:rsidRPr="00A67B37">
        <w:rPr>
          <w:rFonts w:ascii="Calibri" w:hAnsi="Calibri" w:cs="Calibri"/>
        </w:rPr>
        <w:t xml:space="preserve">The Independent Inspector shall evaluate the evidence and, as necessary, follow-up by requesting further information from the third party or the Signatory concerned. </w:t>
      </w:r>
    </w:p>
    <w:p w14:paraId="724DA9BE" w14:textId="77777777" w:rsidR="003573DF" w:rsidRPr="00A67B37" w:rsidRDefault="003573DF" w:rsidP="00BE6560">
      <w:pPr>
        <w:pStyle w:val="Liststycke"/>
        <w:shd w:val="clear" w:color="auto" w:fill="FFFFFF"/>
        <w:jc w:val="both"/>
        <w:rPr>
          <w:rFonts w:ascii="Calibri" w:hAnsi="Calibri" w:cs="Calibri"/>
        </w:rPr>
      </w:pPr>
    </w:p>
    <w:p w14:paraId="66239611" w14:textId="42BF6B72" w:rsidR="00873B62" w:rsidRPr="00A67B37" w:rsidRDefault="00DC47A7" w:rsidP="00BE6560">
      <w:pPr>
        <w:pStyle w:val="Liststycke"/>
        <w:shd w:val="clear" w:color="auto" w:fill="FFFFFF"/>
        <w:jc w:val="both"/>
        <w:rPr>
          <w:rFonts w:ascii="Calibri" w:hAnsi="Calibri" w:cs="Calibri"/>
        </w:rPr>
      </w:pPr>
      <w:r w:rsidRPr="00A67B37">
        <w:rPr>
          <w:rFonts w:ascii="Calibri" w:hAnsi="Calibri" w:cs="Calibri"/>
          <w:color w:val="4472C4" w:themeColor="accent1"/>
        </w:rPr>
        <w:lastRenderedPageBreak/>
        <w:t xml:space="preserve">9.1.2 </w:t>
      </w:r>
      <w:r w:rsidR="00873B62" w:rsidRPr="00A67B37">
        <w:rPr>
          <w:rFonts w:ascii="Calibri" w:hAnsi="Calibri" w:cs="Calibri"/>
        </w:rPr>
        <w:t xml:space="preserve">The Independent Inspector at his own discretion may dismiss any allegation that is inadequately substantiated or outside the scope of the </w:t>
      </w:r>
      <w:r w:rsidR="001E52B3" w:rsidRPr="00A67B37">
        <w:rPr>
          <w:rFonts w:ascii="Calibri" w:hAnsi="Calibri" w:cs="Calibri"/>
        </w:rPr>
        <w:t>Voluntary Agreement</w:t>
      </w:r>
      <w:r w:rsidR="00873B62" w:rsidRPr="00A67B37">
        <w:rPr>
          <w:rFonts w:ascii="Calibri" w:hAnsi="Calibri" w:cs="Calibri"/>
        </w:rPr>
        <w:t xml:space="preserve">. </w:t>
      </w:r>
    </w:p>
    <w:p w14:paraId="4A65A510" w14:textId="77777777" w:rsidR="003573DF" w:rsidRPr="00A67B37" w:rsidRDefault="003573DF" w:rsidP="00BE6560">
      <w:pPr>
        <w:pStyle w:val="Liststycke"/>
        <w:shd w:val="clear" w:color="auto" w:fill="FFFFFF"/>
        <w:jc w:val="both"/>
        <w:rPr>
          <w:rFonts w:ascii="Calibri" w:hAnsi="Calibri" w:cs="Calibri"/>
        </w:rPr>
      </w:pPr>
    </w:p>
    <w:p w14:paraId="7E40F731" w14:textId="3C92A860" w:rsidR="00873B62" w:rsidRPr="00A67B37" w:rsidRDefault="00DC47A7" w:rsidP="00BE6560">
      <w:pPr>
        <w:pStyle w:val="Liststycke"/>
        <w:shd w:val="clear" w:color="auto" w:fill="FFFFFF"/>
        <w:jc w:val="both"/>
        <w:rPr>
          <w:rFonts w:ascii="Calibri" w:hAnsi="Calibri" w:cs="Calibri"/>
        </w:rPr>
      </w:pPr>
      <w:r w:rsidRPr="00A67B37">
        <w:rPr>
          <w:rFonts w:ascii="Calibri" w:hAnsi="Calibri" w:cs="Calibri"/>
          <w:color w:val="4472C4" w:themeColor="accent1"/>
        </w:rPr>
        <w:t xml:space="preserve">9.1.3 </w:t>
      </w:r>
      <w:r w:rsidR="00873B62" w:rsidRPr="00A67B37">
        <w:rPr>
          <w:rFonts w:ascii="Calibri" w:hAnsi="Calibri" w:cs="Calibri"/>
        </w:rPr>
        <w:t>As a general principle, the Independent Inspector shall be under no obligation to investigate the same matter more than once.</w:t>
      </w:r>
      <w:r w:rsidR="00B15015" w:rsidRPr="00A67B37">
        <w:rPr>
          <w:rFonts w:ascii="Calibri" w:hAnsi="Calibri" w:cs="Calibri"/>
        </w:rPr>
        <w:t xml:space="preserve"> </w:t>
      </w:r>
      <w:r w:rsidR="00873B62" w:rsidRPr="00A67B37">
        <w:rPr>
          <w:rFonts w:ascii="Calibri" w:hAnsi="Calibri" w:cs="Calibri"/>
        </w:rPr>
        <w:t>Accordingly, third party allegations that are the same or substantially the same as allegations that have already been investigated or dismissed as unsubstantiated will automatically be dismissed, unless supported by significant new evidence that the Independent Inspector considers creates a realistic possibility of a different conclusion.</w:t>
      </w:r>
    </w:p>
    <w:p w14:paraId="1D581E05" w14:textId="6C01FEE0" w:rsidR="00873B62" w:rsidRPr="00A67B37" w:rsidRDefault="00873B62" w:rsidP="00D22D0A">
      <w:pPr>
        <w:pStyle w:val="Liststycke"/>
        <w:numPr>
          <w:ilvl w:val="0"/>
          <w:numId w:val="37"/>
        </w:numPr>
        <w:shd w:val="clear" w:color="auto" w:fill="FFFFFF"/>
        <w:ind w:left="1134"/>
        <w:jc w:val="both"/>
        <w:rPr>
          <w:rFonts w:ascii="Calibri" w:hAnsi="Calibri" w:cs="Calibri"/>
        </w:rPr>
      </w:pPr>
      <w:r w:rsidRPr="00A67B37">
        <w:rPr>
          <w:rFonts w:ascii="Calibri" w:hAnsi="Calibri" w:cs="Calibri"/>
        </w:rPr>
        <w:t>The Independent Inspector should at each Steering Committee meeting provide an overview of all allegations submitted since the last meeting and, if it has not investigated any of them, provide its reasons for this.</w:t>
      </w:r>
    </w:p>
    <w:p w14:paraId="58846C2C" w14:textId="239BC6CC" w:rsidR="00873B62" w:rsidRPr="00A67B37" w:rsidRDefault="00873B62" w:rsidP="00D22D0A">
      <w:pPr>
        <w:pStyle w:val="Liststycke"/>
        <w:numPr>
          <w:ilvl w:val="0"/>
          <w:numId w:val="37"/>
        </w:numPr>
        <w:shd w:val="clear" w:color="auto" w:fill="FFFFFF"/>
        <w:ind w:left="1134"/>
        <w:jc w:val="both"/>
        <w:rPr>
          <w:rFonts w:ascii="Calibri" w:hAnsi="Calibri" w:cs="Calibri"/>
        </w:rPr>
      </w:pPr>
      <w:r w:rsidRPr="00A67B37">
        <w:rPr>
          <w:rFonts w:ascii="Calibri" w:hAnsi="Calibri" w:cs="Calibri"/>
        </w:rPr>
        <w:t>The Independent Inspector shall provide an overview of all allegations made in the Annual Compliance Report including their status and/or outcome.</w:t>
      </w:r>
    </w:p>
    <w:p w14:paraId="459D4654" w14:textId="77777777" w:rsidR="003573DF" w:rsidRPr="00A67B37" w:rsidRDefault="003573DF" w:rsidP="00BE6560">
      <w:pPr>
        <w:pStyle w:val="Liststycke"/>
        <w:shd w:val="clear" w:color="auto" w:fill="FFFFFF"/>
        <w:jc w:val="both"/>
        <w:rPr>
          <w:rFonts w:ascii="Calibri" w:hAnsi="Calibri" w:cs="Calibri"/>
        </w:rPr>
      </w:pPr>
    </w:p>
    <w:p w14:paraId="6B36C353" w14:textId="387A445C" w:rsidR="00873B62" w:rsidRPr="00A67B37" w:rsidRDefault="008C00EE" w:rsidP="00BE6560">
      <w:pPr>
        <w:pStyle w:val="Liststycke"/>
        <w:shd w:val="clear" w:color="auto" w:fill="FFFFFF"/>
        <w:jc w:val="both"/>
        <w:rPr>
          <w:rFonts w:ascii="Calibri" w:hAnsi="Calibri" w:cs="Calibri"/>
        </w:rPr>
      </w:pPr>
      <w:r w:rsidRPr="00A67B37">
        <w:rPr>
          <w:rFonts w:ascii="Calibri" w:hAnsi="Calibri" w:cs="Calibri"/>
          <w:color w:val="4472C4" w:themeColor="accent1"/>
        </w:rPr>
        <w:t xml:space="preserve">9.1.4 </w:t>
      </w:r>
      <w:r w:rsidR="00873B62" w:rsidRPr="00A67B37">
        <w:rPr>
          <w:rFonts w:ascii="Calibri" w:hAnsi="Calibri" w:cs="Calibri"/>
        </w:rPr>
        <w:t>On the basis of the information received the Independent Inspector may undertake an investigation as per the methodology set out in this section.</w:t>
      </w:r>
    </w:p>
    <w:p w14:paraId="379E0C31" w14:textId="77777777" w:rsidR="003573DF" w:rsidRPr="00A67B37" w:rsidRDefault="003573DF" w:rsidP="00BE6560">
      <w:pPr>
        <w:pStyle w:val="Liststycke"/>
        <w:shd w:val="clear" w:color="auto" w:fill="FFFFFF"/>
        <w:jc w:val="both"/>
        <w:rPr>
          <w:rFonts w:ascii="Calibri" w:hAnsi="Calibri" w:cs="Calibri"/>
        </w:rPr>
      </w:pPr>
    </w:p>
    <w:p w14:paraId="2EF04436" w14:textId="6EBAD9D4" w:rsidR="00873B62" w:rsidRPr="00A67B37" w:rsidRDefault="008C00EE" w:rsidP="00BE6560">
      <w:pPr>
        <w:pStyle w:val="Liststycke"/>
        <w:shd w:val="clear" w:color="auto" w:fill="FFFFFF"/>
        <w:jc w:val="both"/>
        <w:rPr>
          <w:rFonts w:ascii="Calibri" w:hAnsi="Calibri" w:cs="Calibri"/>
        </w:rPr>
      </w:pPr>
      <w:r w:rsidRPr="00A67B37">
        <w:rPr>
          <w:rFonts w:ascii="Calibri" w:hAnsi="Calibri" w:cs="Calibri"/>
          <w:color w:val="4472C4" w:themeColor="accent1"/>
        </w:rPr>
        <w:t xml:space="preserve">9.1.5 </w:t>
      </w:r>
      <w:r w:rsidR="00873B62" w:rsidRPr="00A67B37">
        <w:rPr>
          <w:rFonts w:ascii="Calibri" w:hAnsi="Calibri" w:cs="Calibri"/>
        </w:rPr>
        <w:t>Each Signatory will cover the costs of investigating 2 allegations per reporting period</w:t>
      </w:r>
      <w:r w:rsidR="00145A2E" w:rsidRPr="00A67B37">
        <w:rPr>
          <w:rFonts w:ascii="Calibri" w:hAnsi="Calibri" w:cs="Calibri"/>
        </w:rPr>
        <w:t>, for which</w:t>
      </w:r>
      <w:r w:rsidR="00EE41EA" w:rsidRPr="00A67B37">
        <w:rPr>
          <w:rFonts w:ascii="Calibri" w:hAnsi="Calibri" w:cs="Calibri"/>
        </w:rPr>
        <w:t xml:space="preserve"> a final report</w:t>
      </w:r>
      <w:r w:rsidR="00146824" w:rsidRPr="00A67B37">
        <w:rPr>
          <w:rFonts w:ascii="Calibri" w:hAnsi="Calibri" w:cs="Calibri"/>
        </w:rPr>
        <w:t xml:space="preserve"> </w:t>
      </w:r>
      <w:r w:rsidR="00EE41EA" w:rsidRPr="00A67B37">
        <w:rPr>
          <w:rFonts w:ascii="Calibri" w:hAnsi="Calibri" w:cs="Calibri"/>
        </w:rPr>
        <w:t>is submitted</w:t>
      </w:r>
      <w:r w:rsidR="00FF7C85" w:rsidRPr="00A67B37">
        <w:rPr>
          <w:rFonts w:ascii="Calibri" w:hAnsi="Calibri" w:cs="Calibri"/>
        </w:rPr>
        <w:t xml:space="preserve"> </w:t>
      </w:r>
      <w:r w:rsidR="002420A9" w:rsidRPr="00A67B37">
        <w:rPr>
          <w:rFonts w:ascii="Calibri" w:hAnsi="Calibri" w:cs="Calibri"/>
        </w:rPr>
        <w:t>t</w:t>
      </w:r>
      <w:r w:rsidR="00B539B3" w:rsidRPr="00A67B37">
        <w:rPr>
          <w:rFonts w:ascii="Calibri" w:hAnsi="Calibri" w:cs="Calibri"/>
        </w:rPr>
        <w:t xml:space="preserve">o the Steering </w:t>
      </w:r>
      <w:r w:rsidR="006168F8" w:rsidRPr="00A67B37">
        <w:rPr>
          <w:rFonts w:ascii="Calibri" w:hAnsi="Calibri" w:cs="Calibri"/>
        </w:rPr>
        <w:t>Committee</w:t>
      </w:r>
      <w:r w:rsidR="00B539B3" w:rsidRPr="00A67B37">
        <w:rPr>
          <w:rFonts w:ascii="Calibri" w:hAnsi="Calibri" w:cs="Calibri"/>
        </w:rPr>
        <w:t xml:space="preserve"> and Signatory</w:t>
      </w:r>
      <w:r w:rsidR="00873B62" w:rsidRPr="00A67B37">
        <w:rPr>
          <w:rFonts w:ascii="Calibri" w:hAnsi="Calibri" w:cs="Calibri"/>
        </w:rPr>
        <w:t>.</w:t>
      </w:r>
      <w:r w:rsidR="005F1054" w:rsidRPr="00A67B37">
        <w:rPr>
          <w:rFonts w:ascii="Calibri" w:hAnsi="Calibri" w:cs="Calibri"/>
        </w:rPr>
        <w:t xml:space="preserve"> </w:t>
      </w:r>
      <w:r w:rsidR="0036463B" w:rsidRPr="00A67B37">
        <w:rPr>
          <w:rFonts w:ascii="Calibri" w:hAnsi="Calibri" w:cs="Calibri"/>
        </w:rPr>
        <w:t xml:space="preserve">Should this maximum number be exceeded, the Inspector shall address the issue, within 30 days </w:t>
      </w:r>
      <w:r w:rsidR="00244B01" w:rsidRPr="00A67B37">
        <w:rPr>
          <w:rFonts w:ascii="Calibri" w:hAnsi="Calibri" w:cs="Calibri"/>
        </w:rPr>
        <w:t>by written notice</w:t>
      </w:r>
      <w:r w:rsidR="005F1054" w:rsidRPr="00A67B37">
        <w:rPr>
          <w:rFonts w:ascii="Calibri" w:hAnsi="Calibri" w:cs="Calibri"/>
        </w:rPr>
        <w:t xml:space="preserve">, </w:t>
      </w:r>
      <w:r w:rsidR="0036463B" w:rsidRPr="00A67B37">
        <w:rPr>
          <w:rFonts w:ascii="Calibri" w:hAnsi="Calibri" w:cs="Calibri"/>
        </w:rPr>
        <w:t xml:space="preserve">to the Steering Committee members </w:t>
      </w:r>
      <w:r w:rsidR="00C73F40" w:rsidRPr="00A67B37">
        <w:rPr>
          <w:rFonts w:ascii="Calibri" w:hAnsi="Calibri" w:cs="Calibri"/>
        </w:rPr>
        <w:t>and Signatory</w:t>
      </w:r>
      <w:r w:rsidR="003B6DCB" w:rsidRPr="00A67B37">
        <w:rPr>
          <w:rFonts w:ascii="Calibri" w:hAnsi="Calibri" w:cs="Calibri"/>
        </w:rPr>
        <w:t>.</w:t>
      </w:r>
      <w:r w:rsidR="00B15015" w:rsidRPr="00A67B37">
        <w:rPr>
          <w:rFonts w:ascii="Calibri" w:hAnsi="Calibri" w:cs="Calibri"/>
        </w:rPr>
        <w:t xml:space="preserve"> </w:t>
      </w:r>
      <w:r w:rsidR="003B6DCB" w:rsidRPr="00A67B37">
        <w:rPr>
          <w:rFonts w:ascii="Calibri" w:hAnsi="Calibri" w:cs="Calibri"/>
        </w:rPr>
        <w:t xml:space="preserve">Steering Committee members </w:t>
      </w:r>
      <w:r w:rsidR="005F1054" w:rsidRPr="00A67B37">
        <w:rPr>
          <w:rFonts w:ascii="Calibri" w:hAnsi="Calibri" w:cs="Calibri"/>
        </w:rPr>
        <w:t xml:space="preserve">should </w:t>
      </w:r>
      <w:r w:rsidR="0036463B" w:rsidRPr="00A67B37">
        <w:rPr>
          <w:rFonts w:ascii="Calibri" w:hAnsi="Calibri" w:cs="Calibri"/>
        </w:rPr>
        <w:t>make a decision on how to fund the investigations, where appropriate</w:t>
      </w:r>
      <w:r w:rsidR="005F1054" w:rsidRPr="00A67B37">
        <w:rPr>
          <w:rFonts w:ascii="Calibri" w:hAnsi="Calibri" w:cs="Calibri"/>
        </w:rPr>
        <w:t>.</w:t>
      </w:r>
    </w:p>
    <w:p w14:paraId="3BC66001" w14:textId="77777777" w:rsidR="003573DF" w:rsidRPr="00A67B37" w:rsidRDefault="003573DF" w:rsidP="00BE6560">
      <w:pPr>
        <w:pStyle w:val="Liststycke"/>
        <w:shd w:val="clear" w:color="auto" w:fill="FFFFFF"/>
        <w:jc w:val="both"/>
        <w:rPr>
          <w:rFonts w:ascii="Calibri" w:hAnsi="Calibri" w:cs="Calibri"/>
        </w:rPr>
      </w:pPr>
    </w:p>
    <w:p w14:paraId="5275853C" w14:textId="45467A15" w:rsidR="00873B62" w:rsidRPr="00A67B37" w:rsidRDefault="003E3E83" w:rsidP="00BE6560">
      <w:pPr>
        <w:pStyle w:val="Liststycke"/>
        <w:shd w:val="clear" w:color="auto" w:fill="FFFFFF"/>
        <w:jc w:val="both"/>
        <w:rPr>
          <w:rFonts w:ascii="Calibri" w:hAnsi="Calibri" w:cs="Calibri"/>
        </w:rPr>
      </w:pPr>
      <w:r w:rsidRPr="00A67B37">
        <w:rPr>
          <w:rFonts w:ascii="Calibri" w:hAnsi="Calibri" w:cs="Calibri"/>
          <w:color w:val="4472C4" w:themeColor="accent1"/>
        </w:rPr>
        <w:t xml:space="preserve">9.1.6 </w:t>
      </w:r>
      <w:r w:rsidR="00873B62" w:rsidRPr="00A67B37">
        <w:rPr>
          <w:rFonts w:ascii="Calibri" w:hAnsi="Calibri" w:cs="Calibri"/>
        </w:rPr>
        <w:t xml:space="preserve">An investigation will be conducted as follows: </w:t>
      </w:r>
    </w:p>
    <w:p w14:paraId="705FF9C0" w14:textId="0CD834F4" w:rsidR="00873B62" w:rsidRPr="00A67B37" w:rsidRDefault="00873B62" w:rsidP="00E263FE">
      <w:pPr>
        <w:pStyle w:val="Liststycke"/>
        <w:numPr>
          <w:ilvl w:val="1"/>
          <w:numId w:val="31"/>
        </w:numPr>
        <w:shd w:val="clear" w:color="auto" w:fill="FFFFFF"/>
        <w:ind w:left="1134"/>
        <w:jc w:val="both"/>
        <w:rPr>
          <w:rFonts w:ascii="Calibri" w:hAnsi="Calibri" w:cs="Calibri"/>
        </w:rPr>
      </w:pPr>
      <w:r w:rsidRPr="00A67B37">
        <w:rPr>
          <w:rFonts w:ascii="Calibri" w:hAnsi="Calibri" w:cs="Calibri"/>
        </w:rPr>
        <w:t xml:space="preserve">The Independent Inspector shall inform the Steering Committee and the third party that said investigation has started. </w:t>
      </w:r>
    </w:p>
    <w:p w14:paraId="2CFD27B3" w14:textId="5D741AED" w:rsidR="00873B62" w:rsidRPr="00A67B37" w:rsidRDefault="00873B62" w:rsidP="00E263FE">
      <w:pPr>
        <w:pStyle w:val="Liststycke"/>
        <w:numPr>
          <w:ilvl w:val="1"/>
          <w:numId w:val="31"/>
        </w:numPr>
        <w:shd w:val="clear" w:color="auto" w:fill="FFFFFF"/>
        <w:ind w:left="1134"/>
        <w:jc w:val="both"/>
        <w:rPr>
          <w:rFonts w:ascii="Calibri" w:hAnsi="Calibri" w:cs="Calibri"/>
        </w:rPr>
      </w:pPr>
      <w:r w:rsidRPr="00A67B37">
        <w:rPr>
          <w:rFonts w:ascii="Calibri" w:hAnsi="Calibri" w:cs="Calibri"/>
        </w:rPr>
        <w:t xml:space="preserve">The investigation shall be limited only to those aspects set out in the allegation. </w:t>
      </w:r>
    </w:p>
    <w:p w14:paraId="06E8C118" w14:textId="578E7FB4" w:rsidR="00873B62" w:rsidRPr="00A67B37" w:rsidRDefault="00873B62" w:rsidP="00E263FE">
      <w:pPr>
        <w:pStyle w:val="Liststycke"/>
        <w:numPr>
          <w:ilvl w:val="1"/>
          <w:numId w:val="31"/>
        </w:numPr>
        <w:shd w:val="clear" w:color="auto" w:fill="FFFFFF"/>
        <w:ind w:left="1134"/>
        <w:jc w:val="both"/>
        <w:rPr>
          <w:rFonts w:ascii="Calibri" w:hAnsi="Calibri" w:cs="Calibri"/>
        </w:rPr>
      </w:pPr>
      <w:r w:rsidRPr="00A67B37">
        <w:rPr>
          <w:rFonts w:ascii="Calibri" w:hAnsi="Calibri" w:cs="Calibri"/>
        </w:rPr>
        <w:t xml:space="preserve">The Independent Inspector may use several methods of investigation, depending on the particular case, which may include documentation checks, interviews with the third party and/or Signatory concerned, and/or </w:t>
      </w:r>
      <w:r w:rsidR="00133715" w:rsidRPr="00A67B37">
        <w:rPr>
          <w:rFonts w:ascii="Calibri" w:hAnsi="Calibri" w:cs="Calibri"/>
        </w:rPr>
        <w:t>Product</w:t>
      </w:r>
      <w:r w:rsidRPr="00A67B37">
        <w:rPr>
          <w:rFonts w:ascii="Calibri" w:hAnsi="Calibri" w:cs="Calibri"/>
        </w:rPr>
        <w:t xml:space="preserve"> testing. </w:t>
      </w:r>
    </w:p>
    <w:p w14:paraId="2A4458A3" w14:textId="2B9F65AC" w:rsidR="00873B62" w:rsidRPr="00A67B37" w:rsidRDefault="00873B62" w:rsidP="00E263FE">
      <w:pPr>
        <w:pStyle w:val="Liststycke"/>
        <w:numPr>
          <w:ilvl w:val="1"/>
          <w:numId w:val="31"/>
        </w:numPr>
        <w:shd w:val="clear" w:color="auto" w:fill="FFFFFF"/>
        <w:ind w:left="1134"/>
        <w:jc w:val="both"/>
        <w:rPr>
          <w:rFonts w:ascii="Calibri" w:hAnsi="Calibri" w:cs="Calibri"/>
        </w:rPr>
      </w:pPr>
      <w:r w:rsidRPr="00A67B37">
        <w:rPr>
          <w:rFonts w:ascii="Calibri" w:hAnsi="Calibri" w:cs="Calibri"/>
        </w:rPr>
        <w:t>The Independent Inspector shall draft and share a report, within 30 working days from the notification to the Steering Committee and the third party, with the Signatory concerned.</w:t>
      </w:r>
    </w:p>
    <w:p w14:paraId="1B09316B" w14:textId="1D0C5080" w:rsidR="00873B62" w:rsidRPr="00A67B37" w:rsidRDefault="00873B62" w:rsidP="00E263FE">
      <w:pPr>
        <w:pStyle w:val="Liststycke"/>
        <w:numPr>
          <w:ilvl w:val="1"/>
          <w:numId w:val="31"/>
        </w:numPr>
        <w:shd w:val="clear" w:color="auto" w:fill="FFFFFF"/>
        <w:ind w:left="1134"/>
        <w:jc w:val="both"/>
        <w:rPr>
          <w:rFonts w:ascii="Calibri" w:hAnsi="Calibri" w:cs="Calibri"/>
        </w:rPr>
      </w:pPr>
      <w:r w:rsidRPr="00A67B37">
        <w:rPr>
          <w:rFonts w:ascii="Calibri" w:hAnsi="Calibri" w:cs="Calibri"/>
        </w:rPr>
        <w:t xml:space="preserve">The Signatory </w:t>
      </w:r>
      <w:r w:rsidR="00D55A9C" w:rsidRPr="00A67B37">
        <w:rPr>
          <w:rFonts w:ascii="Calibri" w:hAnsi="Calibri" w:cs="Calibri"/>
        </w:rPr>
        <w:t xml:space="preserve">shall </w:t>
      </w:r>
      <w:r w:rsidRPr="00A67B37">
        <w:rPr>
          <w:rFonts w:ascii="Calibri" w:hAnsi="Calibri" w:cs="Calibri"/>
        </w:rPr>
        <w:t>respond with its comments (if any) to the Independent Inspector within 10 working days.</w:t>
      </w:r>
    </w:p>
    <w:p w14:paraId="4AB9A54B" w14:textId="7C79103E" w:rsidR="00873B62" w:rsidRPr="00A67B37" w:rsidRDefault="00873B62" w:rsidP="00E263FE">
      <w:pPr>
        <w:pStyle w:val="Liststycke"/>
        <w:numPr>
          <w:ilvl w:val="1"/>
          <w:numId w:val="31"/>
        </w:numPr>
        <w:shd w:val="clear" w:color="auto" w:fill="FFFFFF"/>
        <w:ind w:left="1134"/>
        <w:jc w:val="both"/>
        <w:rPr>
          <w:rFonts w:ascii="Calibri" w:hAnsi="Calibri" w:cs="Calibri"/>
        </w:rPr>
      </w:pPr>
      <w:r w:rsidRPr="00A67B37">
        <w:rPr>
          <w:rFonts w:ascii="Calibri" w:hAnsi="Calibri" w:cs="Calibri"/>
        </w:rPr>
        <w:t>Where applicable, the Independent Inspector shall respond to the Signatory’s comments, confirming amendments it will make/will not make and update the draft report accordingly, within 10 working days of receiving comments from the Signatory.</w:t>
      </w:r>
    </w:p>
    <w:p w14:paraId="4F071CC4" w14:textId="4B71213F" w:rsidR="00873B62" w:rsidRPr="00A67B37" w:rsidRDefault="00873B62" w:rsidP="00E263FE">
      <w:pPr>
        <w:pStyle w:val="Liststycke"/>
        <w:numPr>
          <w:ilvl w:val="1"/>
          <w:numId w:val="31"/>
        </w:numPr>
        <w:shd w:val="clear" w:color="auto" w:fill="FFFFFF"/>
        <w:ind w:left="1134"/>
        <w:jc w:val="both"/>
        <w:rPr>
          <w:rFonts w:ascii="Calibri" w:hAnsi="Calibri" w:cs="Calibri"/>
        </w:rPr>
      </w:pPr>
      <w:r w:rsidRPr="00A67B37">
        <w:rPr>
          <w:rFonts w:ascii="Calibri" w:hAnsi="Calibri" w:cs="Calibri"/>
        </w:rPr>
        <w:t>The Independent Inspector shall issue a final written summary report to the Signatory concerned, the Steering Committee (via EuroVAprint), and the third party within 10 working days. The summary report shall set out the evidence provided, investigations conducted by the Independent Inspector, the conclusions</w:t>
      </w:r>
      <w:r w:rsidR="00D55A9C" w:rsidRPr="00A67B37">
        <w:rPr>
          <w:rFonts w:ascii="Calibri" w:hAnsi="Calibri" w:cs="Calibri"/>
        </w:rPr>
        <w:t xml:space="preserve">, including (non-)compliance of a Signatory or (non-)qualification of a Product, </w:t>
      </w:r>
      <w:r w:rsidRPr="00A67B37">
        <w:rPr>
          <w:rFonts w:ascii="Calibri" w:hAnsi="Calibri" w:cs="Calibri"/>
        </w:rPr>
        <w:t>and their rationale, and recommendations for further steps if considered necessary (e.g. site visits and third party testing).</w:t>
      </w:r>
    </w:p>
    <w:p w14:paraId="5EE761F8" w14:textId="77777777" w:rsidR="00873B62" w:rsidRPr="00A67B37" w:rsidRDefault="00873B62" w:rsidP="00873B62">
      <w:pPr>
        <w:autoSpaceDE w:val="0"/>
        <w:autoSpaceDN w:val="0"/>
        <w:adjustRightInd w:val="0"/>
        <w:contextualSpacing/>
        <w:jc w:val="both"/>
        <w:rPr>
          <w:rFonts w:ascii="Calibri" w:hAnsi="Calibri" w:cs="Calibri"/>
        </w:rPr>
      </w:pPr>
    </w:p>
    <w:p w14:paraId="6DA64DF8" w14:textId="2727FD82" w:rsidR="00EE41EA" w:rsidRPr="00A67B37" w:rsidRDefault="00A723EE" w:rsidP="00873B62">
      <w:pPr>
        <w:rPr>
          <w:rFonts w:ascii="Calibri" w:hAnsi="Calibri" w:cs="Calibri"/>
        </w:rPr>
      </w:pPr>
      <w:r w:rsidRPr="00A67B37">
        <w:rPr>
          <w:rFonts w:ascii="Calibri" w:hAnsi="Calibri"/>
          <w:color w:val="4472C4" w:themeColor="accent1"/>
        </w:rPr>
        <w:lastRenderedPageBreak/>
        <w:t xml:space="preserve">9.2 </w:t>
      </w:r>
      <w:r w:rsidR="00873B62" w:rsidRPr="00A67B37">
        <w:rPr>
          <w:rFonts w:ascii="Calibri" w:hAnsi="Calibri"/>
        </w:rPr>
        <w:t>The procedures set out in this</w:t>
      </w:r>
      <w:r w:rsidR="00AB4834" w:rsidRPr="00A67B37">
        <w:rPr>
          <w:rFonts w:ascii="Calibri" w:hAnsi="Calibri"/>
        </w:rPr>
        <w:t xml:space="preserve"> Section </w:t>
      </w:r>
      <w:r w:rsidR="00873B62" w:rsidRPr="00A67B37">
        <w:rPr>
          <w:rFonts w:ascii="Calibri" w:hAnsi="Calibri"/>
        </w:rPr>
        <w:t xml:space="preserve">do not apply to </w:t>
      </w:r>
      <w:r w:rsidR="00C75021" w:rsidRPr="00A67B37">
        <w:rPr>
          <w:rFonts w:ascii="Calibri" w:hAnsi="Calibri"/>
        </w:rPr>
        <w:t>M</w:t>
      </w:r>
      <w:r w:rsidR="00873B62" w:rsidRPr="00A67B37">
        <w:rPr>
          <w:rFonts w:ascii="Calibri" w:hAnsi="Calibri"/>
        </w:rPr>
        <w:t xml:space="preserve">arket </w:t>
      </w:r>
      <w:r w:rsidR="00C75021" w:rsidRPr="00A67B37">
        <w:rPr>
          <w:rFonts w:ascii="Calibri" w:hAnsi="Calibri"/>
        </w:rPr>
        <w:t>S</w:t>
      </w:r>
      <w:r w:rsidR="00873B62" w:rsidRPr="00A67B37">
        <w:rPr>
          <w:rFonts w:ascii="Calibri" w:hAnsi="Calibri"/>
        </w:rPr>
        <w:t xml:space="preserve">urveillance </w:t>
      </w:r>
      <w:r w:rsidR="00C75021" w:rsidRPr="00A67B37">
        <w:rPr>
          <w:rFonts w:ascii="Calibri" w:hAnsi="Calibri"/>
        </w:rPr>
        <w:t>A</w:t>
      </w:r>
      <w:r w:rsidR="00873B62" w:rsidRPr="00A67B37">
        <w:rPr>
          <w:rFonts w:ascii="Calibri" w:hAnsi="Calibri"/>
        </w:rPr>
        <w:t>uthorities.</w:t>
      </w:r>
    </w:p>
    <w:p w14:paraId="200A0BFF" w14:textId="77777777" w:rsidR="00AB5FC3" w:rsidRPr="00A67B37" w:rsidRDefault="00AB5FC3" w:rsidP="00873B62">
      <w:pPr>
        <w:rPr>
          <w:rFonts w:ascii="Calibri" w:hAnsi="Calibri" w:cs="Calibri"/>
        </w:rPr>
      </w:pPr>
    </w:p>
    <w:p w14:paraId="493C3E13" w14:textId="331B346C" w:rsidR="00EE41EA" w:rsidRPr="00A67B37" w:rsidRDefault="00EE41EA" w:rsidP="00756009">
      <w:pPr>
        <w:pStyle w:val="Rubrik1"/>
        <w:numPr>
          <w:ilvl w:val="0"/>
          <w:numId w:val="11"/>
        </w:numPr>
        <w:spacing w:before="0" w:after="0"/>
        <w:ind w:left="360"/>
        <w:contextualSpacing/>
        <w:rPr>
          <w:rFonts w:ascii="Calibri" w:hAnsi="Calibri" w:cs="Calibri"/>
          <w:color w:val="4472C4" w:themeColor="accent1"/>
        </w:rPr>
      </w:pPr>
      <w:bookmarkStart w:id="258" w:name="_Toc972504"/>
      <w:bookmarkStart w:id="259" w:name="_Toc13931091"/>
      <w:bookmarkStart w:id="260" w:name="_Toc13931092"/>
      <w:bookmarkStart w:id="261" w:name="_Toc13931093"/>
      <w:bookmarkStart w:id="262" w:name="_Toc13931094"/>
      <w:bookmarkStart w:id="263" w:name="_Toc13931095"/>
      <w:bookmarkStart w:id="264" w:name="_Toc514854123"/>
      <w:bookmarkStart w:id="265" w:name="_Toc529974498"/>
      <w:bookmarkStart w:id="266" w:name="_Toc4404422"/>
      <w:bookmarkStart w:id="267" w:name="_Toc22562058"/>
      <w:bookmarkEnd w:id="258"/>
      <w:bookmarkEnd w:id="259"/>
      <w:bookmarkEnd w:id="260"/>
      <w:bookmarkEnd w:id="261"/>
      <w:bookmarkEnd w:id="262"/>
      <w:bookmarkEnd w:id="263"/>
      <w:r w:rsidRPr="00A67B37">
        <w:rPr>
          <w:rFonts w:ascii="Calibri" w:hAnsi="Calibri" w:cs="Calibri"/>
          <w:color w:val="4472C4" w:themeColor="accent1"/>
        </w:rPr>
        <w:t xml:space="preserve">Nature and Organization of the </w:t>
      </w:r>
      <w:bookmarkStart w:id="268" w:name="_Toc254161800"/>
      <w:bookmarkEnd w:id="256"/>
      <w:bookmarkEnd w:id="257"/>
      <w:bookmarkEnd w:id="264"/>
      <w:bookmarkEnd w:id="265"/>
      <w:bookmarkEnd w:id="266"/>
      <w:bookmarkEnd w:id="268"/>
      <w:r w:rsidR="00904147" w:rsidRPr="00A67B37">
        <w:rPr>
          <w:rFonts w:ascii="Calibri" w:hAnsi="Calibri" w:cs="Calibri"/>
          <w:color w:val="4472C4" w:themeColor="accent1"/>
        </w:rPr>
        <w:t>Voluntary Agreement</w:t>
      </w:r>
      <w:bookmarkEnd w:id="267"/>
    </w:p>
    <w:p w14:paraId="27263E83" w14:textId="77777777" w:rsidR="00EE41EA" w:rsidRPr="00A67B37" w:rsidRDefault="00EE41EA" w:rsidP="00EE41EA">
      <w:pPr>
        <w:contextualSpacing/>
        <w:jc w:val="both"/>
        <w:rPr>
          <w:rFonts w:ascii="Calibri" w:hAnsi="Calibri" w:cs="Calibri"/>
          <w:color w:val="4472C4" w:themeColor="accent1"/>
        </w:rPr>
      </w:pPr>
    </w:p>
    <w:p w14:paraId="0138F8BE" w14:textId="4EFA8127" w:rsidR="00EE41EA" w:rsidRPr="00A67B37" w:rsidRDefault="00EE41EA" w:rsidP="00756009">
      <w:pPr>
        <w:pStyle w:val="Rubrik2"/>
        <w:numPr>
          <w:ilvl w:val="1"/>
          <w:numId w:val="11"/>
        </w:numPr>
        <w:spacing w:before="0" w:after="0"/>
        <w:ind w:left="357" w:hanging="357"/>
        <w:rPr>
          <w:rFonts w:ascii="Calibri" w:hAnsi="Calibri" w:cs="Calibri"/>
          <w:color w:val="4472C4" w:themeColor="accent1"/>
        </w:rPr>
      </w:pPr>
      <w:bookmarkStart w:id="269" w:name="_Toc375308153"/>
      <w:bookmarkStart w:id="270" w:name="_Toc493840331"/>
      <w:bookmarkStart w:id="271" w:name="_Toc514854124"/>
      <w:bookmarkStart w:id="272" w:name="_Toc529974499"/>
      <w:bookmarkStart w:id="273" w:name="_Toc4404423"/>
      <w:bookmarkStart w:id="274" w:name="_Toc22562059"/>
      <w:r w:rsidRPr="00A67B37">
        <w:rPr>
          <w:rFonts w:ascii="Calibri" w:hAnsi="Calibri" w:cs="Calibri"/>
          <w:color w:val="4472C4" w:themeColor="accent1"/>
        </w:rPr>
        <w:t>Nature of the V</w:t>
      </w:r>
      <w:r w:rsidR="00904147" w:rsidRPr="00A67B37">
        <w:rPr>
          <w:rFonts w:ascii="Calibri" w:hAnsi="Calibri" w:cs="Calibri"/>
          <w:color w:val="4472C4" w:themeColor="accent1"/>
        </w:rPr>
        <w:t xml:space="preserve">oluntary </w:t>
      </w:r>
      <w:r w:rsidR="00F602BF" w:rsidRPr="00A67B37">
        <w:rPr>
          <w:rFonts w:ascii="Calibri" w:hAnsi="Calibri" w:cs="Calibri"/>
          <w:color w:val="4472C4" w:themeColor="accent1"/>
        </w:rPr>
        <w:t>A</w:t>
      </w:r>
      <w:bookmarkEnd w:id="269"/>
      <w:bookmarkEnd w:id="270"/>
      <w:bookmarkEnd w:id="271"/>
      <w:bookmarkEnd w:id="272"/>
      <w:bookmarkEnd w:id="273"/>
      <w:r w:rsidR="00904147" w:rsidRPr="00A67B37">
        <w:rPr>
          <w:rFonts w:ascii="Calibri" w:hAnsi="Calibri" w:cs="Calibri"/>
          <w:color w:val="4472C4" w:themeColor="accent1"/>
        </w:rPr>
        <w:t>greement</w:t>
      </w:r>
      <w:bookmarkEnd w:id="274"/>
    </w:p>
    <w:p w14:paraId="01AB39A4" w14:textId="77777777" w:rsidR="00EE41EA" w:rsidRPr="00A67B37" w:rsidRDefault="00EE41EA" w:rsidP="00EE41EA">
      <w:pPr>
        <w:jc w:val="both"/>
        <w:rPr>
          <w:rFonts w:ascii="Calibri" w:hAnsi="Calibri" w:cs="Calibri"/>
        </w:rPr>
      </w:pPr>
    </w:p>
    <w:p w14:paraId="20CEE6ED" w14:textId="36D40C67" w:rsidR="00EE41EA" w:rsidRPr="00A67B37" w:rsidRDefault="00F602BF" w:rsidP="00E263FE">
      <w:pPr>
        <w:ind w:left="709"/>
        <w:jc w:val="both"/>
        <w:rPr>
          <w:rFonts w:ascii="Calibri" w:hAnsi="Calibri" w:cs="Calibri"/>
        </w:rPr>
      </w:pPr>
      <w:bookmarkStart w:id="275" w:name="_Toc375308154"/>
      <w:bookmarkStart w:id="276" w:name="_Toc375572556"/>
      <w:r w:rsidRPr="00A67B37">
        <w:rPr>
          <w:rFonts w:ascii="Calibri" w:hAnsi="Calibri" w:cs="Calibri"/>
          <w:color w:val="4472C4" w:themeColor="accent1"/>
        </w:rPr>
        <w:t xml:space="preserve">10.1.1 </w:t>
      </w:r>
      <w:r w:rsidR="00EE41EA" w:rsidRPr="00A67B37">
        <w:rPr>
          <w:rFonts w:ascii="Calibri" w:hAnsi="Calibri" w:cs="Calibri"/>
        </w:rPr>
        <w:t xml:space="preserve">Each Signatory signs and enters into this </w:t>
      </w:r>
      <w:r w:rsidR="00833CC4" w:rsidRPr="00A67B37">
        <w:rPr>
          <w:rFonts w:ascii="Calibri" w:hAnsi="Calibri" w:cs="Calibri"/>
        </w:rPr>
        <w:t xml:space="preserve">Voluntary </w:t>
      </w:r>
      <w:r w:rsidR="00EE41EA" w:rsidRPr="00A67B37">
        <w:rPr>
          <w:rFonts w:ascii="Calibri" w:hAnsi="Calibri" w:cs="Calibri"/>
        </w:rPr>
        <w:t xml:space="preserve">Agreement only on its own behalf and makes its commitment under </w:t>
      </w:r>
      <w:r w:rsidR="00817736" w:rsidRPr="00A67B37">
        <w:rPr>
          <w:rFonts w:ascii="Calibri" w:hAnsi="Calibri" w:cs="Calibri"/>
        </w:rPr>
        <w:t xml:space="preserve">the Voluntary </w:t>
      </w:r>
      <w:r w:rsidR="00396579" w:rsidRPr="00A67B37">
        <w:rPr>
          <w:rFonts w:ascii="Calibri" w:hAnsi="Calibri" w:cs="Calibri"/>
        </w:rPr>
        <w:t xml:space="preserve">Agreement </w:t>
      </w:r>
      <w:r w:rsidR="00EE41EA" w:rsidRPr="00A67B37">
        <w:rPr>
          <w:rFonts w:ascii="Calibri" w:hAnsi="Calibri" w:cs="Calibri"/>
        </w:rPr>
        <w:t xml:space="preserve">to the European Commission. The consequences of non-compliance are set out in </w:t>
      </w:r>
      <w:r w:rsidR="00AB4834" w:rsidRPr="00A67B37">
        <w:rPr>
          <w:rFonts w:ascii="Calibri" w:hAnsi="Calibri" w:cs="Calibri"/>
        </w:rPr>
        <w:t>S</w:t>
      </w:r>
      <w:r w:rsidR="00EE41EA" w:rsidRPr="00A67B37">
        <w:rPr>
          <w:rFonts w:ascii="Calibri" w:hAnsi="Calibri" w:cs="Calibri"/>
        </w:rPr>
        <w:t xml:space="preserve">ection </w:t>
      </w:r>
      <w:bookmarkEnd w:id="275"/>
      <w:bookmarkEnd w:id="276"/>
      <w:r w:rsidR="003C0CB3" w:rsidRPr="00A67B37">
        <w:rPr>
          <w:rFonts w:ascii="Calibri" w:hAnsi="Calibri" w:cs="Calibri"/>
        </w:rPr>
        <w:t>14.</w:t>
      </w:r>
    </w:p>
    <w:p w14:paraId="3C7DE6BA" w14:textId="77777777" w:rsidR="00EE41EA" w:rsidRPr="00A67B37" w:rsidRDefault="00EE41EA" w:rsidP="00E263FE">
      <w:pPr>
        <w:ind w:left="709"/>
        <w:jc w:val="both"/>
        <w:rPr>
          <w:rFonts w:ascii="Calibri" w:hAnsi="Calibri" w:cs="Calibri"/>
        </w:rPr>
      </w:pPr>
    </w:p>
    <w:p w14:paraId="450949D8" w14:textId="3F05CE15" w:rsidR="00EE41EA" w:rsidRPr="00A67B37" w:rsidRDefault="00CE0279" w:rsidP="00E263FE">
      <w:pPr>
        <w:ind w:left="709"/>
        <w:jc w:val="both"/>
        <w:rPr>
          <w:rFonts w:ascii="Calibri" w:hAnsi="Calibri" w:cs="Calibri"/>
        </w:rPr>
      </w:pPr>
      <w:bookmarkStart w:id="277" w:name="_Toc375308155"/>
      <w:bookmarkStart w:id="278" w:name="_Toc375572557"/>
      <w:r w:rsidRPr="00A67B37">
        <w:rPr>
          <w:rFonts w:ascii="Calibri" w:hAnsi="Calibri" w:cs="Calibri"/>
          <w:color w:val="4472C4" w:themeColor="accent1"/>
        </w:rPr>
        <w:t xml:space="preserve">10.1.2 </w:t>
      </w:r>
      <w:r w:rsidR="00EE41EA" w:rsidRPr="00A67B37">
        <w:rPr>
          <w:rFonts w:ascii="Calibri" w:hAnsi="Calibri" w:cs="Calibri"/>
        </w:rPr>
        <w:t xml:space="preserve">This </w:t>
      </w:r>
      <w:r w:rsidR="00904147" w:rsidRPr="00A67B37">
        <w:rPr>
          <w:rFonts w:ascii="Calibri" w:hAnsi="Calibri" w:cs="Calibri"/>
        </w:rPr>
        <w:t xml:space="preserve">Voluntary </w:t>
      </w:r>
      <w:r w:rsidR="00EE41EA" w:rsidRPr="00A67B37">
        <w:rPr>
          <w:rFonts w:ascii="Calibri" w:hAnsi="Calibri" w:cs="Calibri"/>
        </w:rPr>
        <w:t xml:space="preserve">Agreement is not a commercial agreement and shall not give rise to any commercial expectations or liabilities between the Signatories in respect of the fulfilment of their individual </w:t>
      </w:r>
      <w:r w:rsidR="00D07C91" w:rsidRPr="00A67B37">
        <w:rPr>
          <w:rFonts w:ascii="Calibri" w:hAnsi="Calibri" w:cs="Calibri"/>
        </w:rPr>
        <w:t>C</w:t>
      </w:r>
      <w:r w:rsidR="00EE41EA" w:rsidRPr="00A67B37">
        <w:rPr>
          <w:rFonts w:ascii="Calibri" w:hAnsi="Calibri" w:cs="Calibri"/>
        </w:rPr>
        <w:t xml:space="preserve">ommitments as listed in this </w:t>
      </w:r>
      <w:r w:rsidR="00904147" w:rsidRPr="00A67B37">
        <w:rPr>
          <w:rFonts w:ascii="Calibri" w:hAnsi="Calibri" w:cs="Calibri"/>
        </w:rPr>
        <w:t>Voluntary Agreement</w:t>
      </w:r>
      <w:r w:rsidR="00EE41EA" w:rsidRPr="00A67B37">
        <w:rPr>
          <w:rFonts w:ascii="Calibri" w:hAnsi="Calibri" w:cs="Calibri"/>
        </w:rPr>
        <w:t>.</w:t>
      </w:r>
      <w:bookmarkEnd w:id="277"/>
      <w:bookmarkEnd w:id="278"/>
    </w:p>
    <w:p w14:paraId="1062C494" w14:textId="77777777" w:rsidR="00EE41EA" w:rsidRPr="00A67B37" w:rsidRDefault="00EE41EA" w:rsidP="00E263FE">
      <w:pPr>
        <w:ind w:left="709"/>
        <w:jc w:val="both"/>
        <w:rPr>
          <w:rFonts w:ascii="Calibri" w:hAnsi="Calibri" w:cs="Calibri"/>
        </w:rPr>
      </w:pPr>
    </w:p>
    <w:p w14:paraId="381C24D4" w14:textId="32686CC1" w:rsidR="00FF0499" w:rsidRPr="00A67B37" w:rsidRDefault="00CE0279" w:rsidP="00E263FE">
      <w:pPr>
        <w:ind w:left="709"/>
        <w:jc w:val="both"/>
        <w:rPr>
          <w:rFonts w:ascii="Calibri" w:hAnsi="Calibri" w:cs="Calibri"/>
        </w:rPr>
      </w:pPr>
      <w:bookmarkStart w:id="279" w:name="_Toc375308156"/>
      <w:bookmarkStart w:id="280" w:name="_Toc375572558"/>
      <w:r w:rsidRPr="00A67B37">
        <w:rPr>
          <w:rFonts w:ascii="Calibri" w:hAnsi="Calibri" w:cs="Calibri"/>
          <w:color w:val="4472C4" w:themeColor="accent1"/>
        </w:rPr>
        <w:t xml:space="preserve">10.1.3 </w:t>
      </w:r>
      <w:r w:rsidR="00EE41EA" w:rsidRPr="00A67B37">
        <w:rPr>
          <w:rFonts w:ascii="Calibri" w:hAnsi="Calibri" w:cs="Calibri"/>
        </w:rPr>
        <w:t>Each Signatory shall be treated equally and there shall be no special arrangements for individual Signatories.</w:t>
      </w:r>
      <w:bookmarkEnd w:id="279"/>
      <w:bookmarkEnd w:id="280"/>
    </w:p>
    <w:p w14:paraId="2ABDA24C" w14:textId="77777777" w:rsidR="00EE41EA" w:rsidRPr="00A67B37" w:rsidRDefault="00EE41EA" w:rsidP="00EE41EA">
      <w:pPr>
        <w:jc w:val="both"/>
        <w:rPr>
          <w:rFonts w:ascii="Calibri" w:hAnsi="Calibri" w:cs="Calibri"/>
        </w:rPr>
      </w:pPr>
    </w:p>
    <w:p w14:paraId="480809D0" w14:textId="240AF5CB" w:rsidR="00EE41EA" w:rsidRPr="00A67B37" w:rsidRDefault="00EE41EA" w:rsidP="00756009">
      <w:pPr>
        <w:pStyle w:val="Rubrik2"/>
        <w:numPr>
          <w:ilvl w:val="1"/>
          <w:numId w:val="11"/>
        </w:numPr>
        <w:spacing w:before="0" w:after="0"/>
        <w:ind w:left="357" w:hanging="357"/>
        <w:rPr>
          <w:rFonts w:ascii="Calibri" w:hAnsi="Calibri" w:cs="Calibri"/>
          <w:color w:val="4472C4" w:themeColor="accent1"/>
        </w:rPr>
      </w:pPr>
      <w:bookmarkStart w:id="281" w:name="_Ref254012298"/>
      <w:bookmarkStart w:id="282" w:name="_Toc375308157"/>
      <w:bookmarkStart w:id="283" w:name="_Toc493840332"/>
      <w:bookmarkStart w:id="284" w:name="_Toc514854125"/>
      <w:bookmarkStart w:id="285" w:name="_Toc529974500"/>
      <w:bookmarkStart w:id="286" w:name="_Toc4404424"/>
      <w:bookmarkStart w:id="287" w:name="_Toc22562060"/>
      <w:r w:rsidRPr="00A67B37">
        <w:rPr>
          <w:rFonts w:ascii="Calibri" w:hAnsi="Calibri" w:cs="Calibri"/>
          <w:color w:val="4472C4" w:themeColor="accent1"/>
        </w:rPr>
        <w:t xml:space="preserve">Organisation of the </w:t>
      </w:r>
      <w:bookmarkEnd w:id="281"/>
      <w:bookmarkEnd w:id="282"/>
      <w:bookmarkEnd w:id="283"/>
      <w:bookmarkEnd w:id="284"/>
      <w:bookmarkEnd w:id="285"/>
      <w:bookmarkEnd w:id="286"/>
      <w:r w:rsidR="00904147" w:rsidRPr="00A67B37">
        <w:rPr>
          <w:rFonts w:ascii="Calibri" w:hAnsi="Calibri" w:cs="Calibri"/>
          <w:color w:val="4472C4" w:themeColor="accent1"/>
        </w:rPr>
        <w:t>Voluntary Agreement</w:t>
      </w:r>
      <w:bookmarkEnd w:id="287"/>
    </w:p>
    <w:p w14:paraId="776D3FFC" w14:textId="77777777" w:rsidR="00EE41EA" w:rsidRPr="00A67B37" w:rsidRDefault="00EE41EA" w:rsidP="00EE41EA">
      <w:pPr>
        <w:jc w:val="both"/>
        <w:rPr>
          <w:rFonts w:ascii="Calibri" w:hAnsi="Calibri" w:cs="Calibri"/>
        </w:rPr>
      </w:pPr>
    </w:p>
    <w:p w14:paraId="353C9511" w14:textId="7CE7077D" w:rsidR="00EE41EA" w:rsidRPr="00A67B37" w:rsidRDefault="00CE0279" w:rsidP="00E263FE">
      <w:pPr>
        <w:ind w:left="709"/>
        <w:jc w:val="both"/>
        <w:rPr>
          <w:rFonts w:ascii="Calibri" w:hAnsi="Calibri" w:cs="Calibri"/>
        </w:rPr>
      </w:pPr>
      <w:bookmarkStart w:id="288" w:name="_Toc375308158"/>
      <w:bookmarkStart w:id="289" w:name="_Toc375572560"/>
      <w:r w:rsidRPr="00A67B37">
        <w:rPr>
          <w:rFonts w:ascii="Calibri" w:hAnsi="Calibri" w:cs="Calibri"/>
          <w:color w:val="4472C4" w:themeColor="accent1"/>
        </w:rPr>
        <w:t>10.</w:t>
      </w:r>
      <w:r w:rsidR="005A528F" w:rsidRPr="00A67B37">
        <w:rPr>
          <w:rFonts w:ascii="Calibri" w:hAnsi="Calibri" w:cs="Calibri"/>
          <w:color w:val="4472C4" w:themeColor="accent1"/>
        </w:rPr>
        <w:t xml:space="preserve">2.1 </w:t>
      </w:r>
      <w:r w:rsidR="00EE41EA" w:rsidRPr="00A67B37">
        <w:rPr>
          <w:rFonts w:ascii="Calibri" w:hAnsi="Calibri" w:cs="Calibri"/>
        </w:rPr>
        <w:t xml:space="preserve">The members of the Steering Committee are the Signatories and the European Commission. Each Signatory to </w:t>
      </w:r>
      <w:r w:rsidR="00817736" w:rsidRPr="00A67B37">
        <w:rPr>
          <w:rFonts w:ascii="Calibri" w:hAnsi="Calibri" w:cs="Calibri"/>
        </w:rPr>
        <w:t xml:space="preserve">the Voluntary </w:t>
      </w:r>
      <w:r w:rsidR="00396579" w:rsidRPr="00A67B37">
        <w:rPr>
          <w:rFonts w:ascii="Calibri" w:hAnsi="Calibri" w:cs="Calibri"/>
        </w:rPr>
        <w:t xml:space="preserve">Agreement </w:t>
      </w:r>
      <w:r w:rsidR="00EE41EA" w:rsidRPr="00A67B37">
        <w:rPr>
          <w:rFonts w:ascii="Calibri" w:hAnsi="Calibri" w:cs="Calibri"/>
        </w:rPr>
        <w:t>as well as the European Commission shall have the right to nominate one person to represent it at the Steering Committee, who all have equal voting rights.</w:t>
      </w:r>
      <w:bookmarkEnd w:id="288"/>
      <w:bookmarkEnd w:id="289"/>
    </w:p>
    <w:p w14:paraId="702F8404" w14:textId="77777777" w:rsidR="00EE41EA" w:rsidRPr="00A67B37" w:rsidRDefault="00EE41EA" w:rsidP="00E263FE">
      <w:pPr>
        <w:ind w:left="709"/>
        <w:jc w:val="both"/>
        <w:rPr>
          <w:rFonts w:ascii="Calibri" w:hAnsi="Calibri" w:cs="Calibri"/>
        </w:rPr>
      </w:pPr>
    </w:p>
    <w:p w14:paraId="69E87B4C" w14:textId="125D59E9" w:rsidR="00EE41EA" w:rsidRPr="00A67B37" w:rsidRDefault="005A528F" w:rsidP="00E263FE">
      <w:pPr>
        <w:ind w:left="709"/>
        <w:jc w:val="both"/>
        <w:rPr>
          <w:rFonts w:ascii="Calibri" w:hAnsi="Calibri" w:cs="Calibri"/>
        </w:rPr>
      </w:pPr>
      <w:r w:rsidRPr="00A67B37">
        <w:rPr>
          <w:rFonts w:ascii="Calibri" w:hAnsi="Calibri" w:cs="Calibri"/>
          <w:color w:val="4472C4" w:themeColor="accent1"/>
        </w:rPr>
        <w:t xml:space="preserve">10.2.2 </w:t>
      </w:r>
      <w:r w:rsidR="00EE41EA" w:rsidRPr="00A67B37">
        <w:rPr>
          <w:rFonts w:ascii="Calibri" w:hAnsi="Calibri" w:cs="Calibri"/>
        </w:rPr>
        <w:t>Members of the Consultation Forum, and the Independent Inspector have the status of observer to the Steering Committee, without voting rights.</w:t>
      </w:r>
    </w:p>
    <w:p w14:paraId="16CEF78A" w14:textId="77777777" w:rsidR="00EE41EA" w:rsidRPr="00A67B37" w:rsidRDefault="00EE41EA" w:rsidP="00E263FE">
      <w:pPr>
        <w:ind w:left="709"/>
        <w:jc w:val="both"/>
        <w:rPr>
          <w:rFonts w:ascii="Calibri" w:hAnsi="Calibri" w:cs="Calibri"/>
        </w:rPr>
      </w:pPr>
    </w:p>
    <w:p w14:paraId="1CFB3650" w14:textId="6C95246F" w:rsidR="00EE41EA" w:rsidRPr="00A67B37" w:rsidRDefault="005A528F" w:rsidP="00E263FE">
      <w:pPr>
        <w:ind w:left="709"/>
        <w:jc w:val="both"/>
        <w:rPr>
          <w:rFonts w:ascii="Calibri" w:hAnsi="Calibri" w:cs="Calibri"/>
        </w:rPr>
      </w:pPr>
      <w:bookmarkStart w:id="290" w:name="_Toc375308160"/>
      <w:bookmarkStart w:id="291" w:name="_Toc375572562"/>
      <w:r w:rsidRPr="00A67B37">
        <w:rPr>
          <w:rFonts w:ascii="Calibri" w:hAnsi="Calibri" w:cs="Calibri"/>
          <w:color w:val="4472C4" w:themeColor="accent1"/>
        </w:rPr>
        <w:t xml:space="preserve">10.2.3 </w:t>
      </w:r>
      <w:r w:rsidR="00EE41EA" w:rsidRPr="00A67B37">
        <w:rPr>
          <w:rFonts w:ascii="Calibri" w:hAnsi="Calibri" w:cs="Calibri"/>
        </w:rPr>
        <w:t xml:space="preserve">Meetings of the Steering Committee shall be held in Brussels at least once per year. They shall be open to non-voting interested parties, </w:t>
      </w:r>
      <w:r w:rsidR="00D55A9C" w:rsidRPr="00A67B37">
        <w:rPr>
          <w:rFonts w:ascii="Calibri" w:hAnsi="Calibri" w:cs="Calibri"/>
        </w:rPr>
        <w:t>which could participate</w:t>
      </w:r>
      <w:r w:rsidR="00EE41EA" w:rsidRPr="00A67B37">
        <w:rPr>
          <w:rFonts w:ascii="Calibri" w:hAnsi="Calibri" w:cs="Calibri"/>
        </w:rPr>
        <w:t xml:space="preserve"> as</w:t>
      </w:r>
      <w:r w:rsidR="00D55A9C" w:rsidRPr="00A67B37">
        <w:rPr>
          <w:rFonts w:ascii="Calibri" w:hAnsi="Calibri" w:cs="Calibri"/>
        </w:rPr>
        <w:t xml:space="preserve"> observers</w:t>
      </w:r>
      <w:r w:rsidR="00EE41EA" w:rsidRPr="00A67B37">
        <w:rPr>
          <w:rFonts w:ascii="Calibri" w:hAnsi="Calibri" w:cs="Calibri"/>
        </w:rPr>
        <w:t>, such as:</w:t>
      </w:r>
      <w:bookmarkEnd w:id="290"/>
      <w:bookmarkEnd w:id="291"/>
    </w:p>
    <w:p w14:paraId="30A3B4BB" w14:textId="77777777" w:rsidR="0051083B" w:rsidRPr="00A67B37" w:rsidRDefault="0051083B" w:rsidP="00E263FE">
      <w:pPr>
        <w:ind w:left="709"/>
        <w:jc w:val="both"/>
        <w:rPr>
          <w:rFonts w:ascii="Calibri" w:hAnsi="Calibri" w:cs="Calibri"/>
        </w:rPr>
      </w:pPr>
    </w:p>
    <w:p w14:paraId="6C5F51FC" w14:textId="30CE597B" w:rsidR="00EE41EA" w:rsidRPr="00A67B37" w:rsidRDefault="00EE41EA" w:rsidP="00E263FE">
      <w:pPr>
        <w:pStyle w:val="Liststycke"/>
        <w:numPr>
          <w:ilvl w:val="0"/>
          <w:numId w:val="32"/>
        </w:numPr>
        <w:shd w:val="clear" w:color="auto" w:fill="FFFFFF"/>
        <w:ind w:left="1134"/>
        <w:jc w:val="both"/>
        <w:rPr>
          <w:rFonts w:ascii="Calibri" w:hAnsi="Calibri" w:cs="Calibri"/>
        </w:rPr>
      </w:pPr>
      <w:r w:rsidRPr="00A67B37">
        <w:rPr>
          <w:rFonts w:ascii="Calibri" w:hAnsi="Calibri" w:cs="Calibri"/>
        </w:rPr>
        <w:t xml:space="preserve">Any representatives of EU Member States, as well as Member States of the EEA or EFTA; and </w:t>
      </w:r>
    </w:p>
    <w:p w14:paraId="1FD90FDC" w14:textId="1F43FFD2" w:rsidR="00EE41EA" w:rsidRPr="00A67B37" w:rsidRDefault="00EE41EA" w:rsidP="00E263FE">
      <w:pPr>
        <w:pStyle w:val="Liststycke"/>
        <w:numPr>
          <w:ilvl w:val="0"/>
          <w:numId w:val="32"/>
        </w:numPr>
        <w:shd w:val="clear" w:color="auto" w:fill="FFFFFF"/>
        <w:ind w:left="1134"/>
        <w:jc w:val="both"/>
        <w:rPr>
          <w:rFonts w:ascii="Calibri" w:hAnsi="Calibri" w:cs="Calibri"/>
        </w:rPr>
      </w:pPr>
      <w:r w:rsidRPr="00A67B37">
        <w:rPr>
          <w:rFonts w:ascii="Calibri" w:hAnsi="Calibri" w:cs="Calibri"/>
        </w:rPr>
        <w:t xml:space="preserve">Organisations that have a permanent seat on the </w:t>
      </w:r>
      <w:r w:rsidR="001F3BE3" w:rsidRPr="00A67B37">
        <w:rPr>
          <w:rFonts w:ascii="Calibri" w:hAnsi="Calibri" w:cs="Calibri"/>
        </w:rPr>
        <w:t>E</w:t>
      </w:r>
      <w:r w:rsidRPr="00A67B37">
        <w:rPr>
          <w:rFonts w:ascii="Calibri" w:hAnsi="Calibri" w:cs="Calibri"/>
        </w:rPr>
        <w:t>co</w:t>
      </w:r>
      <w:r w:rsidR="00E82720" w:rsidRPr="00A67B37">
        <w:rPr>
          <w:rFonts w:ascii="Calibri" w:hAnsi="Calibri" w:cs="Calibri"/>
        </w:rPr>
        <w:t>d</w:t>
      </w:r>
      <w:r w:rsidRPr="00A67B37">
        <w:rPr>
          <w:rFonts w:ascii="Calibri" w:hAnsi="Calibri" w:cs="Calibri"/>
        </w:rPr>
        <w:t>esign Consultation Forum.</w:t>
      </w:r>
    </w:p>
    <w:p w14:paraId="65422032" w14:textId="2A3D56FC" w:rsidR="00EE41EA" w:rsidRPr="00A67B37" w:rsidRDefault="00EE41EA" w:rsidP="00E263FE">
      <w:pPr>
        <w:pStyle w:val="Liststycke"/>
        <w:numPr>
          <w:ilvl w:val="0"/>
          <w:numId w:val="32"/>
        </w:numPr>
        <w:shd w:val="clear" w:color="auto" w:fill="FFFFFF"/>
        <w:ind w:left="1134"/>
        <w:jc w:val="both"/>
        <w:rPr>
          <w:rFonts w:ascii="Calibri" w:hAnsi="Calibri" w:cs="Calibri"/>
        </w:rPr>
      </w:pPr>
      <w:r w:rsidRPr="00A67B37">
        <w:rPr>
          <w:rFonts w:ascii="Calibri" w:hAnsi="Calibri" w:cs="Calibri"/>
        </w:rPr>
        <w:t xml:space="preserve">Other interested parties, including companies with </w:t>
      </w:r>
      <w:r w:rsidR="00C337FF" w:rsidRPr="00A67B37">
        <w:rPr>
          <w:rFonts w:ascii="Calibri" w:hAnsi="Calibri" w:cs="Calibri"/>
        </w:rPr>
        <w:t>P</w:t>
      </w:r>
      <w:r w:rsidRPr="00A67B37">
        <w:rPr>
          <w:rFonts w:ascii="Calibri" w:hAnsi="Calibri" w:cs="Calibri"/>
        </w:rPr>
        <w:t>roducts in scope of the self-regulation measure that are not Signatories to it.</w:t>
      </w:r>
    </w:p>
    <w:p w14:paraId="34D9FDA0" w14:textId="77777777" w:rsidR="00EE41EA" w:rsidRPr="00A67B37" w:rsidRDefault="00EE41EA" w:rsidP="00E263FE">
      <w:pPr>
        <w:ind w:left="709"/>
        <w:contextualSpacing/>
        <w:jc w:val="both"/>
        <w:rPr>
          <w:rFonts w:ascii="Calibri" w:hAnsi="Calibri" w:cs="Calibri"/>
        </w:rPr>
      </w:pPr>
    </w:p>
    <w:p w14:paraId="29E3A656" w14:textId="13C06130" w:rsidR="00EE41EA" w:rsidRPr="00A67B37" w:rsidRDefault="005A528F" w:rsidP="00E263FE">
      <w:pPr>
        <w:ind w:left="709"/>
        <w:jc w:val="both"/>
        <w:rPr>
          <w:rFonts w:ascii="Calibri" w:hAnsi="Calibri" w:cs="Calibri"/>
        </w:rPr>
      </w:pPr>
      <w:r w:rsidRPr="00A67B37">
        <w:rPr>
          <w:rFonts w:ascii="Calibri" w:hAnsi="Calibri" w:cs="Calibri"/>
          <w:color w:val="4472C4" w:themeColor="accent1"/>
        </w:rPr>
        <w:t xml:space="preserve">10.2.4 </w:t>
      </w:r>
      <w:r w:rsidR="00EE41EA" w:rsidRPr="00A67B37">
        <w:rPr>
          <w:rFonts w:ascii="Calibri" w:hAnsi="Calibri" w:cs="Calibri"/>
        </w:rPr>
        <w:t xml:space="preserve">The Steering Committee shall elect, from amongst its members, a Chair for a mandate of two years. The members of the Steering Committee can shorten or end the term of the Chair at any time. The Chair shall be responsible for convening the Steering Committee at least once a year, in order inter alia to review progress and analyse and discuss reports presented by the Independent Inspector. The Chair shall, however, have no executive or representative function unless this is delegated to them by the Steering Committee. </w:t>
      </w:r>
    </w:p>
    <w:p w14:paraId="1D710876" w14:textId="77777777" w:rsidR="00EE41EA" w:rsidRPr="00A67B37" w:rsidRDefault="00EE41EA" w:rsidP="00E263FE">
      <w:pPr>
        <w:ind w:left="709"/>
        <w:contextualSpacing/>
        <w:jc w:val="both"/>
        <w:rPr>
          <w:rFonts w:ascii="Calibri" w:hAnsi="Calibri" w:cs="Calibri"/>
        </w:rPr>
      </w:pPr>
    </w:p>
    <w:p w14:paraId="145E5AD5" w14:textId="028C1D97" w:rsidR="00EE41EA" w:rsidRPr="00A67B37" w:rsidRDefault="00446CC9" w:rsidP="00E263FE">
      <w:pPr>
        <w:ind w:left="709"/>
        <w:contextualSpacing/>
        <w:jc w:val="both"/>
        <w:rPr>
          <w:rFonts w:ascii="Calibri" w:hAnsi="Calibri" w:cs="Calibri"/>
        </w:rPr>
      </w:pPr>
      <w:r w:rsidRPr="00A67B37">
        <w:rPr>
          <w:rFonts w:ascii="Calibri" w:hAnsi="Calibri" w:cs="Calibri"/>
          <w:color w:val="4472C4" w:themeColor="accent1"/>
        </w:rPr>
        <w:t xml:space="preserve">10.2.5 </w:t>
      </w:r>
      <w:r w:rsidR="00EE41EA" w:rsidRPr="00A67B37">
        <w:rPr>
          <w:rFonts w:ascii="Calibri" w:hAnsi="Calibri" w:cs="Calibri"/>
        </w:rPr>
        <w:t>The Chair, after consulting the Steering Committee, may invite one representative from an organisation as a (non-voting) observer. Provided such organisations clearly state the interests and organisations they represent, they may participate in Steering Committee meetings on a case-by-case basis.</w:t>
      </w:r>
    </w:p>
    <w:p w14:paraId="02CF4731" w14:textId="77777777" w:rsidR="00EE41EA" w:rsidRPr="00A67B37" w:rsidRDefault="00EE41EA" w:rsidP="00E263FE">
      <w:pPr>
        <w:ind w:left="709"/>
        <w:contextualSpacing/>
        <w:jc w:val="both"/>
        <w:rPr>
          <w:rFonts w:ascii="Calibri" w:hAnsi="Calibri" w:cs="Calibri"/>
        </w:rPr>
      </w:pPr>
    </w:p>
    <w:p w14:paraId="64EAE3E9" w14:textId="4BCA1DC1" w:rsidR="00EE41EA" w:rsidRPr="00A67B37" w:rsidRDefault="00446CC9" w:rsidP="00E263FE">
      <w:pPr>
        <w:pStyle w:val="Kommentarer"/>
        <w:ind w:left="709"/>
        <w:jc w:val="both"/>
        <w:rPr>
          <w:rFonts w:ascii="Calibri" w:hAnsi="Calibri" w:cs="Calibri"/>
        </w:rPr>
      </w:pPr>
      <w:r w:rsidRPr="00A67B37">
        <w:rPr>
          <w:rFonts w:ascii="Calibri" w:hAnsi="Calibri" w:cs="Calibri"/>
          <w:color w:val="4472C4" w:themeColor="accent1"/>
        </w:rPr>
        <w:t xml:space="preserve">10.2.6 </w:t>
      </w:r>
      <w:r w:rsidR="00EE41EA" w:rsidRPr="00A67B37">
        <w:rPr>
          <w:rFonts w:ascii="Calibri" w:hAnsi="Calibri" w:cs="Calibri"/>
        </w:rPr>
        <w:t xml:space="preserve">All participants have </w:t>
      </w:r>
      <w:r w:rsidR="00D55A9C" w:rsidRPr="00A67B37">
        <w:rPr>
          <w:rFonts w:ascii="Calibri" w:hAnsi="Calibri" w:cs="Calibri"/>
        </w:rPr>
        <w:t xml:space="preserve">the </w:t>
      </w:r>
      <w:r w:rsidR="00EE41EA" w:rsidRPr="00A67B37">
        <w:rPr>
          <w:rFonts w:ascii="Calibri" w:hAnsi="Calibri" w:cs="Calibri"/>
        </w:rPr>
        <w:t>right to take the floor at the Steering Committee meetings and to request that the Chair record their views in the minutes.</w:t>
      </w:r>
    </w:p>
    <w:p w14:paraId="22365BEF" w14:textId="77777777" w:rsidR="00EE41EA" w:rsidRPr="00A67B37" w:rsidRDefault="00EE41EA" w:rsidP="00E263FE">
      <w:pPr>
        <w:ind w:left="709"/>
        <w:contextualSpacing/>
        <w:jc w:val="both"/>
        <w:rPr>
          <w:rFonts w:ascii="Calibri" w:hAnsi="Calibri" w:cs="Calibri"/>
        </w:rPr>
      </w:pPr>
    </w:p>
    <w:p w14:paraId="1A7194BA" w14:textId="319E0F04" w:rsidR="00EE41EA" w:rsidRPr="00A67B37" w:rsidRDefault="00446CC9" w:rsidP="00E263FE">
      <w:pPr>
        <w:ind w:left="709"/>
        <w:contextualSpacing/>
        <w:jc w:val="both"/>
        <w:rPr>
          <w:rFonts w:ascii="Calibri" w:hAnsi="Calibri" w:cs="Calibri"/>
          <w:bCs/>
        </w:rPr>
      </w:pPr>
      <w:r w:rsidRPr="00A67B37">
        <w:rPr>
          <w:rFonts w:ascii="Calibri" w:hAnsi="Calibri" w:cs="Calibri"/>
          <w:bCs/>
          <w:color w:val="4472C4" w:themeColor="accent1"/>
        </w:rPr>
        <w:t xml:space="preserve">10.2.7 </w:t>
      </w:r>
      <w:r w:rsidR="00EE41EA" w:rsidRPr="00A67B37">
        <w:rPr>
          <w:rFonts w:ascii="Calibri" w:hAnsi="Calibri" w:cs="Calibri"/>
          <w:bCs/>
        </w:rPr>
        <w:t>The Chair must convene a Steering Committee meeting whenever any of the conditions justifying the termination of the self-regulation measure mentioned hereafter occur. The meeting must be convened within thirty days of the receipt by the Chair of the information about the condition justifying the termination of the self-regulation measure.</w:t>
      </w:r>
    </w:p>
    <w:p w14:paraId="12636031" w14:textId="77777777" w:rsidR="00EE41EA" w:rsidRPr="00A67B37" w:rsidRDefault="00EE41EA" w:rsidP="00E263FE">
      <w:pPr>
        <w:ind w:left="709"/>
        <w:contextualSpacing/>
        <w:jc w:val="both"/>
        <w:rPr>
          <w:rFonts w:ascii="Calibri" w:hAnsi="Calibri" w:cs="Calibri"/>
          <w:bCs/>
        </w:rPr>
      </w:pPr>
    </w:p>
    <w:p w14:paraId="096DE942" w14:textId="49C7E532" w:rsidR="00EE41EA" w:rsidRPr="00A67B37" w:rsidRDefault="00446CC9" w:rsidP="00E263FE">
      <w:pPr>
        <w:ind w:left="709"/>
        <w:contextualSpacing/>
        <w:jc w:val="both"/>
        <w:rPr>
          <w:rFonts w:ascii="Calibri" w:hAnsi="Calibri" w:cs="Calibri"/>
          <w:bCs/>
        </w:rPr>
      </w:pPr>
      <w:r w:rsidRPr="00A67B37">
        <w:rPr>
          <w:rFonts w:ascii="Calibri" w:hAnsi="Calibri" w:cs="Calibri"/>
          <w:bCs/>
          <w:color w:val="4472C4" w:themeColor="accent1"/>
        </w:rPr>
        <w:t xml:space="preserve">10.2.8 </w:t>
      </w:r>
      <w:r w:rsidR="00EE41EA" w:rsidRPr="00A67B37">
        <w:rPr>
          <w:rFonts w:ascii="Calibri" w:hAnsi="Calibri" w:cs="Calibri"/>
          <w:bCs/>
        </w:rPr>
        <w:t>Any member of the Steering Committee may request the Chair to convene a meeting of the Steering Committee.</w:t>
      </w:r>
    </w:p>
    <w:p w14:paraId="589A37F5" w14:textId="77777777" w:rsidR="00EE41EA" w:rsidRPr="00A67B37" w:rsidRDefault="00EE41EA" w:rsidP="00E263FE">
      <w:pPr>
        <w:ind w:left="709"/>
        <w:contextualSpacing/>
        <w:jc w:val="both"/>
        <w:rPr>
          <w:rFonts w:ascii="Calibri" w:hAnsi="Calibri" w:cs="Calibri"/>
          <w:bCs/>
        </w:rPr>
      </w:pPr>
    </w:p>
    <w:p w14:paraId="2F618793" w14:textId="7A7E0BDA" w:rsidR="00EE41EA" w:rsidRPr="00A67B37" w:rsidRDefault="00446CC9" w:rsidP="00E263FE">
      <w:pPr>
        <w:ind w:left="709"/>
        <w:contextualSpacing/>
        <w:jc w:val="both"/>
        <w:rPr>
          <w:rFonts w:ascii="Calibri" w:hAnsi="Calibri" w:cs="Calibri"/>
          <w:bCs/>
        </w:rPr>
      </w:pPr>
      <w:r w:rsidRPr="00A67B37">
        <w:rPr>
          <w:rFonts w:ascii="Calibri" w:hAnsi="Calibri" w:cs="Calibri"/>
          <w:bCs/>
          <w:color w:val="4472C4" w:themeColor="accent1"/>
        </w:rPr>
        <w:t xml:space="preserve">10.2.9 </w:t>
      </w:r>
      <w:r w:rsidR="00EE41EA" w:rsidRPr="00A67B37">
        <w:rPr>
          <w:rFonts w:ascii="Calibri" w:hAnsi="Calibri" w:cs="Calibri"/>
          <w:bCs/>
        </w:rPr>
        <w:t>Invitations to the Steering Committee meeting must be sent to all members and observers of the Steering Committee, and must be published, together with a draft agenda, on the website of the self-regulation measure no later than thirty days in advance of the meeting.</w:t>
      </w:r>
    </w:p>
    <w:p w14:paraId="4B9AD683" w14:textId="77777777" w:rsidR="00EE41EA" w:rsidRPr="00A67B37" w:rsidRDefault="00EE41EA" w:rsidP="00E263FE">
      <w:pPr>
        <w:ind w:left="709"/>
        <w:contextualSpacing/>
        <w:jc w:val="both"/>
        <w:rPr>
          <w:rFonts w:ascii="Calibri" w:hAnsi="Calibri" w:cs="Calibri"/>
          <w:bCs/>
        </w:rPr>
      </w:pPr>
    </w:p>
    <w:p w14:paraId="0E243DB4" w14:textId="5EAE2951" w:rsidR="00EE41EA" w:rsidRPr="00A67B37" w:rsidRDefault="00A3225D" w:rsidP="00E263FE">
      <w:pPr>
        <w:ind w:left="709"/>
        <w:contextualSpacing/>
        <w:jc w:val="both"/>
        <w:rPr>
          <w:rFonts w:ascii="Calibri" w:hAnsi="Calibri" w:cs="Calibri"/>
          <w:bCs/>
        </w:rPr>
      </w:pPr>
      <w:r w:rsidRPr="00A67B37">
        <w:rPr>
          <w:rFonts w:ascii="Calibri" w:hAnsi="Calibri" w:cs="Calibri"/>
          <w:bCs/>
          <w:color w:val="4472C4" w:themeColor="accent1"/>
        </w:rPr>
        <w:t xml:space="preserve">10.2.10 </w:t>
      </w:r>
      <w:r w:rsidR="00EE41EA" w:rsidRPr="00A67B37">
        <w:rPr>
          <w:rFonts w:ascii="Calibri" w:hAnsi="Calibri" w:cs="Calibri"/>
          <w:bCs/>
        </w:rPr>
        <w:t xml:space="preserve">The Chair should include in the draft agenda for a Steering Committee meeting all points requested by the members and observers. </w:t>
      </w:r>
    </w:p>
    <w:p w14:paraId="1F5FDB43" w14:textId="77777777" w:rsidR="00EE41EA" w:rsidRPr="00A67B37" w:rsidRDefault="00EE41EA" w:rsidP="00E263FE">
      <w:pPr>
        <w:ind w:left="709"/>
        <w:contextualSpacing/>
        <w:jc w:val="both"/>
        <w:rPr>
          <w:rFonts w:ascii="Calibri" w:hAnsi="Calibri" w:cs="Calibri"/>
          <w:bCs/>
        </w:rPr>
      </w:pPr>
    </w:p>
    <w:p w14:paraId="3B6B6E02" w14:textId="1DDD12EB" w:rsidR="00EE41EA" w:rsidRPr="00A67B37" w:rsidRDefault="00A3225D" w:rsidP="00E263FE">
      <w:pPr>
        <w:ind w:left="709"/>
        <w:contextualSpacing/>
        <w:jc w:val="both"/>
        <w:rPr>
          <w:rFonts w:ascii="Calibri" w:hAnsi="Calibri" w:cs="Calibri"/>
          <w:bCs/>
        </w:rPr>
      </w:pPr>
      <w:r w:rsidRPr="00A67B37">
        <w:rPr>
          <w:rFonts w:ascii="Calibri" w:hAnsi="Calibri" w:cs="Calibri"/>
          <w:bCs/>
          <w:color w:val="4472C4" w:themeColor="accent1"/>
        </w:rPr>
        <w:t xml:space="preserve">10.2.11 </w:t>
      </w:r>
      <w:r w:rsidR="00EE41EA" w:rsidRPr="00A67B37">
        <w:rPr>
          <w:rFonts w:ascii="Calibri" w:hAnsi="Calibri" w:cs="Calibri"/>
          <w:bCs/>
        </w:rPr>
        <w:t>Documents to be presented and discussed at the Steering Committee meeting must be sent to all members and observers of the Steering Committee, and should be published on the website of the self-regulation measure no later than 7 working days in advance of the meeting.</w:t>
      </w:r>
    </w:p>
    <w:p w14:paraId="2368264F" w14:textId="77777777" w:rsidR="00EE41EA" w:rsidRPr="00A67B37" w:rsidRDefault="00EE41EA" w:rsidP="00E263FE">
      <w:pPr>
        <w:ind w:left="709"/>
        <w:contextualSpacing/>
        <w:jc w:val="both"/>
        <w:rPr>
          <w:rFonts w:ascii="Calibri" w:hAnsi="Calibri" w:cs="Calibri"/>
          <w:bCs/>
        </w:rPr>
      </w:pPr>
    </w:p>
    <w:p w14:paraId="6D926788" w14:textId="4B29596F" w:rsidR="00EE41EA" w:rsidRPr="00A67B37" w:rsidRDefault="00A3225D" w:rsidP="00E263FE">
      <w:pPr>
        <w:ind w:left="709"/>
        <w:contextualSpacing/>
        <w:jc w:val="both"/>
        <w:rPr>
          <w:rFonts w:ascii="Calibri" w:hAnsi="Calibri" w:cs="Calibri"/>
          <w:bCs/>
        </w:rPr>
      </w:pPr>
      <w:r w:rsidRPr="00A67B37">
        <w:rPr>
          <w:rFonts w:ascii="Calibri" w:hAnsi="Calibri" w:cs="Calibri"/>
          <w:bCs/>
          <w:color w:val="4472C4" w:themeColor="accent1"/>
        </w:rPr>
        <w:t>10.2.12</w:t>
      </w:r>
      <w:r w:rsidR="00111204" w:rsidRPr="00A67B37">
        <w:rPr>
          <w:rFonts w:ascii="Calibri" w:hAnsi="Calibri" w:cs="Calibri"/>
          <w:bCs/>
          <w:color w:val="4472C4" w:themeColor="accent1"/>
        </w:rPr>
        <w:t xml:space="preserve"> </w:t>
      </w:r>
      <w:r w:rsidR="00EE41EA" w:rsidRPr="00A67B37">
        <w:rPr>
          <w:rFonts w:ascii="Calibri" w:hAnsi="Calibri" w:cs="Calibri"/>
          <w:bCs/>
        </w:rPr>
        <w:t>The draft minutes should be sent to all members and observers of the Steering Committee and they should be given at least two weeks to submit comments on them. The final minutes should be published on the self-regulation measure’s website within one month of the meeting.</w:t>
      </w:r>
    </w:p>
    <w:p w14:paraId="249ACD82" w14:textId="77777777" w:rsidR="00EE41EA" w:rsidRPr="00A67B37" w:rsidRDefault="00EE41EA" w:rsidP="00E263FE">
      <w:pPr>
        <w:ind w:left="709"/>
        <w:contextualSpacing/>
        <w:jc w:val="both"/>
        <w:rPr>
          <w:rFonts w:ascii="Calibri" w:hAnsi="Calibri" w:cs="Calibri"/>
          <w:bCs/>
          <w:color w:val="4472C4" w:themeColor="accent1"/>
        </w:rPr>
      </w:pPr>
    </w:p>
    <w:p w14:paraId="61CACCDD" w14:textId="36965E13" w:rsidR="00EE41EA" w:rsidRPr="00A67B37" w:rsidRDefault="00A3225D" w:rsidP="00E263FE">
      <w:pPr>
        <w:ind w:left="709"/>
        <w:contextualSpacing/>
        <w:jc w:val="both"/>
        <w:rPr>
          <w:rFonts w:ascii="Calibri" w:hAnsi="Calibri" w:cs="Calibri"/>
          <w:bCs/>
        </w:rPr>
      </w:pPr>
      <w:r w:rsidRPr="00A67B37">
        <w:rPr>
          <w:rFonts w:ascii="Calibri" w:hAnsi="Calibri" w:cs="Calibri"/>
          <w:bCs/>
          <w:color w:val="4472C4" w:themeColor="accent1"/>
        </w:rPr>
        <w:t xml:space="preserve">10.2.13 </w:t>
      </w:r>
      <w:r w:rsidR="00EE41EA" w:rsidRPr="00A67B37">
        <w:rPr>
          <w:rFonts w:ascii="Calibri" w:hAnsi="Calibri" w:cs="Calibri"/>
          <w:bCs/>
        </w:rPr>
        <w:t xml:space="preserve">The Signatories should bear all expenses related to the Independent Inspector and its activities, the website and the operation of the Steering Committee, except for the costs of participation of the representative of the Commission and the observers other than the Independent Inspector. </w:t>
      </w:r>
    </w:p>
    <w:p w14:paraId="3C2235EB" w14:textId="77777777" w:rsidR="00EE41EA" w:rsidRPr="00A67B37" w:rsidRDefault="00EE41EA" w:rsidP="00EE41EA">
      <w:pPr>
        <w:ind w:left="426"/>
        <w:contextualSpacing/>
        <w:jc w:val="both"/>
        <w:rPr>
          <w:rFonts w:ascii="Calibri" w:hAnsi="Calibri" w:cs="Calibri"/>
          <w:bCs/>
        </w:rPr>
      </w:pPr>
    </w:p>
    <w:p w14:paraId="077B46FA" w14:textId="77777777" w:rsidR="00EE41EA" w:rsidRPr="00A67B37" w:rsidRDefault="00EE41EA" w:rsidP="00756009">
      <w:pPr>
        <w:pStyle w:val="Rubrik2"/>
        <w:numPr>
          <w:ilvl w:val="1"/>
          <w:numId w:val="11"/>
        </w:numPr>
        <w:spacing w:before="0" w:after="0"/>
        <w:ind w:left="357" w:hanging="357"/>
        <w:rPr>
          <w:rFonts w:ascii="Calibri" w:hAnsi="Calibri" w:cs="Calibri"/>
          <w:color w:val="4472C4" w:themeColor="accent1"/>
        </w:rPr>
      </w:pPr>
      <w:bookmarkStart w:id="292" w:name="_Toc514854126"/>
      <w:bookmarkStart w:id="293" w:name="_Toc529974501"/>
      <w:bookmarkStart w:id="294" w:name="_Toc4404425"/>
      <w:bookmarkStart w:id="295" w:name="_Toc22562061"/>
      <w:bookmarkStart w:id="296" w:name="_Toc493840333"/>
      <w:r w:rsidRPr="00A67B37">
        <w:rPr>
          <w:rFonts w:ascii="Calibri" w:hAnsi="Calibri" w:cs="Calibri"/>
          <w:color w:val="4472C4" w:themeColor="accent1"/>
        </w:rPr>
        <w:t>Market coverage</w:t>
      </w:r>
      <w:bookmarkEnd w:id="292"/>
      <w:bookmarkEnd w:id="293"/>
      <w:bookmarkEnd w:id="294"/>
      <w:bookmarkEnd w:id="295"/>
    </w:p>
    <w:p w14:paraId="1F5E86B1" w14:textId="77777777" w:rsidR="00EE41EA" w:rsidRPr="00A67B37" w:rsidRDefault="00EE41EA" w:rsidP="00EE41EA">
      <w:pPr>
        <w:rPr>
          <w:rFonts w:ascii="Calibri" w:hAnsi="Calibri" w:cs="Calibri"/>
          <w:color w:val="4472C4" w:themeColor="accent1"/>
        </w:rPr>
      </w:pPr>
    </w:p>
    <w:p w14:paraId="0861EBAD" w14:textId="664A4ABF" w:rsidR="00EE41EA" w:rsidRPr="00A67B37" w:rsidRDefault="00A3225D" w:rsidP="0097490B">
      <w:pPr>
        <w:ind w:left="709"/>
        <w:jc w:val="both"/>
        <w:rPr>
          <w:rFonts w:ascii="Calibri" w:eastAsia="Times New Roman" w:hAnsi="Calibri" w:cs="Calibri"/>
          <w:color w:val="000000"/>
          <w:lang w:eastAsia="en-US"/>
        </w:rPr>
      </w:pPr>
      <w:r w:rsidRPr="00A67B37">
        <w:rPr>
          <w:rFonts w:ascii="Calibri" w:eastAsia="Times New Roman" w:hAnsi="Calibri" w:cs="Calibri"/>
          <w:color w:val="4472C4" w:themeColor="accent1"/>
          <w:lang w:eastAsia="en-US"/>
        </w:rPr>
        <w:t xml:space="preserve">10.3.1 </w:t>
      </w:r>
      <w:r w:rsidR="00EE41EA" w:rsidRPr="00A67B37">
        <w:rPr>
          <w:rFonts w:ascii="Calibri" w:eastAsia="Times New Roman" w:hAnsi="Calibri" w:cs="Calibri"/>
          <w:color w:val="000000"/>
          <w:lang w:eastAsia="en-US"/>
        </w:rPr>
        <w:t>The Signatories will provide evidence, compiled by an independent party, to the European Commission in the following cases:</w:t>
      </w:r>
    </w:p>
    <w:p w14:paraId="2F9B083E" w14:textId="3DF93648" w:rsidR="00EE41EA" w:rsidRPr="00A67B37" w:rsidRDefault="00EE41EA" w:rsidP="0097490B">
      <w:pPr>
        <w:pStyle w:val="Liststycke"/>
        <w:numPr>
          <w:ilvl w:val="0"/>
          <w:numId w:val="33"/>
        </w:numPr>
        <w:ind w:left="1134"/>
        <w:jc w:val="both"/>
        <w:rPr>
          <w:rFonts w:ascii="Calibri" w:eastAsia="Times New Roman" w:hAnsi="Calibri" w:cs="Calibri"/>
          <w:color w:val="000000"/>
        </w:rPr>
      </w:pPr>
      <w:r w:rsidRPr="00A67B37">
        <w:rPr>
          <w:rFonts w:ascii="Calibri" w:eastAsia="Times New Roman" w:hAnsi="Calibri" w:cs="Calibri"/>
          <w:color w:val="000000"/>
        </w:rPr>
        <w:t xml:space="preserve">when submitting a self-regulation measure or a revised version of an existing self-regulation measure, with the findings having been generated or updated within the previous six months; </w:t>
      </w:r>
    </w:p>
    <w:p w14:paraId="6997F56F" w14:textId="1CA4396B" w:rsidR="00EE41EA" w:rsidRPr="00A67B37" w:rsidRDefault="00EE41EA" w:rsidP="0097490B">
      <w:pPr>
        <w:pStyle w:val="Liststycke"/>
        <w:numPr>
          <w:ilvl w:val="0"/>
          <w:numId w:val="33"/>
        </w:numPr>
        <w:ind w:left="1134"/>
        <w:jc w:val="both"/>
        <w:rPr>
          <w:rFonts w:ascii="Calibri" w:eastAsia="Times New Roman" w:hAnsi="Calibri" w:cs="Calibri"/>
          <w:color w:val="000000"/>
        </w:rPr>
      </w:pPr>
      <w:r w:rsidRPr="00A67B37">
        <w:rPr>
          <w:rFonts w:ascii="Calibri" w:eastAsia="Times New Roman" w:hAnsi="Calibri" w:cs="Calibri"/>
          <w:color w:val="000000"/>
        </w:rPr>
        <w:t xml:space="preserve">within three months of any change in the </w:t>
      </w:r>
      <w:r w:rsidR="00F56599" w:rsidRPr="00A67B37">
        <w:rPr>
          <w:rFonts w:ascii="Calibri" w:eastAsia="Times New Roman" w:hAnsi="Calibri" w:cs="Calibri"/>
          <w:color w:val="000000"/>
        </w:rPr>
        <w:t>S</w:t>
      </w:r>
      <w:r w:rsidRPr="00A67B37">
        <w:rPr>
          <w:rFonts w:ascii="Calibri" w:eastAsia="Times New Roman" w:hAnsi="Calibri" w:cs="Calibri"/>
          <w:color w:val="000000"/>
        </w:rPr>
        <w:t>ignatories (e.g. after the withdrawal of a signatory or after a relevant division of a signatory has been sold off to a non-signatory), unless the most recent report shows that the market coverage will remain at least 80% following the change; and</w:t>
      </w:r>
    </w:p>
    <w:p w14:paraId="05AF8509" w14:textId="633B8427" w:rsidR="001E747E" w:rsidRPr="00A67B37" w:rsidRDefault="00EE41EA" w:rsidP="0097490B">
      <w:pPr>
        <w:pStyle w:val="Liststycke"/>
        <w:numPr>
          <w:ilvl w:val="0"/>
          <w:numId w:val="33"/>
        </w:numPr>
        <w:ind w:left="1134"/>
        <w:jc w:val="both"/>
        <w:rPr>
          <w:rFonts w:ascii="Calibri" w:eastAsia="Times New Roman" w:hAnsi="Calibri" w:cs="Calibri"/>
          <w:color w:val="000000"/>
        </w:rPr>
      </w:pPr>
      <w:r w:rsidRPr="00A67B37">
        <w:rPr>
          <w:rFonts w:ascii="Calibri" w:eastAsia="Times New Roman" w:hAnsi="Calibri" w:cs="Calibri"/>
          <w:color w:val="000000"/>
        </w:rPr>
        <w:t>two years after sending the latest report, to update coverage following changes in the market.</w:t>
      </w:r>
    </w:p>
    <w:p w14:paraId="398F585A" w14:textId="77777777" w:rsidR="00E12839" w:rsidRPr="00A67B37" w:rsidRDefault="00E12839" w:rsidP="0097490B">
      <w:pPr>
        <w:ind w:left="709"/>
        <w:jc w:val="both"/>
        <w:rPr>
          <w:rFonts w:ascii="Calibri" w:eastAsia="Times New Roman" w:hAnsi="Calibri" w:cs="Calibri"/>
          <w:color w:val="000000"/>
        </w:rPr>
      </w:pPr>
    </w:p>
    <w:p w14:paraId="4B3D435F" w14:textId="23E4400B" w:rsidR="006244D8" w:rsidRPr="00A67B37" w:rsidRDefault="001C61A8" w:rsidP="0097490B">
      <w:pPr>
        <w:shd w:val="clear" w:color="auto" w:fill="FFFFFF"/>
        <w:ind w:left="709"/>
        <w:jc w:val="both"/>
        <w:rPr>
          <w:rFonts w:ascii="Calibri" w:hAnsi="Calibri"/>
          <w:color w:val="000000"/>
        </w:rPr>
      </w:pPr>
      <w:r w:rsidRPr="00A67B37">
        <w:rPr>
          <w:rFonts w:ascii="Calibri" w:eastAsia="Times New Roman" w:hAnsi="Calibri" w:cs="Calibri"/>
          <w:color w:val="4472C4" w:themeColor="accent1"/>
          <w:lang w:eastAsia="en-US"/>
        </w:rPr>
        <w:t xml:space="preserve">10.3.2 </w:t>
      </w:r>
      <w:r w:rsidR="001D3C83" w:rsidRPr="00A67B37">
        <w:rPr>
          <w:rFonts w:ascii="Calibri" w:eastAsia="Times New Roman" w:hAnsi="Calibri" w:cs="Calibri"/>
          <w:color w:val="000000"/>
          <w:lang w:eastAsia="en-US"/>
        </w:rPr>
        <w:t>The market share coverage will be</w:t>
      </w:r>
      <w:r w:rsidR="00E12839" w:rsidRPr="00A67B37">
        <w:rPr>
          <w:rFonts w:ascii="Calibri" w:eastAsia="Times New Roman" w:hAnsi="Calibri" w:cs="Calibri"/>
          <w:color w:val="000000"/>
          <w:lang w:eastAsia="en-US"/>
        </w:rPr>
        <w:t xml:space="preserve"> assessed as follows</w:t>
      </w:r>
      <w:r w:rsidRPr="00A67B37">
        <w:rPr>
          <w:rFonts w:ascii="Calibri" w:eastAsia="Times New Roman" w:hAnsi="Calibri" w:cs="Calibri"/>
          <w:color w:val="000000"/>
          <w:lang w:eastAsia="en-US"/>
        </w:rPr>
        <w:t>:</w:t>
      </w:r>
    </w:p>
    <w:p w14:paraId="19B6F887" w14:textId="77777777" w:rsidR="00BA19A8" w:rsidRPr="00A67B37" w:rsidRDefault="006244D8" w:rsidP="0097490B">
      <w:pPr>
        <w:pStyle w:val="Liststycke"/>
        <w:numPr>
          <w:ilvl w:val="0"/>
          <w:numId w:val="34"/>
        </w:numPr>
        <w:ind w:left="1134"/>
        <w:jc w:val="both"/>
        <w:rPr>
          <w:rFonts w:ascii="Calibri" w:eastAsia="Times New Roman" w:hAnsi="Calibri" w:cs="Calibri"/>
          <w:color w:val="000000"/>
        </w:rPr>
      </w:pPr>
      <w:r w:rsidRPr="00A67B37">
        <w:rPr>
          <w:rFonts w:ascii="Calibri" w:eastAsia="Times New Roman" w:hAnsi="Calibri" w:cs="Calibri"/>
          <w:color w:val="000000"/>
        </w:rPr>
        <w:t>Market share data will be sourced from an independent third party with an established capability to provide data in this sector.</w:t>
      </w:r>
      <w:r w:rsidRPr="00A67B37">
        <w:rPr>
          <w:rStyle w:val="Fotnotsreferens"/>
          <w:rFonts w:ascii="Calibri" w:eastAsia="Times New Roman" w:hAnsi="Calibri" w:cs="Calibri"/>
          <w:color w:val="000000"/>
        </w:rPr>
        <w:footnoteReference w:id="13"/>
      </w:r>
    </w:p>
    <w:p w14:paraId="7DDF80F1" w14:textId="77777777" w:rsidR="00BA19A8" w:rsidRPr="00A67B37" w:rsidRDefault="006244D8" w:rsidP="0097490B">
      <w:pPr>
        <w:pStyle w:val="Liststycke"/>
        <w:numPr>
          <w:ilvl w:val="0"/>
          <w:numId w:val="34"/>
        </w:numPr>
        <w:ind w:left="1134"/>
        <w:jc w:val="both"/>
        <w:rPr>
          <w:rFonts w:ascii="Calibri" w:eastAsia="Times New Roman" w:hAnsi="Calibri" w:cs="Calibri"/>
          <w:color w:val="000000"/>
        </w:rPr>
      </w:pPr>
      <w:r w:rsidRPr="00A67B37">
        <w:rPr>
          <w:rFonts w:ascii="Calibri" w:eastAsia="Times New Roman" w:hAnsi="Calibri" w:cs="Calibri"/>
          <w:color w:val="000000"/>
        </w:rPr>
        <w:t>Two figures for market share will be sourced for the reporting period concerned:</w:t>
      </w:r>
    </w:p>
    <w:p w14:paraId="5994A20E" w14:textId="72BDC7AF" w:rsidR="00BA19A8" w:rsidRPr="00A67B37" w:rsidRDefault="006244D8" w:rsidP="0097490B">
      <w:pPr>
        <w:pStyle w:val="Liststycke"/>
        <w:numPr>
          <w:ilvl w:val="0"/>
          <w:numId w:val="35"/>
        </w:numPr>
        <w:ind w:left="1701"/>
        <w:jc w:val="both"/>
        <w:rPr>
          <w:rFonts w:ascii="Calibri" w:eastAsia="Times New Roman" w:hAnsi="Calibri" w:cs="Calibri"/>
          <w:color w:val="000000"/>
        </w:rPr>
      </w:pPr>
      <w:r w:rsidRPr="00A67B37">
        <w:rPr>
          <w:rFonts w:ascii="Calibri" w:eastAsia="Times New Roman" w:hAnsi="Calibri" w:cs="Calibri"/>
          <w:color w:val="000000"/>
        </w:rPr>
        <w:t xml:space="preserve">T – </w:t>
      </w:r>
      <w:r w:rsidR="00B84B03" w:rsidRPr="00A67B37">
        <w:rPr>
          <w:rFonts w:ascii="Calibri" w:eastAsia="Times New Roman" w:hAnsi="Calibri" w:cs="Calibri"/>
          <w:color w:val="000000"/>
        </w:rPr>
        <w:t>t</w:t>
      </w:r>
      <w:r w:rsidRPr="00A67B37">
        <w:rPr>
          <w:rFonts w:ascii="Calibri" w:eastAsia="Times New Roman" w:hAnsi="Calibri" w:cs="Calibri"/>
          <w:color w:val="000000"/>
        </w:rPr>
        <w:t xml:space="preserve">he total number of </w:t>
      </w:r>
      <w:r w:rsidR="00A60B9B" w:rsidRPr="00A67B37">
        <w:rPr>
          <w:rFonts w:ascii="Calibri" w:eastAsia="Times New Roman" w:hAnsi="Calibri" w:cs="Calibri"/>
          <w:color w:val="000000"/>
        </w:rPr>
        <w:t>P</w:t>
      </w:r>
      <w:r w:rsidRPr="00A67B37">
        <w:rPr>
          <w:rFonts w:ascii="Calibri" w:eastAsia="Times New Roman" w:hAnsi="Calibri" w:cs="Calibri"/>
          <w:color w:val="000000"/>
        </w:rPr>
        <w:t xml:space="preserve">roducts </w:t>
      </w:r>
      <w:r w:rsidR="00CF3FFA" w:rsidRPr="00A67B37">
        <w:rPr>
          <w:rFonts w:ascii="Calibri" w:eastAsia="Times New Roman" w:hAnsi="Calibri" w:cs="Calibri"/>
          <w:color w:val="000000"/>
        </w:rPr>
        <w:t>P</w:t>
      </w:r>
      <w:r w:rsidRPr="00A67B37">
        <w:rPr>
          <w:rFonts w:ascii="Calibri" w:eastAsia="Times New Roman" w:hAnsi="Calibri" w:cs="Calibri"/>
          <w:color w:val="000000"/>
        </w:rPr>
        <w:t xml:space="preserve">laced on the </w:t>
      </w:r>
      <w:r w:rsidR="00CF3FFA" w:rsidRPr="00A67B37">
        <w:rPr>
          <w:rFonts w:ascii="Calibri" w:eastAsia="Times New Roman" w:hAnsi="Calibri" w:cs="Calibri"/>
          <w:color w:val="000000"/>
        </w:rPr>
        <w:t>M</w:t>
      </w:r>
      <w:r w:rsidRPr="00A67B37">
        <w:rPr>
          <w:rFonts w:ascii="Calibri" w:eastAsia="Times New Roman" w:hAnsi="Calibri" w:cs="Calibri"/>
          <w:color w:val="000000"/>
        </w:rPr>
        <w:t xml:space="preserve">arket in the EU in scope of the </w:t>
      </w:r>
      <w:r w:rsidR="001E52B3" w:rsidRPr="00A67B37">
        <w:rPr>
          <w:rFonts w:ascii="Calibri" w:eastAsia="Times New Roman" w:hAnsi="Calibri" w:cs="Calibri"/>
          <w:color w:val="000000"/>
        </w:rPr>
        <w:t>Voluntary Agreement</w:t>
      </w:r>
    </w:p>
    <w:p w14:paraId="23C3E6AD" w14:textId="22D50545" w:rsidR="00BA19A8" w:rsidRPr="00A67B37" w:rsidRDefault="006244D8" w:rsidP="0097490B">
      <w:pPr>
        <w:pStyle w:val="Liststycke"/>
        <w:numPr>
          <w:ilvl w:val="0"/>
          <w:numId w:val="35"/>
        </w:numPr>
        <w:ind w:left="1701"/>
        <w:jc w:val="both"/>
        <w:rPr>
          <w:rFonts w:ascii="Calibri" w:eastAsia="Times New Roman" w:hAnsi="Calibri" w:cs="Calibri"/>
          <w:color w:val="000000"/>
        </w:rPr>
      </w:pPr>
      <w:r w:rsidRPr="00A67B37">
        <w:rPr>
          <w:rFonts w:ascii="Calibri" w:eastAsia="Times New Roman" w:hAnsi="Calibri" w:cs="Calibri"/>
          <w:color w:val="000000"/>
        </w:rPr>
        <w:t xml:space="preserve">V – the total number of </w:t>
      </w:r>
      <w:r w:rsidR="00A60B9B" w:rsidRPr="00A67B37">
        <w:rPr>
          <w:rFonts w:ascii="Calibri" w:eastAsia="Times New Roman" w:hAnsi="Calibri" w:cs="Calibri"/>
          <w:color w:val="000000"/>
        </w:rPr>
        <w:t>P</w:t>
      </w:r>
      <w:r w:rsidRPr="00A67B37">
        <w:rPr>
          <w:rFonts w:ascii="Calibri" w:eastAsia="Times New Roman" w:hAnsi="Calibri" w:cs="Calibri"/>
          <w:color w:val="000000"/>
        </w:rPr>
        <w:t xml:space="preserve">roducts </w:t>
      </w:r>
      <w:r w:rsidR="00CF3FFA" w:rsidRPr="00A67B37">
        <w:rPr>
          <w:rFonts w:ascii="Calibri" w:eastAsia="Times New Roman" w:hAnsi="Calibri" w:cs="Calibri"/>
          <w:color w:val="000000"/>
        </w:rPr>
        <w:t>P</w:t>
      </w:r>
      <w:r w:rsidRPr="00A67B37">
        <w:rPr>
          <w:rFonts w:ascii="Calibri" w:eastAsia="Times New Roman" w:hAnsi="Calibri" w:cs="Calibri"/>
          <w:color w:val="000000"/>
        </w:rPr>
        <w:t xml:space="preserve">laced on the </w:t>
      </w:r>
      <w:r w:rsidR="00CF3FFA" w:rsidRPr="00A67B37">
        <w:rPr>
          <w:rFonts w:ascii="Calibri" w:eastAsia="Times New Roman" w:hAnsi="Calibri" w:cs="Calibri"/>
          <w:color w:val="000000"/>
        </w:rPr>
        <w:t>M</w:t>
      </w:r>
      <w:r w:rsidRPr="00A67B37">
        <w:rPr>
          <w:rFonts w:ascii="Calibri" w:eastAsia="Times New Roman" w:hAnsi="Calibri" w:cs="Calibri"/>
          <w:color w:val="000000"/>
        </w:rPr>
        <w:t xml:space="preserve">arket in the EU in scope of </w:t>
      </w:r>
      <w:r w:rsidR="00817736" w:rsidRPr="00A67B37">
        <w:rPr>
          <w:rFonts w:ascii="Calibri" w:eastAsia="Times New Roman" w:hAnsi="Calibri" w:cs="Calibri"/>
          <w:color w:val="000000"/>
        </w:rPr>
        <w:t xml:space="preserve">the Voluntary </w:t>
      </w:r>
      <w:r w:rsidR="00396579" w:rsidRPr="00A67B37">
        <w:rPr>
          <w:rFonts w:ascii="Calibri" w:eastAsia="Times New Roman" w:hAnsi="Calibri" w:cs="Calibri"/>
          <w:color w:val="000000"/>
        </w:rPr>
        <w:t xml:space="preserve">Agreement </w:t>
      </w:r>
      <w:r w:rsidRPr="00A67B37">
        <w:rPr>
          <w:rFonts w:ascii="Calibri" w:eastAsia="Times New Roman" w:hAnsi="Calibri" w:cs="Calibri"/>
          <w:color w:val="000000"/>
        </w:rPr>
        <w:t xml:space="preserve">by the Signatories to </w:t>
      </w:r>
      <w:r w:rsidR="00817736" w:rsidRPr="00A67B37">
        <w:rPr>
          <w:rFonts w:ascii="Calibri" w:eastAsia="Times New Roman" w:hAnsi="Calibri" w:cs="Calibri"/>
          <w:color w:val="000000"/>
        </w:rPr>
        <w:t xml:space="preserve">the Voluntary </w:t>
      </w:r>
      <w:r w:rsidR="00396579" w:rsidRPr="00A67B37">
        <w:rPr>
          <w:rFonts w:ascii="Calibri" w:eastAsia="Times New Roman" w:hAnsi="Calibri" w:cs="Calibri"/>
          <w:color w:val="000000"/>
        </w:rPr>
        <w:t xml:space="preserve">Agreement </w:t>
      </w:r>
      <w:r w:rsidRPr="00A67B37">
        <w:rPr>
          <w:rFonts w:ascii="Calibri" w:eastAsia="Times New Roman" w:hAnsi="Calibri" w:cs="Calibri"/>
          <w:color w:val="000000"/>
        </w:rPr>
        <w:t>alone.</w:t>
      </w:r>
    </w:p>
    <w:p w14:paraId="424FD2EA" w14:textId="77777777" w:rsidR="00BA19A8" w:rsidRPr="00A67B37" w:rsidRDefault="006244D8" w:rsidP="0097490B">
      <w:pPr>
        <w:pStyle w:val="Liststycke"/>
        <w:numPr>
          <w:ilvl w:val="0"/>
          <w:numId w:val="34"/>
        </w:numPr>
        <w:ind w:left="1134"/>
        <w:jc w:val="both"/>
        <w:rPr>
          <w:rFonts w:ascii="Calibri" w:eastAsia="Times New Roman" w:hAnsi="Calibri" w:cs="Calibri"/>
          <w:color w:val="000000"/>
        </w:rPr>
      </w:pPr>
      <w:r w:rsidRPr="00A67B37">
        <w:rPr>
          <w:rFonts w:ascii="Calibri" w:eastAsia="Times New Roman" w:hAnsi="Calibri" w:cs="Calibri"/>
          <w:color w:val="000000"/>
        </w:rPr>
        <w:t>One figure will be published in the annual compliance report, S = V/T.</w:t>
      </w:r>
    </w:p>
    <w:p w14:paraId="2ABDEC5A" w14:textId="7448B502" w:rsidR="00EE41EA" w:rsidRPr="00A67B37" w:rsidRDefault="006244D8" w:rsidP="0097490B">
      <w:pPr>
        <w:pStyle w:val="Liststycke"/>
        <w:numPr>
          <w:ilvl w:val="0"/>
          <w:numId w:val="34"/>
        </w:numPr>
        <w:ind w:left="1134"/>
        <w:jc w:val="both"/>
        <w:rPr>
          <w:rFonts w:ascii="Calibri" w:eastAsia="Times New Roman" w:hAnsi="Calibri" w:cs="Calibri"/>
          <w:color w:val="000000"/>
        </w:rPr>
      </w:pPr>
      <w:r w:rsidRPr="00A67B37">
        <w:rPr>
          <w:rFonts w:ascii="Calibri" w:eastAsia="Times New Roman" w:hAnsi="Calibri" w:cs="Calibri"/>
          <w:color w:val="000000"/>
        </w:rPr>
        <w:t xml:space="preserve">S is the percentage market share represented by the </w:t>
      </w:r>
      <w:r w:rsidR="001E52B3" w:rsidRPr="00A67B37">
        <w:rPr>
          <w:rFonts w:ascii="Calibri" w:eastAsia="Times New Roman" w:hAnsi="Calibri" w:cs="Calibri"/>
          <w:color w:val="000000"/>
        </w:rPr>
        <w:t>Voluntary Agreement</w:t>
      </w:r>
      <w:r w:rsidRPr="00A67B37">
        <w:rPr>
          <w:rFonts w:ascii="Calibri" w:eastAsia="Times New Roman" w:hAnsi="Calibri" w:cs="Calibri"/>
          <w:color w:val="000000"/>
        </w:rPr>
        <w:t>.</w:t>
      </w:r>
    </w:p>
    <w:p w14:paraId="532113E2" w14:textId="77777777" w:rsidR="006244D8" w:rsidRPr="00A67B37" w:rsidRDefault="006244D8" w:rsidP="00C62112">
      <w:pPr>
        <w:pStyle w:val="Liststycke"/>
        <w:ind w:left="0"/>
        <w:jc w:val="both"/>
        <w:rPr>
          <w:rFonts w:ascii="Calibri" w:eastAsia="Times New Roman" w:hAnsi="Calibri" w:cs="Calibri"/>
          <w:color w:val="000000"/>
        </w:rPr>
      </w:pPr>
    </w:p>
    <w:p w14:paraId="3704A11D" w14:textId="36AD5B24" w:rsidR="00EE41EA" w:rsidRPr="00A67B37" w:rsidRDefault="00EE41EA" w:rsidP="00C62112">
      <w:pPr>
        <w:pStyle w:val="Rubrik2"/>
        <w:numPr>
          <w:ilvl w:val="1"/>
          <w:numId w:val="11"/>
        </w:numPr>
        <w:spacing w:before="0" w:after="0"/>
        <w:ind w:left="357" w:hanging="357"/>
        <w:jc w:val="both"/>
        <w:rPr>
          <w:rFonts w:ascii="Calibri" w:hAnsi="Calibri" w:cs="Calibri"/>
          <w:color w:val="4472C4" w:themeColor="accent1"/>
        </w:rPr>
      </w:pPr>
      <w:bookmarkStart w:id="297" w:name="_Toc514854127"/>
      <w:bookmarkStart w:id="298" w:name="_Toc529974502"/>
      <w:bookmarkStart w:id="299" w:name="_Toc4404426"/>
      <w:bookmarkStart w:id="300" w:name="_Toc22562062"/>
      <w:r w:rsidRPr="00A67B37">
        <w:rPr>
          <w:rFonts w:ascii="Calibri" w:hAnsi="Calibri" w:cs="Calibri"/>
          <w:color w:val="4472C4" w:themeColor="accent1"/>
        </w:rPr>
        <w:t xml:space="preserve">Transparency of the </w:t>
      </w:r>
      <w:bookmarkEnd w:id="296"/>
      <w:bookmarkEnd w:id="297"/>
      <w:bookmarkEnd w:id="298"/>
      <w:bookmarkEnd w:id="299"/>
      <w:r w:rsidR="001F3BE3" w:rsidRPr="00A67B37">
        <w:rPr>
          <w:rFonts w:ascii="Calibri" w:hAnsi="Calibri" w:cs="Calibri"/>
          <w:color w:val="4472C4" w:themeColor="accent1"/>
        </w:rPr>
        <w:t>Voluntary Agreement</w:t>
      </w:r>
      <w:bookmarkEnd w:id="300"/>
    </w:p>
    <w:p w14:paraId="47A5B179" w14:textId="77777777" w:rsidR="00EE41EA" w:rsidRPr="00A67B37" w:rsidRDefault="00EE41EA" w:rsidP="00C62112">
      <w:pPr>
        <w:contextualSpacing/>
        <w:jc w:val="both"/>
        <w:rPr>
          <w:rFonts w:ascii="Calibri" w:hAnsi="Calibri" w:cs="Calibri"/>
          <w:bCs/>
        </w:rPr>
      </w:pPr>
    </w:p>
    <w:p w14:paraId="3A9643ED" w14:textId="7EC9D3C8" w:rsidR="00EE41EA" w:rsidRPr="00A67B37" w:rsidRDefault="00E755B6" w:rsidP="0097490B">
      <w:pPr>
        <w:ind w:left="709"/>
        <w:contextualSpacing/>
        <w:jc w:val="both"/>
        <w:rPr>
          <w:rFonts w:ascii="Calibri" w:hAnsi="Calibri" w:cs="Calibri"/>
          <w:bCs/>
        </w:rPr>
      </w:pPr>
      <w:r w:rsidRPr="00A67B37">
        <w:rPr>
          <w:rFonts w:ascii="Calibri" w:hAnsi="Calibri" w:cs="Calibri"/>
          <w:bCs/>
          <w:color w:val="4472C4" w:themeColor="accent1"/>
        </w:rPr>
        <w:t xml:space="preserve">10.4.1 </w:t>
      </w:r>
      <w:r w:rsidR="00EE41EA" w:rsidRPr="00A67B37">
        <w:rPr>
          <w:rFonts w:ascii="Calibri" w:hAnsi="Calibri" w:cs="Calibri"/>
          <w:bCs/>
        </w:rPr>
        <w:t>Euro</w:t>
      </w:r>
      <w:r w:rsidR="001E52B3" w:rsidRPr="00A67B37">
        <w:rPr>
          <w:rFonts w:ascii="Calibri" w:hAnsi="Calibri" w:cs="Calibri"/>
          <w:bCs/>
        </w:rPr>
        <w:t>V</w:t>
      </w:r>
      <w:r w:rsidR="007436BC" w:rsidRPr="00A67B37">
        <w:rPr>
          <w:rFonts w:ascii="Calibri" w:hAnsi="Calibri" w:cs="Calibri"/>
          <w:bCs/>
        </w:rPr>
        <w:t>A</w:t>
      </w:r>
      <w:r w:rsidR="00EE41EA" w:rsidRPr="00A67B37">
        <w:rPr>
          <w:rFonts w:ascii="Calibri" w:hAnsi="Calibri" w:cs="Calibri"/>
          <w:bCs/>
        </w:rPr>
        <w:t xml:space="preserve">print has set up a website to ensure full transparency of the </w:t>
      </w:r>
      <w:r w:rsidR="001E52B3" w:rsidRPr="00A67B37">
        <w:rPr>
          <w:rFonts w:ascii="Calibri" w:hAnsi="Calibri" w:cs="Calibri"/>
          <w:bCs/>
        </w:rPr>
        <w:t>Voluntary Agreement</w:t>
      </w:r>
      <w:r w:rsidR="00EE41EA" w:rsidRPr="00A67B37">
        <w:rPr>
          <w:rStyle w:val="Fotnotsreferens"/>
          <w:rFonts w:ascii="Calibri" w:hAnsi="Calibri" w:cs="Calibri"/>
          <w:bCs/>
        </w:rPr>
        <w:footnoteReference w:id="14"/>
      </w:r>
      <w:r w:rsidR="00EE41EA" w:rsidRPr="00A67B37">
        <w:rPr>
          <w:rFonts w:ascii="Calibri" w:hAnsi="Calibri" w:cs="Calibri"/>
          <w:bCs/>
        </w:rPr>
        <w:t>. It shall provide the below information:</w:t>
      </w:r>
    </w:p>
    <w:p w14:paraId="31B8B430" w14:textId="77777777" w:rsidR="00EE41EA" w:rsidRPr="00A67B37" w:rsidRDefault="00EE41EA" w:rsidP="0097490B">
      <w:pPr>
        <w:ind w:left="709"/>
        <w:contextualSpacing/>
        <w:jc w:val="both"/>
        <w:rPr>
          <w:rFonts w:ascii="Calibri" w:hAnsi="Calibri" w:cs="Calibri"/>
          <w:bCs/>
        </w:rPr>
      </w:pPr>
    </w:p>
    <w:p w14:paraId="15E56E28" w14:textId="14CB3426" w:rsidR="00EE41EA" w:rsidRPr="00A67B37" w:rsidRDefault="00EE41EA" w:rsidP="0097490B">
      <w:pPr>
        <w:pStyle w:val="Kommentarer"/>
        <w:numPr>
          <w:ilvl w:val="0"/>
          <w:numId w:val="36"/>
        </w:numPr>
        <w:ind w:left="1134"/>
        <w:jc w:val="both"/>
        <w:rPr>
          <w:rFonts w:ascii="Calibri" w:hAnsi="Calibri" w:cs="Calibri"/>
        </w:rPr>
      </w:pPr>
      <w:r w:rsidRPr="00A67B37">
        <w:rPr>
          <w:rFonts w:ascii="Calibri" w:hAnsi="Calibri" w:cs="Calibri"/>
        </w:rPr>
        <w:t>An up-to-date list of Signatories (including contact details) and information on recent withdrawals and exclusions of Signatories</w:t>
      </w:r>
      <w:r w:rsidR="00D42F3D" w:rsidRPr="00A67B37">
        <w:rPr>
          <w:rFonts w:ascii="Calibri" w:hAnsi="Calibri" w:cs="Calibri"/>
        </w:rPr>
        <w:t>;</w:t>
      </w:r>
    </w:p>
    <w:p w14:paraId="78BF8D30" w14:textId="13BA6319" w:rsidR="00315045" w:rsidRPr="00A67B37" w:rsidRDefault="001F2BAE" w:rsidP="0097490B">
      <w:pPr>
        <w:pStyle w:val="Kommentarer"/>
        <w:numPr>
          <w:ilvl w:val="0"/>
          <w:numId w:val="36"/>
        </w:numPr>
        <w:ind w:left="1134"/>
        <w:jc w:val="both"/>
        <w:rPr>
          <w:rFonts w:ascii="Calibri" w:hAnsi="Calibri" w:cs="Calibri"/>
        </w:rPr>
      </w:pPr>
      <w:bookmarkStart w:id="301" w:name="_Hlk16598803"/>
      <w:r w:rsidRPr="00A67B37">
        <w:rPr>
          <w:rFonts w:ascii="Calibri" w:hAnsi="Calibri" w:cs="Calibri"/>
        </w:rPr>
        <w:t xml:space="preserve">The </w:t>
      </w:r>
      <w:r w:rsidR="00315045" w:rsidRPr="00A67B37">
        <w:rPr>
          <w:rFonts w:ascii="Calibri" w:hAnsi="Calibri" w:cs="Calibri"/>
        </w:rPr>
        <w:t xml:space="preserve">Up-to-date list of </w:t>
      </w:r>
      <w:r w:rsidRPr="00A67B37">
        <w:rPr>
          <w:rFonts w:ascii="Calibri" w:hAnsi="Calibri" w:cs="Calibri"/>
        </w:rPr>
        <w:t xml:space="preserve">qualified </w:t>
      </w:r>
      <w:r w:rsidR="00133715" w:rsidRPr="00A67B37">
        <w:rPr>
          <w:rFonts w:ascii="Calibri" w:hAnsi="Calibri" w:cs="Calibri"/>
        </w:rPr>
        <w:t>Product</w:t>
      </w:r>
      <w:r w:rsidR="00740FE0" w:rsidRPr="00A67B37">
        <w:rPr>
          <w:rFonts w:ascii="Calibri" w:hAnsi="Calibri" w:cs="Calibri"/>
        </w:rPr>
        <w:t>s,</w:t>
      </w:r>
      <w:r w:rsidRPr="00A67B37">
        <w:rPr>
          <w:rFonts w:ascii="Calibri" w:hAnsi="Calibri" w:cs="Calibri"/>
        </w:rPr>
        <w:t xml:space="preserve"> according to</w:t>
      </w:r>
      <w:r w:rsidR="00315045" w:rsidRPr="00A67B37">
        <w:rPr>
          <w:rFonts w:ascii="Calibri" w:hAnsi="Calibri" w:cs="Calibri"/>
        </w:rPr>
        <w:t xml:space="preserve"> </w:t>
      </w:r>
      <w:r w:rsidR="001F3BE3" w:rsidRPr="00A67B37">
        <w:rPr>
          <w:rFonts w:ascii="Calibri" w:hAnsi="Calibri" w:cs="Calibri"/>
        </w:rPr>
        <w:t xml:space="preserve">the </w:t>
      </w:r>
      <w:r w:rsidR="00396579" w:rsidRPr="00A67B37">
        <w:rPr>
          <w:rFonts w:ascii="Calibri" w:hAnsi="Calibri" w:cs="Calibri"/>
        </w:rPr>
        <w:t xml:space="preserve">Voluntary Agreement </w:t>
      </w:r>
      <w:r w:rsidR="00315045" w:rsidRPr="00A67B37">
        <w:rPr>
          <w:rFonts w:ascii="Calibri" w:hAnsi="Calibri" w:cs="Calibri"/>
        </w:rPr>
        <w:t>requirements</w:t>
      </w:r>
      <w:r w:rsidRPr="00A67B37">
        <w:rPr>
          <w:rFonts w:ascii="Calibri" w:hAnsi="Calibri" w:cs="Calibri"/>
        </w:rPr>
        <w:t xml:space="preserve">, together with additional information on how these </w:t>
      </w:r>
      <w:r w:rsidR="00133715" w:rsidRPr="00A67B37">
        <w:rPr>
          <w:rFonts w:ascii="Calibri" w:hAnsi="Calibri" w:cs="Calibri"/>
        </w:rPr>
        <w:t>Product</w:t>
      </w:r>
      <w:r w:rsidRPr="00A67B37">
        <w:rPr>
          <w:rFonts w:ascii="Calibri" w:hAnsi="Calibri" w:cs="Calibri"/>
        </w:rPr>
        <w:t>s were tested (e.g</w:t>
      </w:r>
      <w:r w:rsidR="00FC6C03" w:rsidRPr="00A67B37">
        <w:rPr>
          <w:rFonts w:ascii="Calibri" w:hAnsi="Calibri" w:cs="Calibri"/>
        </w:rPr>
        <w:t>.</w:t>
      </w:r>
      <w:r w:rsidRPr="00A67B37">
        <w:rPr>
          <w:rFonts w:ascii="Calibri" w:hAnsi="Calibri" w:cs="Calibri"/>
        </w:rPr>
        <w:t xml:space="preserve"> parameters and results). </w:t>
      </w:r>
      <w:bookmarkEnd w:id="301"/>
      <w:r w:rsidRPr="00A67B37">
        <w:rPr>
          <w:rFonts w:ascii="Calibri" w:hAnsi="Calibri" w:cs="Calibri"/>
        </w:rPr>
        <w:t>The list shall be in a searchable and downloadable format, e.g. a spreadsheet or other open-source document format</w:t>
      </w:r>
      <w:r w:rsidR="006B463A" w:rsidRPr="00A67B37">
        <w:rPr>
          <w:rFonts w:ascii="Calibri" w:hAnsi="Calibri" w:cs="Calibri"/>
        </w:rPr>
        <w:t>;</w:t>
      </w:r>
    </w:p>
    <w:p w14:paraId="1DBFAA68" w14:textId="63A2358E" w:rsidR="00EE41EA" w:rsidRPr="00A67B37" w:rsidRDefault="00EE41EA" w:rsidP="0097490B">
      <w:pPr>
        <w:pStyle w:val="Kommentarer"/>
        <w:numPr>
          <w:ilvl w:val="0"/>
          <w:numId w:val="36"/>
        </w:numPr>
        <w:ind w:left="1134"/>
        <w:rPr>
          <w:rFonts w:ascii="Calibri" w:hAnsi="Calibri" w:cs="Calibri"/>
        </w:rPr>
      </w:pPr>
      <w:r w:rsidRPr="00A67B37">
        <w:rPr>
          <w:rFonts w:ascii="Calibri" w:hAnsi="Calibri" w:cs="Calibri"/>
        </w:rPr>
        <w:t>The most recent and previous versions of the self-regulation measure</w:t>
      </w:r>
      <w:r w:rsidR="006B463A" w:rsidRPr="00A67B37">
        <w:rPr>
          <w:rFonts w:ascii="Calibri" w:hAnsi="Calibri" w:cs="Calibri"/>
        </w:rPr>
        <w:t>;</w:t>
      </w:r>
    </w:p>
    <w:p w14:paraId="5CF92242" w14:textId="60ED7D8C" w:rsidR="00EE41EA" w:rsidRPr="00A67B37" w:rsidRDefault="00EE41EA" w:rsidP="0097490B">
      <w:pPr>
        <w:pStyle w:val="Liststycke"/>
        <w:numPr>
          <w:ilvl w:val="0"/>
          <w:numId w:val="36"/>
        </w:numPr>
        <w:ind w:left="1134"/>
        <w:rPr>
          <w:rFonts w:ascii="Calibri" w:hAnsi="Calibri" w:cs="Calibri"/>
          <w:iCs/>
          <w:color w:val="000000"/>
          <w:shd w:val="clear" w:color="auto" w:fill="FFFFFF"/>
        </w:rPr>
      </w:pPr>
      <w:r w:rsidRPr="00A67B37">
        <w:rPr>
          <w:rFonts w:ascii="Calibri" w:hAnsi="Calibri" w:cs="Calibri"/>
          <w:iCs/>
          <w:color w:val="000000"/>
          <w:shd w:val="clear" w:color="auto" w:fill="FFFFFF"/>
        </w:rPr>
        <w:t>Official Commission guidelines</w:t>
      </w:r>
      <w:r w:rsidR="006B463A" w:rsidRPr="00A67B37">
        <w:rPr>
          <w:rFonts w:ascii="Calibri" w:hAnsi="Calibri" w:cs="Calibri"/>
          <w:iCs/>
          <w:color w:val="000000"/>
          <w:shd w:val="clear" w:color="auto" w:fill="FFFFFF"/>
        </w:rPr>
        <w:t>;</w:t>
      </w:r>
    </w:p>
    <w:p w14:paraId="5CA42CF2" w14:textId="11F65275" w:rsidR="00EE41EA" w:rsidRPr="00A67B37" w:rsidRDefault="00EE41EA" w:rsidP="0097490B">
      <w:pPr>
        <w:pStyle w:val="Kommentarer"/>
        <w:numPr>
          <w:ilvl w:val="0"/>
          <w:numId w:val="36"/>
        </w:numPr>
        <w:ind w:left="1134"/>
        <w:rPr>
          <w:rFonts w:ascii="Calibri" w:hAnsi="Calibri" w:cs="Calibri"/>
        </w:rPr>
      </w:pPr>
      <w:r w:rsidRPr="00A67B37">
        <w:rPr>
          <w:rFonts w:ascii="Calibri" w:hAnsi="Calibri" w:cs="Calibri"/>
        </w:rPr>
        <w:t xml:space="preserve">The </w:t>
      </w:r>
      <w:r w:rsidR="00FE62EE" w:rsidRPr="00A67B37">
        <w:rPr>
          <w:rFonts w:ascii="Calibri" w:hAnsi="Calibri" w:cs="Calibri"/>
        </w:rPr>
        <w:t xml:space="preserve">Annual Compliance </w:t>
      </w:r>
      <w:r w:rsidRPr="00A67B37">
        <w:rPr>
          <w:rFonts w:ascii="Calibri" w:hAnsi="Calibri" w:cs="Calibri"/>
        </w:rPr>
        <w:t>reports produced by the Independent Inspector</w:t>
      </w:r>
      <w:r w:rsidR="006B463A" w:rsidRPr="00A67B37">
        <w:rPr>
          <w:rFonts w:ascii="Calibri" w:hAnsi="Calibri" w:cs="Calibri"/>
        </w:rPr>
        <w:t>;</w:t>
      </w:r>
    </w:p>
    <w:p w14:paraId="215D1A21" w14:textId="31C609E1" w:rsidR="00EE41EA" w:rsidRPr="00A67B37" w:rsidRDefault="00EE41EA" w:rsidP="0097490B">
      <w:pPr>
        <w:pStyle w:val="Liststycke"/>
        <w:numPr>
          <w:ilvl w:val="0"/>
          <w:numId w:val="36"/>
        </w:numPr>
        <w:ind w:left="1134"/>
        <w:rPr>
          <w:rFonts w:ascii="Calibri" w:hAnsi="Calibri" w:cs="Calibri"/>
          <w:iCs/>
          <w:color w:val="000000"/>
          <w:shd w:val="clear" w:color="auto" w:fill="FFFFFF"/>
        </w:rPr>
      </w:pPr>
      <w:r w:rsidRPr="00A67B37">
        <w:rPr>
          <w:rFonts w:ascii="Calibri" w:hAnsi="Calibri" w:cs="Calibri"/>
          <w:iCs/>
          <w:color w:val="000000"/>
          <w:shd w:val="clear" w:color="auto" w:fill="FFFFFF"/>
        </w:rPr>
        <w:t>Non-compliance Reports from the Independent Inspector</w:t>
      </w:r>
      <w:r w:rsidR="006B463A" w:rsidRPr="00A67B37">
        <w:rPr>
          <w:rFonts w:ascii="Calibri" w:hAnsi="Calibri" w:cs="Calibri"/>
          <w:iCs/>
          <w:color w:val="000000"/>
          <w:shd w:val="clear" w:color="auto" w:fill="FFFFFF"/>
        </w:rPr>
        <w:t>;</w:t>
      </w:r>
    </w:p>
    <w:p w14:paraId="0BC03224" w14:textId="1575B922" w:rsidR="00EE41EA" w:rsidRPr="00A67B37" w:rsidRDefault="00EE41EA" w:rsidP="0097490B">
      <w:pPr>
        <w:pStyle w:val="Liststycke"/>
        <w:numPr>
          <w:ilvl w:val="0"/>
          <w:numId w:val="36"/>
        </w:numPr>
        <w:ind w:left="1134"/>
        <w:jc w:val="both"/>
        <w:rPr>
          <w:rFonts w:ascii="Calibri" w:hAnsi="Calibri" w:cs="Calibri"/>
          <w:bCs/>
        </w:rPr>
      </w:pPr>
      <w:r w:rsidRPr="00A67B37">
        <w:rPr>
          <w:rFonts w:ascii="Calibri" w:hAnsi="Calibri" w:cs="Calibri"/>
          <w:iCs/>
          <w:color w:val="000000"/>
          <w:shd w:val="clear" w:color="auto" w:fill="FFFFFF"/>
        </w:rPr>
        <w:t>Annual energy usage report</w:t>
      </w:r>
      <w:r w:rsidR="006B463A" w:rsidRPr="00A67B37">
        <w:rPr>
          <w:rFonts w:ascii="Calibri" w:hAnsi="Calibri" w:cs="Calibri"/>
          <w:iCs/>
          <w:color w:val="000000"/>
          <w:shd w:val="clear" w:color="auto" w:fill="FFFFFF"/>
        </w:rPr>
        <w:t>;</w:t>
      </w:r>
    </w:p>
    <w:p w14:paraId="675053DC" w14:textId="604C1043" w:rsidR="00EE41EA" w:rsidRPr="00A67B37" w:rsidRDefault="00EE41EA" w:rsidP="0097490B">
      <w:pPr>
        <w:pStyle w:val="Liststycke"/>
        <w:numPr>
          <w:ilvl w:val="0"/>
          <w:numId w:val="36"/>
        </w:numPr>
        <w:ind w:left="1134"/>
        <w:rPr>
          <w:rFonts w:ascii="Calibri" w:hAnsi="Calibri" w:cs="Calibri"/>
          <w:iCs/>
          <w:color w:val="000000"/>
          <w:shd w:val="clear" w:color="auto" w:fill="FFFFFF"/>
        </w:rPr>
      </w:pPr>
      <w:r w:rsidRPr="00A67B37">
        <w:rPr>
          <w:rFonts w:ascii="Calibri" w:hAnsi="Calibri" w:cs="Calibri"/>
          <w:iCs/>
          <w:color w:val="000000"/>
          <w:shd w:val="clear" w:color="auto" w:fill="FFFFFF"/>
        </w:rPr>
        <w:t>Exclusion of a non-compliant Signatory</w:t>
      </w:r>
      <w:r w:rsidR="006B463A" w:rsidRPr="00A67B37">
        <w:rPr>
          <w:rFonts w:ascii="Calibri" w:hAnsi="Calibri" w:cs="Calibri"/>
          <w:iCs/>
          <w:color w:val="000000"/>
          <w:shd w:val="clear" w:color="auto" w:fill="FFFFFF"/>
        </w:rPr>
        <w:t>;</w:t>
      </w:r>
    </w:p>
    <w:p w14:paraId="0FAE1563" w14:textId="6118BC0B" w:rsidR="00EE41EA" w:rsidRPr="00A67B37" w:rsidRDefault="00EE41EA" w:rsidP="0097490B">
      <w:pPr>
        <w:pStyle w:val="Kommentarer"/>
        <w:numPr>
          <w:ilvl w:val="0"/>
          <w:numId w:val="36"/>
        </w:numPr>
        <w:ind w:left="1134"/>
        <w:rPr>
          <w:rFonts w:ascii="Calibri" w:hAnsi="Calibri" w:cs="Calibri"/>
        </w:rPr>
      </w:pPr>
      <w:r w:rsidRPr="00A67B37">
        <w:rPr>
          <w:rFonts w:ascii="Calibri" w:hAnsi="Calibri" w:cs="Calibri"/>
        </w:rPr>
        <w:t>For every Steering Committee meeting: invitations, draft agendas, meeting documents and meeting minutes</w:t>
      </w:r>
      <w:r w:rsidR="006B463A" w:rsidRPr="00A67B37">
        <w:rPr>
          <w:rFonts w:ascii="Calibri" w:hAnsi="Calibri" w:cs="Calibri"/>
        </w:rPr>
        <w:t>;</w:t>
      </w:r>
    </w:p>
    <w:p w14:paraId="2477311C" w14:textId="0CF2ECCF" w:rsidR="00EE41EA" w:rsidRPr="00A67B37" w:rsidRDefault="00EE41EA" w:rsidP="0097490B">
      <w:pPr>
        <w:pStyle w:val="Kommentarer"/>
        <w:numPr>
          <w:ilvl w:val="0"/>
          <w:numId w:val="36"/>
        </w:numPr>
        <w:ind w:left="1134"/>
        <w:rPr>
          <w:rFonts w:ascii="Calibri" w:hAnsi="Calibri" w:cs="Calibri"/>
        </w:rPr>
      </w:pPr>
      <w:r w:rsidRPr="00A67B37">
        <w:rPr>
          <w:rFonts w:ascii="Calibri" w:hAnsi="Calibri" w:cs="Calibri"/>
        </w:rPr>
        <w:t>Summary versions of reports on the market coverage (without disclosure of individual Signatories’ commercial or confidential data)</w:t>
      </w:r>
      <w:r w:rsidR="006B463A" w:rsidRPr="00A67B37">
        <w:rPr>
          <w:rFonts w:ascii="Calibri" w:hAnsi="Calibri" w:cs="Calibri"/>
        </w:rPr>
        <w:t>;</w:t>
      </w:r>
    </w:p>
    <w:p w14:paraId="0BA3D737" w14:textId="5E736982" w:rsidR="00EE41EA" w:rsidRPr="00A67B37" w:rsidRDefault="00EE41EA" w:rsidP="0097490B">
      <w:pPr>
        <w:pStyle w:val="Kommentarer"/>
        <w:numPr>
          <w:ilvl w:val="0"/>
          <w:numId w:val="36"/>
        </w:numPr>
        <w:ind w:left="1134"/>
        <w:rPr>
          <w:rFonts w:ascii="Calibri" w:hAnsi="Calibri" w:cs="Calibri"/>
        </w:rPr>
      </w:pPr>
      <w:r w:rsidRPr="00A67B37">
        <w:rPr>
          <w:rFonts w:ascii="Calibri" w:hAnsi="Calibri" w:cs="Calibri"/>
        </w:rPr>
        <w:t>Information on the Independent Inspector, including its contact details</w:t>
      </w:r>
      <w:r w:rsidR="006B463A" w:rsidRPr="00A67B37">
        <w:rPr>
          <w:rFonts w:ascii="Calibri" w:hAnsi="Calibri" w:cs="Calibri"/>
        </w:rPr>
        <w:t>;</w:t>
      </w:r>
    </w:p>
    <w:p w14:paraId="27841CDE" w14:textId="0CA395CB" w:rsidR="00EE41EA" w:rsidRPr="00A67B37" w:rsidRDefault="00EE41EA" w:rsidP="0097490B">
      <w:pPr>
        <w:pStyle w:val="Kommentarer"/>
        <w:numPr>
          <w:ilvl w:val="0"/>
          <w:numId w:val="36"/>
        </w:numPr>
        <w:ind w:left="1134"/>
        <w:rPr>
          <w:rFonts w:ascii="Calibri" w:hAnsi="Calibri" w:cs="Calibri"/>
        </w:rPr>
      </w:pPr>
      <w:r w:rsidRPr="00A67B37">
        <w:rPr>
          <w:rFonts w:ascii="Calibri" w:hAnsi="Calibri" w:cs="Calibri"/>
        </w:rPr>
        <w:t>An up-to-date list of non-compliant Signatories</w:t>
      </w:r>
      <w:r w:rsidR="006B463A" w:rsidRPr="00A67B37">
        <w:rPr>
          <w:rFonts w:ascii="Calibri" w:hAnsi="Calibri" w:cs="Calibri"/>
        </w:rPr>
        <w:t>;</w:t>
      </w:r>
    </w:p>
    <w:p w14:paraId="125439DB" w14:textId="7AB63FFE" w:rsidR="00C654E9" w:rsidRPr="00A67B37" w:rsidRDefault="00C654E9" w:rsidP="0097490B">
      <w:pPr>
        <w:pStyle w:val="Kommentarer"/>
        <w:numPr>
          <w:ilvl w:val="0"/>
          <w:numId w:val="36"/>
        </w:numPr>
        <w:ind w:left="1134"/>
        <w:rPr>
          <w:rFonts w:ascii="Calibri" w:hAnsi="Calibri" w:cs="Calibri"/>
        </w:rPr>
      </w:pPr>
      <w:r w:rsidRPr="00A67B37">
        <w:rPr>
          <w:rFonts w:ascii="Calibri" w:hAnsi="Calibri" w:cs="Calibri"/>
        </w:rPr>
        <w:t xml:space="preserve">A contact form that allows visitors to submit questions in relation to the </w:t>
      </w:r>
      <w:r w:rsidR="00526A9E" w:rsidRPr="00A67B37">
        <w:rPr>
          <w:rFonts w:ascii="Calibri" w:hAnsi="Calibri" w:cs="Calibri"/>
        </w:rPr>
        <w:t>V</w:t>
      </w:r>
      <w:r w:rsidRPr="00A67B37">
        <w:rPr>
          <w:rFonts w:ascii="Calibri" w:hAnsi="Calibri" w:cs="Calibri"/>
        </w:rPr>
        <w:t xml:space="preserve">oluntary </w:t>
      </w:r>
      <w:r w:rsidR="00526A9E" w:rsidRPr="00A67B37">
        <w:rPr>
          <w:rFonts w:ascii="Calibri" w:hAnsi="Calibri" w:cs="Calibri"/>
        </w:rPr>
        <w:t>A</w:t>
      </w:r>
      <w:r w:rsidRPr="00A67B37">
        <w:rPr>
          <w:rFonts w:ascii="Calibri" w:hAnsi="Calibri" w:cs="Calibri"/>
        </w:rPr>
        <w:t xml:space="preserve">greement. The enquiries should be replied </w:t>
      </w:r>
      <w:r w:rsidR="00526A9E" w:rsidRPr="00A67B37">
        <w:rPr>
          <w:rFonts w:ascii="Calibri" w:hAnsi="Calibri" w:cs="Calibri"/>
        </w:rPr>
        <w:t xml:space="preserve">to </w:t>
      </w:r>
      <w:r w:rsidRPr="00A67B37">
        <w:rPr>
          <w:rFonts w:ascii="Calibri" w:hAnsi="Calibri" w:cs="Calibri"/>
        </w:rPr>
        <w:t>within one month</w:t>
      </w:r>
      <w:r w:rsidR="006B463A" w:rsidRPr="00A67B37">
        <w:rPr>
          <w:rFonts w:ascii="Calibri" w:hAnsi="Calibri" w:cs="Calibri"/>
        </w:rPr>
        <w:t>.</w:t>
      </w:r>
    </w:p>
    <w:p w14:paraId="443C4BCB" w14:textId="77777777" w:rsidR="00EE41EA" w:rsidRPr="00A67B37" w:rsidRDefault="00EE41EA" w:rsidP="0097490B">
      <w:pPr>
        <w:ind w:left="709"/>
        <w:contextualSpacing/>
        <w:jc w:val="both"/>
        <w:rPr>
          <w:rFonts w:ascii="Calibri" w:hAnsi="Calibri" w:cs="Calibri"/>
          <w:bCs/>
        </w:rPr>
      </w:pPr>
    </w:p>
    <w:p w14:paraId="58347E4A" w14:textId="4FD2A0FA" w:rsidR="00EE41EA" w:rsidRPr="00A67B37" w:rsidRDefault="00B5207B" w:rsidP="0097490B">
      <w:pPr>
        <w:ind w:left="709"/>
        <w:jc w:val="both"/>
        <w:rPr>
          <w:rFonts w:ascii="Calibri" w:hAnsi="Calibri" w:cs="Calibri"/>
          <w:bCs/>
        </w:rPr>
      </w:pPr>
      <w:r w:rsidRPr="00A67B37">
        <w:rPr>
          <w:rFonts w:ascii="Calibri" w:hAnsi="Calibri" w:cs="Calibri"/>
          <w:bCs/>
          <w:color w:val="4472C4" w:themeColor="accent1"/>
        </w:rPr>
        <w:t xml:space="preserve">10.4.2 </w:t>
      </w:r>
      <w:r w:rsidR="00FE62EE" w:rsidRPr="00A67B37">
        <w:rPr>
          <w:rFonts w:ascii="Calibri" w:hAnsi="Calibri" w:cs="Calibri"/>
          <w:bCs/>
        </w:rPr>
        <w:t>If some o</w:t>
      </w:r>
      <w:r w:rsidR="00FC4BFA" w:rsidRPr="00A67B37">
        <w:rPr>
          <w:rFonts w:ascii="Calibri" w:hAnsi="Calibri" w:cs="Calibri"/>
          <w:bCs/>
        </w:rPr>
        <w:t>r</w:t>
      </w:r>
      <w:r w:rsidR="00FE62EE" w:rsidRPr="00A67B37">
        <w:rPr>
          <w:rFonts w:ascii="Calibri" w:hAnsi="Calibri" w:cs="Calibri"/>
          <w:bCs/>
        </w:rPr>
        <w:t xml:space="preserve"> all of the S</w:t>
      </w:r>
      <w:r w:rsidR="00EE41EA" w:rsidRPr="00A67B37">
        <w:rPr>
          <w:rFonts w:ascii="Calibri" w:hAnsi="Calibri" w:cs="Calibri"/>
          <w:bCs/>
        </w:rPr>
        <w:t xml:space="preserve">ignatories decide to conclude a separate agreement or association of any kind in relation to the objectives of this self-regulation measure, all relevant documents relating to the agreement or the associations shall be made publicly available on the </w:t>
      </w:r>
      <w:r w:rsidR="00843AF4" w:rsidRPr="00A67B37">
        <w:rPr>
          <w:rFonts w:ascii="Calibri" w:hAnsi="Calibri" w:cs="Calibri"/>
          <w:bCs/>
        </w:rPr>
        <w:t xml:space="preserve">relevant </w:t>
      </w:r>
      <w:r w:rsidR="00EE41EA" w:rsidRPr="00A67B37">
        <w:rPr>
          <w:rFonts w:ascii="Calibri" w:hAnsi="Calibri" w:cs="Calibri"/>
          <w:bCs/>
        </w:rPr>
        <w:t>website.</w:t>
      </w:r>
    </w:p>
    <w:p w14:paraId="70DDCB06" w14:textId="77777777" w:rsidR="00EE41EA" w:rsidRPr="00A67B37" w:rsidRDefault="00EE41EA" w:rsidP="00B5207B">
      <w:pPr>
        <w:contextualSpacing/>
        <w:jc w:val="both"/>
        <w:rPr>
          <w:rFonts w:ascii="Calibri" w:hAnsi="Calibri" w:cs="Calibri"/>
          <w:bCs/>
        </w:rPr>
      </w:pPr>
    </w:p>
    <w:p w14:paraId="07C2A5D6" w14:textId="77777777" w:rsidR="00EE41EA" w:rsidRPr="00A67B37" w:rsidRDefault="00EE41EA" w:rsidP="00756009">
      <w:pPr>
        <w:pStyle w:val="Rubrik1"/>
        <w:numPr>
          <w:ilvl w:val="0"/>
          <w:numId w:val="11"/>
        </w:numPr>
        <w:spacing w:before="0" w:after="0"/>
        <w:ind w:left="360"/>
        <w:contextualSpacing/>
        <w:rPr>
          <w:rFonts w:ascii="Calibri" w:hAnsi="Calibri" w:cs="Calibri"/>
          <w:color w:val="4472C4" w:themeColor="accent1"/>
        </w:rPr>
      </w:pPr>
      <w:bookmarkStart w:id="302" w:name="_Toc493840334"/>
      <w:bookmarkStart w:id="303" w:name="_Toc514854128"/>
      <w:bookmarkStart w:id="304" w:name="_Toc529974503"/>
      <w:bookmarkStart w:id="305" w:name="_Toc4404427"/>
      <w:bookmarkStart w:id="306" w:name="_Toc22562063"/>
      <w:r w:rsidRPr="00A67B37">
        <w:rPr>
          <w:rFonts w:ascii="Calibri" w:hAnsi="Calibri" w:cs="Calibri"/>
          <w:color w:val="4472C4" w:themeColor="accent1"/>
        </w:rPr>
        <w:t>Voting rules</w:t>
      </w:r>
      <w:bookmarkEnd w:id="302"/>
      <w:bookmarkEnd w:id="303"/>
      <w:bookmarkEnd w:id="304"/>
      <w:bookmarkEnd w:id="305"/>
      <w:bookmarkEnd w:id="306"/>
    </w:p>
    <w:p w14:paraId="5160B192" w14:textId="77777777" w:rsidR="00EE41EA" w:rsidRPr="00A67B37" w:rsidRDefault="00EE41EA" w:rsidP="00EE41EA">
      <w:pPr>
        <w:jc w:val="both"/>
        <w:rPr>
          <w:rFonts w:ascii="Calibri" w:hAnsi="Calibri" w:cs="Calibri"/>
        </w:rPr>
      </w:pPr>
    </w:p>
    <w:p w14:paraId="05891C0A" w14:textId="1C00C86D" w:rsidR="00EE41EA" w:rsidRPr="00A67B37" w:rsidRDefault="006F3E9B" w:rsidP="00EE41EA">
      <w:pPr>
        <w:contextualSpacing/>
        <w:jc w:val="both"/>
        <w:rPr>
          <w:rFonts w:ascii="Calibri" w:hAnsi="Calibri" w:cs="Calibri"/>
        </w:rPr>
      </w:pPr>
      <w:bookmarkStart w:id="307" w:name="_Toc369266442"/>
      <w:bookmarkStart w:id="308" w:name="_Toc375308162"/>
      <w:bookmarkStart w:id="309" w:name="_Toc375572564"/>
      <w:r w:rsidRPr="00A67B37">
        <w:rPr>
          <w:rFonts w:ascii="Calibri" w:hAnsi="Calibri" w:cs="Calibri"/>
          <w:color w:val="4472C4" w:themeColor="accent1"/>
        </w:rPr>
        <w:lastRenderedPageBreak/>
        <w:t xml:space="preserve">11.1 </w:t>
      </w:r>
      <w:r w:rsidR="00EE41EA" w:rsidRPr="00A67B37">
        <w:rPr>
          <w:rFonts w:ascii="Calibri" w:hAnsi="Calibri" w:cs="Calibri"/>
        </w:rPr>
        <w:t>The Steering Committee will seek to achieve agreement by consensus at all times. If consensus cannot be achieved, the Steering Committee may reach a decision in accordance with the voting procedures described below.</w:t>
      </w:r>
      <w:r w:rsidR="00EE41EA" w:rsidRPr="00A67B37" w:rsidDel="005D2069">
        <w:rPr>
          <w:rFonts w:ascii="Calibri" w:hAnsi="Calibri" w:cs="Calibri"/>
        </w:rPr>
        <w:t xml:space="preserve"> </w:t>
      </w:r>
      <w:r w:rsidR="00EE41EA" w:rsidRPr="00A67B37">
        <w:rPr>
          <w:rFonts w:ascii="Calibri" w:hAnsi="Calibri" w:cs="Calibri"/>
        </w:rPr>
        <w:t>The Steering Committee may decide to develop and adopt further rules of procedure where it deems it necessary and may decide to delegate powers where it deems it to be necessary to specific individuals or to sub-committees.</w:t>
      </w:r>
      <w:bookmarkEnd w:id="307"/>
      <w:bookmarkEnd w:id="308"/>
      <w:bookmarkEnd w:id="309"/>
      <w:r w:rsidR="00EE41EA" w:rsidRPr="00A67B37">
        <w:rPr>
          <w:rFonts w:ascii="Calibri" w:hAnsi="Calibri" w:cs="Calibri"/>
        </w:rPr>
        <w:t xml:space="preserve"> </w:t>
      </w:r>
    </w:p>
    <w:p w14:paraId="7805519E" w14:textId="77777777" w:rsidR="00EE41EA" w:rsidRPr="00A67B37" w:rsidRDefault="00EE41EA" w:rsidP="00EE41EA">
      <w:pPr>
        <w:contextualSpacing/>
        <w:jc w:val="both"/>
        <w:rPr>
          <w:rFonts w:ascii="Calibri" w:hAnsi="Calibri" w:cs="Calibri"/>
        </w:rPr>
      </w:pPr>
    </w:p>
    <w:p w14:paraId="7F191E1E" w14:textId="13040F8B" w:rsidR="00EE41EA" w:rsidRPr="00A67B37" w:rsidRDefault="006F3E9B" w:rsidP="00EE41EA">
      <w:pPr>
        <w:contextualSpacing/>
        <w:jc w:val="both"/>
        <w:rPr>
          <w:rFonts w:ascii="Calibri" w:hAnsi="Calibri" w:cs="Calibri"/>
        </w:rPr>
      </w:pPr>
      <w:r w:rsidRPr="00A67B37">
        <w:rPr>
          <w:rFonts w:ascii="Calibri" w:hAnsi="Calibri" w:cs="Calibri"/>
          <w:color w:val="4472C4" w:themeColor="accent1"/>
        </w:rPr>
        <w:t xml:space="preserve">11.2 </w:t>
      </w:r>
      <w:r w:rsidR="00EE41EA" w:rsidRPr="00A67B37">
        <w:rPr>
          <w:rFonts w:ascii="Calibri" w:hAnsi="Calibri" w:cs="Calibri"/>
        </w:rPr>
        <w:t xml:space="preserve">All reasonable efforts shall be taken to ensure that the decisions of the Steering Committee are taken on the basis of a consensus. </w:t>
      </w:r>
    </w:p>
    <w:p w14:paraId="01A571B1" w14:textId="77777777" w:rsidR="00EE41EA" w:rsidRPr="00A67B37" w:rsidRDefault="00EE41EA" w:rsidP="00EE41EA">
      <w:pPr>
        <w:contextualSpacing/>
        <w:jc w:val="both"/>
        <w:rPr>
          <w:rFonts w:ascii="Calibri" w:hAnsi="Calibri" w:cs="Calibri"/>
        </w:rPr>
      </w:pPr>
    </w:p>
    <w:p w14:paraId="43075277" w14:textId="427E5FBC" w:rsidR="00EE41EA" w:rsidRPr="00A67B37" w:rsidRDefault="006F3E9B" w:rsidP="00EE41EA">
      <w:pPr>
        <w:contextualSpacing/>
        <w:jc w:val="both"/>
        <w:rPr>
          <w:rFonts w:ascii="Calibri" w:hAnsi="Calibri" w:cs="Calibri"/>
        </w:rPr>
      </w:pPr>
      <w:r w:rsidRPr="00A67B37">
        <w:rPr>
          <w:rFonts w:ascii="Calibri" w:hAnsi="Calibri" w:cs="Calibri"/>
          <w:color w:val="4472C4" w:themeColor="accent1"/>
        </w:rPr>
        <w:t xml:space="preserve">11.3 </w:t>
      </w:r>
      <w:r w:rsidR="00EE41EA" w:rsidRPr="00A67B37">
        <w:rPr>
          <w:rFonts w:ascii="Calibri" w:hAnsi="Calibri" w:cs="Calibri"/>
        </w:rPr>
        <w:t>However, where consensus on an issue cannot be achieved in the course of a meeting of the Steering Committee, a call for an indicative vote may be made by the Steering Committee Chair or by a Quorum.</w:t>
      </w:r>
    </w:p>
    <w:p w14:paraId="0AF37DCB" w14:textId="77777777" w:rsidR="00EE41EA" w:rsidRPr="00A67B37" w:rsidRDefault="00EE41EA" w:rsidP="00EE41EA">
      <w:pPr>
        <w:contextualSpacing/>
        <w:jc w:val="both"/>
        <w:rPr>
          <w:rFonts w:ascii="Calibri" w:hAnsi="Calibri" w:cs="Calibri"/>
        </w:rPr>
      </w:pPr>
    </w:p>
    <w:p w14:paraId="3A2D9C87" w14:textId="53AA931C" w:rsidR="00EE41EA" w:rsidRPr="00A67B37" w:rsidRDefault="006F3E9B" w:rsidP="00EE41EA">
      <w:pPr>
        <w:contextualSpacing/>
        <w:jc w:val="both"/>
        <w:rPr>
          <w:rFonts w:ascii="Calibri" w:hAnsi="Calibri" w:cs="Calibri"/>
        </w:rPr>
      </w:pPr>
      <w:r w:rsidRPr="00A67B37">
        <w:rPr>
          <w:rFonts w:ascii="Calibri" w:hAnsi="Calibri" w:cs="Calibri"/>
          <w:color w:val="4472C4" w:themeColor="accent1"/>
        </w:rPr>
        <w:t xml:space="preserve">11.4 </w:t>
      </w:r>
      <w:r w:rsidR="00EE41EA" w:rsidRPr="00A67B37">
        <w:rPr>
          <w:rFonts w:ascii="Calibri" w:hAnsi="Calibri" w:cs="Calibri"/>
        </w:rPr>
        <w:t>During any voting procedure of the Steering Committee each Signatory shall be entitled to cast a single vote. Only</w:t>
      </w:r>
      <w:r w:rsidR="00A10534" w:rsidRPr="00A67B37">
        <w:rPr>
          <w:rFonts w:ascii="Calibri" w:hAnsi="Calibri" w:cs="Calibri"/>
        </w:rPr>
        <w:t xml:space="preserve"> </w:t>
      </w:r>
      <w:r w:rsidR="00396579" w:rsidRPr="00A67B37">
        <w:rPr>
          <w:rFonts w:ascii="Calibri" w:hAnsi="Calibri" w:cs="Calibri"/>
        </w:rPr>
        <w:t xml:space="preserve">Voluntary Agreement </w:t>
      </w:r>
      <w:r w:rsidR="00EE41EA" w:rsidRPr="00A67B37">
        <w:rPr>
          <w:rFonts w:ascii="Calibri" w:hAnsi="Calibri" w:cs="Calibri"/>
        </w:rPr>
        <w:t xml:space="preserve">Signatories (EuroVAprint members or otherwise) and the European Commission enjoy full voting rights. </w:t>
      </w:r>
    </w:p>
    <w:p w14:paraId="02DAC156" w14:textId="77777777" w:rsidR="00EE41EA" w:rsidRPr="00A67B37" w:rsidRDefault="00EE41EA" w:rsidP="00EE41EA">
      <w:pPr>
        <w:contextualSpacing/>
        <w:jc w:val="both"/>
        <w:rPr>
          <w:rFonts w:ascii="Calibri" w:hAnsi="Calibri" w:cs="Calibri"/>
        </w:rPr>
      </w:pPr>
    </w:p>
    <w:p w14:paraId="1D37AF00" w14:textId="595D3325" w:rsidR="00EE41EA" w:rsidRPr="00A67B37" w:rsidRDefault="006F3E9B" w:rsidP="00EE41EA">
      <w:pPr>
        <w:contextualSpacing/>
        <w:jc w:val="both"/>
        <w:rPr>
          <w:rFonts w:ascii="Calibri" w:hAnsi="Calibri" w:cs="Calibri"/>
        </w:rPr>
      </w:pPr>
      <w:r w:rsidRPr="00A67B37">
        <w:rPr>
          <w:rFonts w:ascii="Calibri" w:hAnsi="Calibri" w:cs="Calibri"/>
          <w:color w:val="4472C4" w:themeColor="accent1"/>
        </w:rPr>
        <w:t xml:space="preserve">11.5 </w:t>
      </w:r>
      <w:r w:rsidR="00EE41EA" w:rsidRPr="00A67B37">
        <w:rPr>
          <w:rFonts w:ascii="Calibri" w:hAnsi="Calibri" w:cs="Calibri"/>
        </w:rPr>
        <w:t>If the indicative vote indicates a favourable outcome (two-thirds of those present/represented and voting or greater in favour) but a consensus is nonetheless not achieved, a call for a deciding vote may be made by a Quorum to be held at the following meeting of the Steering Committee. At such second meeting, the adoption of a decision shall be made in accordance with the Voting Rules. At such second meeting, the adoption of a decision shall require:</w:t>
      </w:r>
    </w:p>
    <w:p w14:paraId="7C4153A9" w14:textId="77777777" w:rsidR="00EE41EA" w:rsidRPr="00A67B37" w:rsidRDefault="00EE41EA" w:rsidP="00EE41EA">
      <w:pPr>
        <w:contextualSpacing/>
        <w:jc w:val="both"/>
        <w:rPr>
          <w:rFonts w:ascii="Calibri" w:hAnsi="Calibri" w:cs="Calibri"/>
        </w:rPr>
      </w:pPr>
    </w:p>
    <w:p w14:paraId="7133883B" w14:textId="3FBAC5C6" w:rsidR="00EE41EA" w:rsidRPr="00A67B37" w:rsidRDefault="00F53E2E" w:rsidP="00777D51">
      <w:pPr>
        <w:pStyle w:val="Liststycke"/>
        <w:ind w:left="709"/>
        <w:jc w:val="both"/>
        <w:rPr>
          <w:rFonts w:ascii="Calibri" w:hAnsi="Calibri" w:cs="Calibri"/>
        </w:rPr>
      </w:pPr>
      <w:r w:rsidRPr="00A67B37">
        <w:rPr>
          <w:rFonts w:ascii="Calibri" w:hAnsi="Calibri" w:cs="Calibri"/>
          <w:color w:val="4472C4" w:themeColor="accent1"/>
        </w:rPr>
        <w:t xml:space="preserve">11.5.1 </w:t>
      </w:r>
      <w:r w:rsidR="00EE41EA" w:rsidRPr="00A67B37">
        <w:rPr>
          <w:rFonts w:ascii="Calibri" w:hAnsi="Calibri" w:cs="Calibri"/>
        </w:rPr>
        <w:t xml:space="preserve">A Quorum </w:t>
      </w:r>
    </w:p>
    <w:p w14:paraId="327C8DBC" w14:textId="77777777" w:rsidR="00777D51" w:rsidRDefault="00777D51" w:rsidP="00777D51">
      <w:pPr>
        <w:pStyle w:val="Liststycke"/>
        <w:ind w:left="709"/>
        <w:jc w:val="both"/>
        <w:rPr>
          <w:rFonts w:ascii="Calibri" w:hAnsi="Calibri" w:cs="Calibri"/>
          <w:color w:val="4472C4" w:themeColor="accent1"/>
        </w:rPr>
      </w:pPr>
    </w:p>
    <w:p w14:paraId="60FE39CA" w14:textId="039627AB" w:rsidR="00EE41EA" w:rsidRPr="00A67B37" w:rsidRDefault="00F53E2E" w:rsidP="00777D51">
      <w:pPr>
        <w:pStyle w:val="Liststycke"/>
        <w:ind w:left="709"/>
        <w:jc w:val="both"/>
        <w:rPr>
          <w:rFonts w:ascii="Calibri" w:hAnsi="Calibri" w:cs="Calibri"/>
        </w:rPr>
      </w:pPr>
      <w:r w:rsidRPr="00A67B37">
        <w:rPr>
          <w:rFonts w:ascii="Calibri" w:hAnsi="Calibri" w:cs="Calibri"/>
          <w:color w:val="4472C4" w:themeColor="accent1"/>
        </w:rPr>
        <w:t xml:space="preserve">11.5.2 </w:t>
      </w:r>
      <w:r w:rsidR="00EE41EA" w:rsidRPr="00A67B37">
        <w:rPr>
          <w:rFonts w:ascii="Calibri" w:hAnsi="Calibri" w:cs="Calibri"/>
        </w:rPr>
        <w:t>The agreement of a two-thirds (of those present and voting) majority of the Quorum.</w:t>
      </w:r>
    </w:p>
    <w:p w14:paraId="13FBEC0D" w14:textId="77777777" w:rsidR="00EE41EA" w:rsidRPr="00A67B37" w:rsidRDefault="00EE41EA" w:rsidP="00EE41EA">
      <w:pPr>
        <w:contextualSpacing/>
        <w:jc w:val="both"/>
        <w:rPr>
          <w:rFonts w:ascii="Calibri" w:hAnsi="Calibri" w:cs="Calibri"/>
        </w:rPr>
      </w:pPr>
    </w:p>
    <w:p w14:paraId="429B7741" w14:textId="77777777" w:rsidR="00EE41EA" w:rsidRPr="00A67B37" w:rsidRDefault="00F15F12" w:rsidP="00756009">
      <w:pPr>
        <w:pStyle w:val="Rubrik1"/>
        <w:numPr>
          <w:ilvl w:val="0"/>
          <w:numId w:val="11"/>
        </w:numPr>
        <w:spacing w:before="0" w:after="0"/>
        <w:ind w:left="360"/>
        <w:contextualSpacing/>
        <w:rPr>
          <w:rFonts w:ascii="Calibri" w:hAnsi="Calibri" w:cs="Calibri"/>
          <w:color w:val="4472C4" w:themeColor="accent1"/>
        </w:rPr>
      </w:pPr>
      <w:bookmarkStart w:id="310" w:name="_Toc514854129"/>
      <w:bookmarkStart w:id="311" w:name="_Toc529974504"/>
      <w:bookmarkStart w:id="312" w:name="_Toc4404428"/>
      <w:bookmarkStart w:id="313" w:name="_Toc22562064"/>
      <w:r w:rsidRPr="00A67B37">
        <w:rPr>
          <w:rFonts w:ascii="Calibri" w:hAnsi="Calibri" w:cs="Calibri"/>
          <w:color w:val="4472C4" w:themeColor="accent1"/>
        </w:rPr>
        <w:t>Non-Compliance</w:t>
      </w:r>
      <w:bookmarkEnd w:id="310"/>
      <w:bookmarkEnd w:id="311"/>
      <w:bookmarkEnd w:id="312"/>
      <w:bookmarkEnd w:id="313"/>
    </w:p>
    <w:p w14:paraId="613ACBDB" w14:textId="77777777" w:rsidR="00EE41EA" w:rsidRPr="00A67B37" w:rsidRDefault="00EE41EA" w:rsidP="00EE41EA">
      <w:pPr>
        <w:jc w:val="both"/>
        <w:rPr>
          <w:rFonts w:ascii="Calibri" w:hAnsi="Calibri" w:cs="Calibri"/>
        </w:rPr>
      </w:pPr>
    </w:p>
    <w:p w14:paraId="27AB8932" w14:textId="3213CF67" w:rsidR="00EE41EA" w:rsidRPr="00A67B37" w:rsidRDefault="00F53E2E" w:rsidP="00EE41EA">
      <w:pPr>
        <w:autoSpaceDE w:val="0"/>
        <w:autoSpaceDN w:val="0"/>
        <w:adjustRightInd w:val="0"/>
        <w:contextualSpacing/>
        <w:jc w:val="both"/>
        <w:rPr>
          <w:rFonts w:ascii="Calibri" w:hAnsi="Calibri" w:cs="Calibri"/>
        </w:rPr>
      </w:pPr>
      <w:r w:rsidRPr="00A67B37">
        <w:rPr>
          <w:rStyle w:val="futurabook"/>
          <w:rFonts w:ascii="Calibri" w:hAnsi="Calibri" w:cs="Calibri"/>
          <w:color w:val="4472C4" w:themeColor="accent1"/>
        </w:rPr>
        <w:t xml:space="preserve">12.1 </w:t>
      </w:r>
      <w:r w:rsidR="00EE41EA" w:rsidRPr="00A67B37">
        <w:rPr>
          <w:rStyle w:val="futurabook"/>
          <w:rFonts w:ascii="Calibri" w:hAnsi="Calibri" w:cs="Calibri"/>
        </w:rPr>
        <w:t xml:space="preserve">If a Signatory fails to meet its </w:t>
      </w:r>
      <w:r w:rsidR="008258FD" w:rsidRPr="00A67B37">
        <w:rPr>
          <w:rStyle w:val="futurabook"/>
          <w:rFonts w:ascii="Calibri" w:hAnsi="Calibri" w:cs="Calibri"/>
        </w:rPr>
        <w:t>C</w:t>
      </w:r>
      <w:r w:rsidR="00EE41EA" w:rsidRPr="00A67B37">
        <w:rPr>
          <w:rStyle w:val="futurabook"/>
          <w:rFonts w:ascii="Calibri" w:hAnsi="Calibri" w:cs="Calibri"/>
        </w:rPr>
        <w:t xml:space="preserve">ommitments under Sections 4, 5, or 6 of the present </w:t>
      </w:r>
      <w:r w:rsidR="001E52B3" w:rsidRPr="00A67B37">
        <w:rPr>
          <w:rStyle w:val="futurabook"/>
          <w:rFonts w:ascii="Calibri" w:hAnsi="Calibri" w:cs="Calibri"/>
        </w:rPr>
        <w:t>Voluntary Agreement</w:t>
      </w:r>
      <w:r w:rsidR="00EE41EA" w:rsidRPr="00A67B37">
        <w:rPr>
          <w:rStyle w:val="futurabook"/>
          <w:rFonts w:ascii="Calibri" w:hAnsi="Calibri" w:cs="Calibri"/>
        </w:rPr>
        <w:t>, the</w:t>
      </w:r>
      <w:r w:rsidR="00EE41EA" w:rsidRPr="00A67B37">
        <w:rPr>
          <w:rFonts w:ascii="Calibri" w:hAnsi="Calibri" w:cs="Calibri"/>
        </w:rPr>
        <w:t xml:space="preserve"> Signatory shall be requested to take corrective actions. Non-compliance that continues for more than six months after </w:t>
      </w:r>
      <w:r w:rsidR="00C4664F" w:rsidRPr="00A67B37">
        <w:rPr>
          <w:rFonts w:ascii="Calibri" w:hAnsi="Calibri" w:cs="Calibri"/>
        </w:rPr>
        <w:t xml:space="preserve">that </w:t>
      </w:r>
      <w:r w:rsidR="00EE41EA" w:rsidRPr="00A67B37">
        <w:rPr>
          <w:rFonts w:ascii="Calibri" w:hAnsi="Calibri" w:cs="Calibri"/>
        </w:rPr>
        <w:t xml:space="preserve">report of the </w:t>
      </w:r>
      <w:r w:rsidR="00022854" w:rsidRPr="00A67B37">
        <w:rPr>
          <w:rFonts w:ascii="Calibri" w:hAnsi="Calibri" w:cs="Calibri"/>
        </w:rPr>
        <w:t>i</w:t>
      </w:r>
      <w:r w:rsidR="00EE41EA" w:rsidRPr="00A67B37">
        <w:rPr>
          <w:rFonts w:ascii="Calibri" w:hAnsi="Calibri" w:cs="Calibri"/>
        </w:rPr>
        <w:t xml:space="preserve">ndependent </w:t>
      </w:r>
      <w:r w:rsidR="00022854" w:rsidRPr="00A67B37">
        <w:rPr>
          <w:rFonts w:ascii="Calibri" w:hAnsi="Calibri" w:cs="Calibri"/>
        </w:rPr>
        <w:t>i</w:t>
      </w:r>
      <w:r w:rsidR="00EE41EA" w:rsidRPr="00A67B37">
        <w:rPr>
          <w:rFonts w:ascii="Calibri" w:hAnsi="Calibri" w:cs="Calibri"/>
        </w:rPr>
        <w:t xml:space="preserve">nspector </w:t>
      </w:r>
      <w:r w:rsidR="00C4664F" w:rsidRPr="00A67B37">
        <w:rPr>
          <w:rFonts w:ascii="Calibri" w:hAnsi="Calibri" w:cs="Calibri"/>
        </w:rPr>
        <w:t>which identified the non-compliance</w:t>
      </w:r>
      <w:r w:rsidR="002055CD" w:rsidRPr="00A67B37">
        <w:rPr>
          <w:rFonts w:ascii="Calibri" w:hAnsi="Calibri" w:cs="Calibri"/>
        </w:rPr>
        <w:t xml:space="preserve">, </w:t>
      </w:r>
      <w:r w:rsidR="00EE41EA" w:rsidRPr="00A67B37">
        <w:rPr>
          <w:rFonts w:ascii="Calibri" w:hAnsi="Calibri" w:cs="Calibri"/>
        </w:rPr>
        <w:t xml:space="preserve">shall lead to immediate exclusion of the signatory from the </w:t>
      </w:r>
      <w:r w:rsidR="001E52B3" w:rsidRPr="00A67B37">
        <w:rPr>
          <w:rFonts w:ascii="Calibri" w:hAnsi="Calibri" w:cs="Calibri"/>
        </w:rPr>
        <w:t>Voluntary Agreement</w:t>
      </w:r>
      <w:r w:rsidR="00EE41EA" w:rsidRPr="00A67B37">
        <w:rPr>
          <w:rFonts w:ascii="Calibri" w:hAnsi="Calibri" w:cs="Calibri"/>
        </w:rPr>
        <w:t>.</w:t>
      </w:r>
    </w:p>
    <w:p w14:paraId="7ABB0792" w14:textId="77777777" w:rsidR="00EE41EA" w:rsidRPr="00A67B37" w:rsidRDefault="00EE41EA" w:rsidP="00EE41EA">
      <w:pPr>
        <w:autoSpaceDE w:val="0"/>
        <w:autoSpaceDN w:val="0"/>
        <w:adjustRightInd w:val="0"/>
        <w:contextualSpacing/>
        <w:jc w:val="both"/>
        <w:rPr>
          <w:rFonts w:ascii="Calibri" w:hAnsi="Calibri" w:cs="Calibri"/>
          <w:highlight w:val="yellow"/>
        </w:rPr>
      </w:pPr>
    </w:p>
    <w:p w14:paraId="741E6605" w14:textId="08BC2B5A" w:rsidR="00EE41EA" w:rsidRPr="00A67B37" w:rsidRDefault="00F53E2E" w:rsidP="00EE41EA">
      <w:pPr>
        <w:autoSpaceDE w:val="0"/>
        <w:autoSpaceDN w:val="0"/>
        <w:adjustRightInd w:val="0"/>
        <w:contextualSpacing/>
        <w:jc w:val="both"/>
        <w:rPr>
          <w:rFonts w:ascii="Calibri" w:hAnsi="Calibri" w:cs="Calibri"/>
        </w:rPr>
      </w:pPr>
      <w:r w:rsidRPr="00A67B37">
        <w:rPr>
          <w:rFonts w:ascii="Calibri" w:hAnsi="Calibri" w:cs="Calibri"/>
          <w:color w:val="4472C4" w:themeColor="accent1"/>
        </w:rPr>
        <w:t xml:space="preserve">12.2 </w:t>
      </w:r>
      <w:r w:rsidR="00EE41EA" w:rsidRPr="00A67B37">
        <w:rPr>
          <w:rFonts w:ascii="Calibri" w:hAnsi="Calibri" w:cs="Calibri"/>
        </w:rPr>
        <w:t xml:space="preserve">In case of non-compliance with the deadlines in Section 8, the Signatory will have 1 month to propose a compliance plan that would correct the situation. The </w:t>
      </w:r>
      <w:r w:rsidR="005677A9" w:rsidRPr="00A67B37">
        <w:rPr>
          <w:rFonts w:ascii="Calibri" w:hAnsi="Calibri" w:cs="Calibri"/>
        </w:rPr>
        <w:t>S</w:t>
      </w:r>
      <w:r w:rsidR="00EE41EA" w:rsidRPr="00A67B37">
        <w:rPr>
          <w:rFonts w:ascii="Calibri" w:hAnsi="Calibri" w:cs="Calibri"/>
        </w:rPr>
        <w:t xml:space="preserve">ignatory will also be subject to an </w:t>
      </w:r>
      <w:r w:rsidR="00705D01" w:rsidRPr="00A67B37">
        <w:rPr>
          <w:rFonts w:ascii="Calibri" w:hAnsi="Calibri" w:cs="Calibri"/>
        </w:rPr>
        <w:t xml:space="preserve">inspection </w:t>
      </w:r>
      <w:r w:rsidR="00EE41EA" w:rsidRPr="00A67B37">
        <w:rPr>
          <w:rFonts w:ascii="Calibri" w:hAnsi="Calibri" w:cs="Calibri"/>
        </w:rPr>
        <w:t xml:space="preserve">in the year following the reporting period concerned. A repeated failure to report compliance documentation shall lead to immediate exclusion from the </w:t>
      </w:r>
      <w:r w:rsidR="001E52B3" w:rsidRPr="00A67B37">
        <w:rPr>
          <w:rFonts w:ascii="Calibri" w:hAnsi="Calibri" w:cs="Calibri"/>
        </w:rPr>
        <w:t>Voluntary Agreement</w:t>
      </w:r>
      <w:r w:rsidR="00EE41EA" w:rsidRPr="00A67B37">
        <w:rPr>
          <w:rFonts w:ascii="Calibri" w:hAnsi="Calibri" w:cs="Calibri"/>
        </w:rPr>
        <w:t xml:space="preserve">. </w:t>
      </w:r>
    </w:p>
    <w:p w14:paraId="7753B9AF" w14:textId="77777777" w:rsidR="005677A9" w:rsidRPr="00A67B37" w:rsidRDefault="005677A9" w:rsidP="00EE41EA">
      <w:pPr>
        <w:autoSpaceDE w:val="0"/>
        <w:autoSpaceDN w:val="0"/>
        <w:adjustRightInd w:val="0"/>
        <w:contextualSpacing/>
        <w:jc w:val="both"/>
        <w:rPr>
          <w:rFonts w:ascii="Calibri" w:hAnsi="Calibri" w:cs="Calibri"/>
        </w:rPr>
      </w:pPr>
    </w:p>
    <w:p w14:paraId="4D3CC2EE" w14:textId="0A802536" w:rsidR="00EE41EA" w:rsidRPr="00A67B37" w:rsidRDefault="00F53E2E" w:rsidP="00EE41EA">
      <w:pPr>
        <w:autoSpaceDE w:val="0"/>
        <w:autoSpaceDN w:val="0"/>
        <w:adjustRightInd w:val="0"/>
        <w:contextualSpacing/>
        <w:jc w:val="both"/>
        <w:rPr>
          <w:rFonts w:ascii="Calibri" w:hAnsi="Calibri" w:cs="Calibri"/>
        </w:rPr>
      </w:pPr>
      <w:r w:rsidRPr="00A67B37">
        <w:rPr>
          <w:rFonts w:ascii="Calibri" w:hAnsi="Calibri" w:cs="Calibri"/>
          <w:color w:val="4472C4" w:themeColor="accent1"/>
        </w:rPr>
        <w:t xml:space="preserve">12.3 </w:t>
      </w:r>
      <w:r w:rsidR="00EE41EA" w:rsidRPr="00A67B37">
        <w:rPr>
          <w:rFonts w:ascii="Calibri" w:hAnsi="Calibri" w:cs="Calibri"/>
        </w:rPr>
        <w:t xml:space="preserve">In cases where non-compliance determines withdrawal or exclusion of </w:t>
      </w:r>
      <w:r w:rsidR="00876DD2" w:rsidRPr="00A67B37">
        <w:rPr>
          <w:rFonts w:ascii="Calibri" w:hAnsi="Calibri" w:cs="Calibri"/>
        </w:rPr>
        <w:t>S</w:t>
      </w:r>
      <w:r w:rsidR="00EE41EA" w:rsidRPr="00A67B37">
        <w:rPr>
          <w:rFonts w:ascii="Calibri" w:hAnsi="Calibri" w:cs="Calibri"/>
        </w:rPr>
        <w:t xml:space="preserve">ignatories the market coverage of the remaining </w:t>
      </w:r>
      <w:r w:rsidR="00876DD2" w:rsidRPr="00A67B37">
        <w:rPr>
          <w:rFonts w:ascii="Calibri" w:hAnsi="Calibri" w:cs="Calibri"/>
        </w:rPr>
        <w:t>S</w:t>
      </w:r>
      <w:r w:rsidR="00EE41EA" w:rsidRPr="00A67B37">
        <w:rPr>
          <w:rFonts w:ascii="Calibri" w:hAnsi="Calibri" w:cs="Calibri"/>
        </w:rPr>
        <w:t>ignatories shall be re-assessed by an independent party. The findings shall be communicated in writing to the Commission within 3 months.</w:t>
      </w:r>
    </w:p>
    <w:p w14:paraId="2F0EFAB4" w14:textId="77777777" w:rsidR="00EE41EA" w:rsidRPr="00A67B37" w:rsidRDefault="00EE41EA" w:rsidP="00EE41EA">
      <w:pPr>
        <w:autoSpaceDE w:val="0"/>
        <w:autoSpaceDN w:val="0"/>
        <w:adjustRightInd w:val="0"/>
        <w:contextualSpacing/>
        <w:jc w:val="both"/>
        <w:rPr>
          <w:rFonts w:ascii="Calibri" w:hAnsi="Calibri" w:cs="Calibri"/>
        </w:rPr>
      </w:pPr>
    </w:p>
    <w:p w14:paraId="6CB4A7DA" w14:textId="3375B9AF" w:rsidR="00EE41EA" w:rsidRPr="00A67B37" w:rsidRDefault="00F53E2E" w:rsidP="00EE41EA">
      <w:pPr>
        <w:autoSpaceDE w:val="0"/>
        <w:autoSpaceDN w:val="0"/>
        <w:adjustRightInd w:val="0"/>
        <w:contextualSpacing/>
        <w:jc w:val="both"/>
        <w:rPr>
          <w:rFonts w:ascii="Calibri" w:hAnsi="Calibri" w:cs="Calibri"/>
        </w:rPr>
      </w:pPr>
      <w:r w:rsidRPr="00A67B37">
        <w:rPr>
          <w:rFonts w:ascii="Calibri" w:hAnsi="Calibri" w:cs="Calibri"/>
          <w:color w:val="4472C4" w:themeColor="accent1"/>
        </w:rPr>
        <w:t xml:space="preserve">12.4 </w:t>
      </w:r>
      <w:r w:rsidR="00EE41EA" w:rsidRPr="00A67B37">
        <w:rPr>
          <w:rFonts w:ascii="Calibri" w:hAnsi="Calibri" w:cs="Calibri"/>
        </w:rPr>
        <w:t>The defaulting company may reapply for member</w:t>
      </w:r>
      <w:bookmarkStart w:id="314" w:name="_Ref230144937"/>
      <w:r w:rsidR="00EE41EA" w:rsidRPr="00A67B37">
        <w:rPr>
          <w:rFonts w:ascii="Calibri" w:hAnsi="Calibri" w:cs="Calibri"/>
        </w:rPr>
        <w:t xml:space="preserve">ship of the </w:t>
      </w:r>
      <w:r w:rsidR="001E52B3" w:rsidRPr="00A67B37">
        <w:rPr>
          <w:rFonts w:ascii="Calibri" w:hAnsi="Calibri" w:cs="Calibri"/>
        </w:rPr>
        <w:t>Voluntary Agreement</w:t>
      </w:r>
      <w:r w:rsidR="00EE41EA" w:rsidRPr="00A67B37">
        <w:rPr>
          <w:rFonts w:ascii="Calibri" w:hAnsi="Calibri" w:cs="Calibri"/>
        </w:rPr>
        <w:t xml:space="preserve">. The application shall include detailed explanations regarding the remedial actions for compliance </w:t>
      </w:r>
      <w:r w:rsidR="00EE41EA" w:rsidRPr="00A67B37">
        <w:rPr>
          <w:rFonts w:ascii="Calibri" w:hAnsi="Calibri" w:cs="Calibri"/>
        </w:rPr>
        <w:lastRenderedPageBreak/>
        <w:t xml:space="preserve">that were taken by the company. In such cases </w:t>
      </w:r>
      <w:r w:rsidR="000C07E9" w:rsidRPr="00A67B37">
        <w:rPr>
          <w:rFonts w:ascii="Calibri" w:hAnsi="Calibri" w:cs="Calibri"/>
        </w:rPr>
        <w:t>an inspection</w:t>
      </w:r>
      <w:r w:rsidR="00EE41EA" w:rsidRPr="00A67B37">
        <w:rPr>
          <w:rFonts w:ascii="Calibri" w:hAnsi="Calibri" w:cs="Calibri"/>
        </w:rPr>
        <w:t xml:space="preserve"> of the applicant shall be conducted by the Inspector before the application is submitted to the approval of the Steering Committee.</w:t>
      </w:r>
    </w:p>
    <w:p w14:paraId="69983594" w14:textId="77777777" w:rsidR="00EE41EA" w:rsidRPr="00A67B37" w:rsidRDefault="00EE41EA" w:rsidP="00EE41EA">
      <w:pPr>
        <w:autoSpaceDE w:val="0"/>
        <w:autoSpaceDN w:val="0"/>
        <w:adjustRightInd w:val="0"/>
        <w:contextualSpacing/>
        <w:jc w:val="both"/>
        <w:rPr>
          <w:rFonts w:ascii="Calibri" w:hAnsi="Calibri" w:cs="Calibri"/>
        </w:rPr>
      </w:pPr>
    </w:p>
    <w:p w14:paraId="0F4C5173" w14:textId="411CE377" w:rsidR="00EE41EA" w:rsidRPr="00A67B37" w:rsidRDefault="00F53E2E" w:rsidP="00617285">
      <w:pPr>
        <w:autoSpaceDE w:val="0"/>
        <w:autoSpaceDN w:val="0"/>
        <w:adjustRightInd w:val="0"/>
        <w:contextualSpacing/>
        <w:jc w:val="both"/>
        <w:rPr>
          <w:rFonts w:ascii="Calibri" w:hAnsi="Calibri" w:cs="Calibri"/>
        </w:rPr>
      </w:pPr>
      <w:r w:rsidRPr="00A67B37">
        <w:rPr>
          <w:rFonts w:ascii="Calibri" w:hAnsi="Calibri" w:cs="Calibri"/>
          <w:color w:val="4472C4" w:themeColor="accent1"/>
        </w:rPr>
        <w:t xml:space="preserve">12.5 </w:t>
      </w:r>
      <w:r w:rsidR="00EE41EA" w:rsidRPr="00A67B37">
        <w:rPr>
          <w:rFonts w:ascii="Calibri" w:hAnsi="Calibri" w:cs="Calibri"/>
        </w:rPr>
        <w:t>The Chair should inform the Steering Committee in writing of the exclusion of any noncompliant Signatory within one week of receiving information from the Independent Inspector that a condition for immediate exclusion has been met.</w:t>
      </w:r>
    </w:p>
    <w:p w14:paraId="7DDD64B7" w14:textId="77777777" w:rsidR="00A1235C" w:rsidRPr="00A67B37" w:rsidRDefault="00A1235C" w:rsidP="00617285">
      <w:pPr>
        <w:autoSpaceDE w:val="0"/>
        <w:autoSpaceDN w:val="0"/>
        <w:adjustRightInd w:val="0"/>
        <w:contextualSpacing/>
        <w:jc w:val="both"/>
        <w:rPr>
          <w:rFonts w:ascii="Calibri" w:hAnsi="Calibri" w:cs="Calibri"/>
        </w:rPr>
      </w:pPr>
    </w:p>
    <w:p w14:paraId="5C51B6A1" w14:textId="1EC82900" w:rsidR="00EE41EA" w:rsidRPr="00A67B37" w:rsidRDefault="00EE41EA" w:rsidP="00756009">
      <w:pPr>
        <w:pStyle w:val="Rubrik1"/>
        <w:numPr>
          <w:ilvl w:val="0"/>
          <w:numId w:val="11"/>
        </w:numPr>
        <w:spacing w:before="0" w:after="0"/>
        <w:ind w:left="360"/>
        <w:contextualSpacing/>
        <w:rPr>
          <w:rFonts w:ascii="Calibri" w:hAnsi="Calibri" w:cs="Calibri"/>
          <w:color w:val="4472C4" w:themeColor="accent1"/>
        </w:rPr>
      </w:pPr>
      <w:bookmarkStart w:id="315" w:name="_Toc4149426"/>
      <w:bookmarkStart w:id="316" w:name="_Toc4153187"/>
      <w:bookmarkStart w:id="317" w:name="_Toc4401649"/>
      <w:bookmarkStart w:id="318" w:name="_Toc4404429"/>
      <w:bookmarkStart w:id="319" w:name="_Toc4405591"/>
      <w:bookmarkStart w:id="320" w:name="_Toc13931103"/>
      <w:bookmarkStart w:id="321" w:name="_Toc493840336"/>
      <w:bookmarkStart w:id="322" w:name="_Toc514854130"/>
      <w:bookmarkStart w:id="323" w:name="_Toc529974505"/>
      <w:bookmarkStart w:id="324" w:name="_Toc4404430"/>
      <w:bookmarkStart w:id="325" w:name="_Toc22562065"/>
      <w:bookmarkEnd w:id="315"/>
      <w:bookmarkEnd w:id="316"/>
      <w:bookmarkEnd w:id="317"/>
      <w:bookmarkEnd w:id="318"/>
      <w:bookmarkEnd w:id="319"/>
      <w:bookmarkEnd w:id="320"/>
      <w:r w:rsidRPr="00A67B37">
        <w:rPr>
          <w:rFonts w:ascii="Calibri" w:hAnsi="Calibri" w:cs="Calibri"/>
          <w:color w:val="4472C4" w:themeColor="accent1"/>
        </w:rPr>
        <w:t xml:space="preserve">Revision of the </w:t>
      </w:r>
      <w:bookmarkEnd w:id="314"/>
      <w:r w:rsidRPr="00A67B37">
        <w:rPr>
          <w:rFonts w:ascii="Calibri" w:hAnsi="Calibri" w:cs="Calibri"/>
          <w:color w:val="4472C4" w:themeColor="accent1"/>
        </w:rPr>
        <w:t>V</w:t>
      </w:r>
      <w:r w:rsidR="00A10534" w:rsidRPr="00A67B37">
        <w:rPr>
          <w:rFonts w:ascii="Calibri" w:hAnsi="Calibri" w:cs="Calibri"/>
          <w:color w:val="4472C4" w:themeColor="accent1"/>
        </w:rPr>
        <w:t xml:space="preserve">oluntary </w:t>
      </w:r>
      <w:r w:rsidR="006966FE" w:rsidRPr="00A67B37">
        <w:rPr>
          <w:rFonts w:ascii="Calibri" w:hAnsi="Calibri" w:cs="Calibri"/>
          <w:color w:val="4472C4" w:themeColor="accent1"/>
        </w:rPr>
        <w:t>A</w:t>
      </w:r>
      <w:bookmarkEnd w:id="321"/>
      <w:bookmarkEnd w:id="322"/>
      <w:bookmarkEnd w:id="323"/>
      <w:bookmarkEnd w:id="324"/>
      <w:r w:rsidR="00A10534" w:rsidRPr="00A67B37">
        <w:rPr>
          <w:rFonts w:ascii="Calibri" w:hAnsi="Calibri" w:cs="Calibri"/>
          <w:color w:val="4472C4" w:themeColor="accent1"/>
        </w:rPr>
        <w:t>g</w:t>
      </w:r>
      <w:r w:rsidR="00EA2FAF" w:rsidRPr="00A67B37">
        <w:rPr>
          <w:rFonts w:ascii="Calibri" w:hAnsi="Calibri" w:cs="Calibri"/>
          <w:color w:val="4472C4" w:themeColor="accent1"/>
        </w:rPr>
        <w:t>r</w:t>
      </w:r>
      <w:r w:rsidR="00A10534" w:rsidRPr="00A67B37">
        <w:rPr>
          <w:rFonts w:ascii="Calibri" w:hAnsi="Calibri" w:cs="Calibri"/>
          <w:color w:val="4472C4" w:themeColor="accent1"/>
        </w:rPr>
        <w:t>eement</w:t>
      </w:r>
      <w:bookmarkEnd w:id="325"/>
    </w:p>
    <w:p w14:paraId="45D817A7" w14:textId="77777777" w:rsidR="00EE41EA" w:rsidRPr="00A67B37" w:rsidRDefault="00EE41EA" w:rsidP="00EE41EA">
      <w:pPr>
        <w:contextualSpacing/>
        <w:jc w:val="both"/>
        <w:rPr>
          <w:rFonts w:ascii="Calibri" w:hAnsi="Calibri" w:cs="Calibri"/>
        </w:rPr>
      </w:pPr>
    </w:p>
    <w:p w14:paraId="0E10415B" w14:textId="0C71A38F" w:rsidR="00EE41EA" w:rsidRPr="00A67B37" w:rsidRDefault="00EE41EA" w:rsidP="00EE41EA">
      <w:pPr>
        <w:contextualSpacing/>
        <w:jc w:val="both"/>
        <w:rPr>
          <w:rFonts w:ascii="Calibri" w:hAnsi="Calibri" w:cs="Calibri"/>
        </w:rPr>
      </w:pPr>
      <w:r w:rsidRPr="00A67B37">
        <w:rPr>
          <w:rFonts w:ascii="Calibri" w:hAnsi="Calibri" w:cs="Calibri"/>
        </w:rPr>
        <w:t xml:space="preserve">Signatories will initiate the revision of </w:t>
      </w:r>
      <w:r w:rsidR="00817736" w:rsidRPr="00A67B37">
        <w:rPr>
          <w:rFonts w:ascii="Calibri" w:hAnsi="Calibri" w:cs="Calibri"/>
        </w:rPr>
        <w:t xml:space="preserve">the Voluntary </w:t>
      </w:r>
      <w:r w:rsidR="00396579" w:rsidRPr="00A67B37">
        <w:rPr>
          <w:rFonts w:ascii="Calibri" w:hAnsi="Calibri" w:cs="Calibri"/>
        </w:rPr>
        <w:t xml:space="preserve">Agreement </w:t>
      </w:r>
      <w:r w:rsidRPr="00A67B37">
        <w:rPr>
          <w:rFonts w:ascii="Calibri" w:hAnsi="Calibri" w:cs="Calibri"/>
        </w:rPr>
        <w:t xml:space="preserve">and its </w:t>
      </w:r>
      <w:r w:rsidR="00D33D20" w:rsidRPr="00A67B37">
        <w:rPr>
          <w:rFonts w:ascii="Calibri" w:hAnsi="Calibri" w:cs="Calibri"/>
        </w:rPr>
        <w:t>C</w:t>
      </w:r>
      <w:r w:rsidRPr="00A67B37">
        <w:rPr>
          <w:rFonts w:ascii="Calibri" w:hAnsi="Calibri" w:cs="Calibri"/>
        </w:rPr>
        <w:t>ommitments</w:t>
      </w:r>
      <w:r w:rsidR="00BD193C" w:rsidRPr="00A67B37">
        <w:rPr>
          <w:rFonts w:ascii="Calibri" w:hAnsi="Calibri" w:cs="Calibri"/>
        </w:rPr>
        <w:t xml:space="preserve"> </w:t>
      </w:r>
      <w:r w:rsidR="00864668" w:rsidRPr="00A67B37">
        <w:rPr>
          <w:rFonts w:ascii="Calibri" w:hAnsi="Calibri" w:cs="Calibri"/>
        </w:rPr>
        <w:t xml:space="preserve">at the latest three months after the publication of new ENERGY STAR® specifications for Imaging Equipment, </w:t>
      </w:r>
      <w:r w:rsidR="00B325EC" w:rsidRPr="00A67B37">
        <w:rPr>
          <w:rFonts w:ascii="Calibri" w:hAnsi="Calibri" w:cs="Calibri"/>
        </w:rPr>
        <w:t>or following</w:t>
      </w:r>
      <w:r w:rsidRPr="00A67B37">
        <w:rPr>
          <w:rFonts w:ascii="Calibri" w:hAnsi="Calibri" w:cs="Calibri"/>
        </w:rPr>
        <w:t xml:space="preserve"> an agreement between the European Commission and EuroVAprint.</w:t>
      </w:r>
    </w:p>
    <w:p w14:paraId="20A7F1D0" w14:textId="77777777" w:rsidR="00EE41EA" w:rsidRPr="00A67B37" w:rsidRDefault="00EE41EA" w:rsidP="00EE41EA">
      <w:pPr>
        <w:contextualSpacing/>
        <w:jc w:val="both"/>
        <w:rPr>
          <w:rFonts w:ascii="Calibri" w:hAnsi="Calibri" w:cs="Calibri"/>
        </w:rPr>
      </w:pPr>
    </w:p>
    <w:p w14:paraId="65F4836A" w14:textId="392045BA" w:rsidR="00EE41EA" w:rsidRPr="00A67B37" w:rsidRDefault="00EE41EA" w:rsidP="00756009">
      <w:pPr>
        <w:pStyle w:val="Rubrik1"/>
        <w:numPr>
          <w:ilvl w:val="0"/>
          <w:numId w:val="11"/>
        </w:numPr>
        <w:spacing w:before="0" w:after="0"/>
        <w:ind w:left="360"/>
        <w:contextualSpacing/>
        <w:rPr>
          <w:rFonts w:ascii="Calibri" w:hAnsi="Calibri" w:cs="Calibri"/>
          <w:color w:val="4472C4" w:themeColor="accent1"/>
        </w:rPr>
      </w:pPr>
      <w:bookmarkStart w:id="326" w:name="_Toc493840337"/>
      <w:bookmarkStart w:id="327" w:name="_Toc514854131"/>
      <w:bookmarkStart w:id="328" w:name="_Toc529974506"/>
      <w:bookmarkStart w:id="329" w:name="_Toc4404431"/>
      <w:bookmarkStart w:id="330" w:name="_Toc22562066"/>
      <w:r w:rsidRPr="00A67B37">
        <w:rPr>
          <w:rFonts w:ascii="Calibri" w:hAnsi="Calibri" w:cs="Calibri"/>
          <w:color w:val="4472C4" w:themeColor="accent1"/>
        </w:rPr>
        <w:t xml:space="preserve">Withdrawal from the </w:t>
      </w:r>
      <w:bookmarkEnd w:id="326"/>
      <w:bookmarkEnd w:id="327"/>
      <w:bookmarkEnd w:id="328"/>
      <w:bookmarkEnd w:id="329"/>
      <w:r w:rsidR="00EA2FAF" w:rsidRPr="00A67B37">
        <w:rPr>
          <w:rFonts w:ascii="Calibri" w:hAnsi="Calibri" w:cs="Calibri"/>
          <w:color w:val="4472C4" w:themeColor="accent1"/>
        </w:rPr>
        <w:t>Voluntary Agreement</w:t>
      </w:r>
      <w:bookmarkEnd w:id="330"/>
    </w:p>
    <w:p w14:paraId="706264F4" w14:textId="77777777" w:rsidR="00EE41EA" w:rsidRPr="00A67B37" w:rsidRDefault="00EE41EA" w:rsidP="00EE41EA">
      <w:pPr>
        <w:jc w:val="both"/>
        <w:rPr>
          <w:rFonts w:ascii="Calibri" w:hAnsi="Calibri" w:cs="Calibri"/>
        </w:rPr>
      </w:pPr>
    </w:p>
    <w:p w14:paraId="09C7D09E" w14:textId="50BB6F5F" w:rsidR="00EE41EA" w:rsidRPr="00A67B37" w:rsidRDefault="00432F61" w:rsidP="00EE41EA">
      <w:pPr>
        <w:contextualSpacing/>
        <w:jc w:val="both"/>
        <w:rPr>
          <w:rFonts w:ascii="Calibri" w:hAnsi="Calibri" w:cs="Calibri"/>
        </w:rPr>
      </w:pPr>
      <w:bookmarkStart w:id="331" w:name="_Toc369266446"/>
      <w:bookmarkStart w:id="332" w:name="_Toc375308166"/>
      <w:bookmarkStart w:id="333" w:name="_Toc375572568"/>
      <w:r w:rsidRPr="00777D51">
        <w:rPr>
          <w:rFonts w:ascii="Calibri" w:hAnsi="Calibri" w:cs="Calibri"/>
          <w:color w:val="4472C4" w:themeColor="accent1"/>
        </w:rPr>
        <w:t>14.1</w:t>
      </w:r>
      <w:r w:rsidRPr="00A67B37">
        <w:rPr>
          <w:rFonts w:ascii="Calibri" w:hAnsi="Calibri" w:cs="Calibri"/>
        </w:rPr>
        <w:t xml:space="preserve"> </w:t>
      </w:r>
      <w:r w:rsidR="00EE41EA" w:rsidRPr="00A67B37">
        <w:rPr>
          <w:rFonts w:ascii="Calibri" w:hAnsi="Calibri" w:cs="Calibri"/>
        </w:rPr>
        <w:t xml:space="preserve">Signatories can terminate their individual participation in </w:t>
      </w:r>
      <w:r w:rsidR="00817736" w:rsidRPr="00A67B37">
        <w:rPr>
          <w:rFonts w:ascii="Calibri" w:hAnsi="Calibri" w:cs="Calibri"/>
        </w:rPr>
        <w:t xml:space="preserve">the Voluntary </w:t>
      </w:r>
      <w:r w:rsidR="00396579" w:rsidRPr="00A67B37">
        <w:rPr>
          <w:rFonts w:ascii="Calibri" w:hAnsi="Calibri" w:cs="Calibri"/>
        </w:rPr>
        <w:t xml:space="preserve">Agreement </w:t>
      </w:r>
      <w:r w:rsidR="00EE41EA" w:rsidRPr="00A67B37">
        <w:rPr>
          <w:rFonts w:ascii="Calibri" w:hAnsi="Calibri" w:cs="Calibri"/>
        </w:rPr>
        <w:t xml:space="preserve">by sending a registered letter to the Chair of the Steering Committee and the secretariat of EuroVAprint with </w:t>
      </w:r>
      <w:r w:rsidR="00B325EC" w:rsidRPr="00A67B37">
        <w:rPr>
          <w:rFonts w:ascii="Calibri" w:hAnsi="Calibri" w:cs="Calibri"/>
        </w:rPr>
        <w:t>one-month</w:t>
      </w:r>
      <w:r w:rsidR="00EE41EA" w:rsidRPr="00A67B37">
        <w:rPr>
          <w:rFonts w:ascii="Calibri" w:hAnsi="Calibri" w:cs="Calibri"/>
        </w:rPr>
        <w:t xml:space="preserve"> notice. The Chair of the Steering Committee </w:t>
      </w:r>
      <w:r w:rsidR="00864668" w:rsidRPr="00A67B37">
        <w:rPr>
          <w:rFonts w:ascii="Calibri" w:hAnsi="Calibri" w:cs="Calibri"/>
        </w:rPr>
        <w:t xml:space="preserve">shall </w:t>
      </w:r>
      <w:r w:rsidR="00EE41EA" w:rsidRPr="00A67B37">
        <w:rPr>
          <w:rFonts w:ascii="Calibri" w:hAnsi="Calibri" w:cs="Calibri"/>
        </w:rPr>
        <w:t>inform the Steering Committee within a week of receipt of the written notice.</w:t>
      </w:r>
      <w:bookmarkEnd w:id="331"/>
      <w:bookmarkEnd w:id="332"/>
      <w:bookmarkEnd w:id="333"/>
      <w:r w:rsidR="00EE41EA" w:rsidRPr="00A67B37">
        <w:rPr>
          <w:rFonts w:ascii="Calibri" w:hAnsi="Calibri" w:cs="Calibri"/>
        </w:rPr>
        <w:t xml:space="preserve"> </w:t>
      </w:r>
    </w:p>
    <w:p w14:paraId="519AE722" w14:textId="77777777" w:rsidR="00EE41EA" w:rsidRPr="00A67B37" w:rsidRDefault="00EE41EA" w:rsidP="00EE41EA">
      <w:pPr>
        <w:jc w:val="both"/>
        <w:rPr>
          <w:rFonts w:ascii="Calibri" w:hAnsi="Calibri" w:cs="Calibri"/>
        </w:rPr>
      </w:pPr>
    </w:p>
    <w:p w14:paraId="3EA1E3DC" w14:textId="605A657A" w:rsidR="00EE41EA" w:rsidRPr="00A67B37" w:rsidRDefault="00432F61" w:rsidP="00EE41EA">
      <w:pPr>
        <w:jc w:val="both"/>
        <w:rPr>
          <w:rFonts w:ascii="Calibri" w:hAnsi="Calibri" w:cs="Calibri"/>
        </w:rPr>
      </w:pPr>
      <w:r w:rsidRPr="00777D51">
        <w:rPr>
          <w:rFonts w:ascii="Calibri" w:hAnsi="Calibri" w:cs="Calibri"/>
          <w:color w:val="4472C4" w:themeColor="accent1"/>
        </w:rPr>
        <w:t>14.2</w:t>
      </w:r>
      <w:r w:rsidRPr="00A67B37">
        <w:rPr>
          <w:rFonts w:ascii="Calibri" w:hAnsi="Calibri" w:cs="Calibri"/>
        </w:rPr>
        <w:t xml:space="preserve"> </w:t>
      </w:r>
      <w:r w:rsidR="00EE41EA" w:rsidRPr="00A67B37">
        <w:rPr>
          <w:rFonts w:ascii="Calibri" w:hAnsi="Calibri" w:cs="Calibri"/>
        </w:rPr>
        <w:t xml:space="preserve">In such cases the market coverage of the remaining </w:t>
      </w:r>
      <w:r w:rsidR="00876DD2" w:rsidRPr="00A67B37">
        <w:rPr>
          <w:rFonts w:ascii="Calibri" w:hAnsi="Calibri" w:cs="Calibri"/>
        </w:rPr>
        <w:t>S</w:t>
      </w:r>
      <w:r w:rsidR="00EE41EA" w:rsidRPr="00A67B37">
        <w:rPr>
          <w:rFonts w:ascii="Calibri" w:hAnsi="Calibri" w:cs="Calibri"/>
        </w:rPr>
        <w:t>ignatories shall be re-assessed by an independent party. The findings shall be communicated in writing to the Commission within 3 months.</w:t>
      </w:r>
    </w:p>
    <w:p w14:paraId="63AF46F6" w14:textId="77777777" w:rsidR="00EE41EA" w:rsidRPr="00A67B37" w:rsidRDefault="00EE41EA" w:rsidP="00EE41EA">
      <w:pPr>
        <w:jc w:val="both"/>
        <w:rPr>
          <w:rFonts w:ascii="Calibri" w:hAnsi="Calibri" w:cs="Calibri"/>
        </w:rPr>
      </w:pPr>
    </w:p>
    <w:p w14:paraId="5642359D" w14:textId="282C90CA" w:rsidR="00EE41EA" w:rsidRPr="00A67B37" w:rsidRDefault="00EE41EA" w:rsidP="00756009">
      <w:pPr>
        <w:pStyle w:val="Rubrik1"/>
        <w:numPr>
          <w:ilvl w:val="0"/>
          <w:numId w:val="11"/>
        </w:numPr>
        <w:spacing w:before="0" w:after="0"/>
        <w:ind w:left="360"/>
        <w:contextualSpacing/>
        <w:rPr>
          <w:rFonts w:ascii="Calibri" w:hAnsi="Calibri" w:cs="Calibri"/>
          <w:color w:val="4472C4" w:themeColor="accent1"/>
        </w:rPr>
      </w:pPr>
      <w:bookmarkStart w:id="334" w:name="_Toc493840338"/>
      <w:bookmarkStart w:id="335" w:name="_Toc514854132"/>
      <w:bookmarkStart w:id="336" w:name="_Toc529974507"/>
      <w:bookmarkStart w:id="337" w:name="_Toc4404432"/>
      <w:bookmarkStart w:id="338" w:name="_Toc22562067"/>
      <w:r w:rsidRPr="00A67B37">
        <w:rPr>
          <w:rFonts w:ascii="Calibri" w:hAnsi="Calibri" w:cs="Calibri"/>
          <w:color w:val="4472C4" w:themeColor="accent1"/>
        </w:rPr>
        <w:t xml:space="preserve">Termination of the </w:t>
      </w:r>
      <w:bookmarkEnd w:id="334"/>
      <w:bookmarkEnd w:id="335"/>
      <w:bookmarkEnd w:id="336"/>
      <w:bookmarkEnd w:id="337"/>
      <w:r w:rsidR="00EA2FAF" w:rsidRPr="00A67B37">
        <w:rPr>
          <w:rFonts w:ascii="Calibri" w:hAnsi="Calibri" w:cs="Calibri"/>
          <w:color w:val="4472C4" w:themeColor="accent1"/>
        </w:rPr>
        <w:t>Voluntary Agreement</w:t>
      </w:r>
      <w:bookmarkEnd w:id="338"/>
    </w:p>
    <w:p w14:paraId="450FB79A" w14:textId="77777777" w:rsidR="00EE41EA" w:rsidRPr="00A67B37" w:rsidRDefault="00EE41EA" w:rsidP="00EE41EA">
      <w:pPr>
        <w:ind w:firstLine="720"/>
        <w:contextualSpacing/>
        <w:jc w:val="both"/>
        <w:rPr>
          <w:rFonts w:ascii="Calibri" w:hAnsi="Calibri" w:cs="Calibri"/>
        </w:rPr>
      </w:pPr>
    </w:p>
    <w:p w14:paraId="07037A8C" w14:textId="66019BC7" w:rsidR="00EE41EA" w:rsidRPr="00A67B37" w:rsidRDefault="00432F61" w:rsidP="00EE41EA">
      <w:pPr>
        <w:contextualSpacing/>
        <w:jc w:val="both"/>
        <w:rPr>
          <w:rFonts w:ascii="Calibri" w:hAnsi="Calibri" w:cs="Calibri"/>
        </w:rPr>
      </w:pPr>
      <w:r w:rsidRPr="00A67B37">
        <w:rPr>
          <w:rFonts w:ascii="Calibri" w:hAnsi="Calibri" w:cs="Calibri"/>
          <w:color w:val="4472C4" w:themeColor="accent1"/>
        </w:rPr>
        <w:t xml:space="preserve">15.1 </w:t>
      </w:r>
      <w:r w:rsidR="00EE41EA" w:rsidRPr="00A67B37">
        <w:rPr>
          <w:rFonts w:ascii="Calibri" w:hAnsi="Calibri" w:cs="Calibri"/>
        </w:rPr>
        <w:t xml:space="preserve">The Signatories may decide to terminate </w:t>
      </w:r>
      <w:r w:rsidR="00817736" w:rsidRPr="00A67B37">
        <w:rPr>
          <w:rFonts w:ascii="Calibri" w:hAnsi="Calibri" w:cs="Calibri"/>
        </w:rPr>
        <w:t xml:space="preserve">the Voluntary </w:t>
      </w:r>
      <w:r w:rsidR="00396579" w:rsidRPr="00A67B37">
        <w:rPr>
          <w:rFonts w:ascii="Calibri" w:hAnsi="Calibri" w:cs="Calibri"/>
        </w:rPr>
        <w:t xml:space="preserve">Agreement </w:t>
      </w:r>
      <w:r w:rsidR="00EE41EA" w:rsidRPr="00A67B37">
        <w:rPr>
          <w:rFonts w:ascii="Calibri" w:hAnsi="Calibri" w:cs="Calibri"/>
        </w:rPr>
        <w:t>at any time. Reasons for termination could be, but are not limited to:</w:t>
      </w:r>
    </w:p>
    <w:p w14:paraId="2B80FA0B" w14:textId="77777777" w:rsidR="00EE41EA" w:rsidRPr="00A67B37" w:rsidRDefault="00EE41EA" w:rsidP="00EE41EA">
      <w:pPr>
        <w:contextualSpacing/>
        <w:jc w:val="both"/>
        <w:rPr>
          <w:rFonts w:ascii="Calibri" w:hAnsi="Calibri" w:cs="Calibri"/>
        </w:rPr>
      </w:pPr>
    </w:p>
    <w:p w14:paraId="0E053FC8" w14:textId="583AF0A4" w:rsidR="00EE41EA" w:rsidRPr="00A67B37" w:rsidRDefault="00432F61" w:rsidP="00777D51">
      <w:pPr>
        <w:ind w:left="709"/>
        <w:contextualSpacing/>
        <w:jc w:val="both"/>
        <w:rPr>
          <w:rFonts w:ascii="Calibri" w:hAnsi="Calibri" w:cs="Calibri"/>
        </w:rPr>
      </w:pPr>
      <w:r w:rsidRPr="00A67B37">
        <w:rPr>
          <w:rFonts w:ascii="Calibri" w:hAnsi="Calibri" w:cs="Calibri"/>
          <w:color w:val="4472C4" w:themeColor="accent1"/>
        </w:rPr>
        <w:t xml:space="preserve">15.1.1 </w:t>
      </w:r>
      <w:r w:rsidR="00EE41EA" w:rsidRPr="00A67B37">
        <w:rPr>
          <w:rFonts w:ascii="Calibri" w:hAnsi="Calibri" w:cs="Calibri"/>
        </w:rPr>
        <w:t>Signatories no longer meet the relevant market coverage threshold (80%) and this continues for a period over six months</w:t>
      </w:r>
      <w:r w:rsidRPr="00A67B37">
        <w:rPr>
          <w:rFonts w:ascii="Calibri" w:hAnsi="Calibri" w:cs="Calibri"/>
        </w:rPr>
        <w:t>;</w:t>
      </w:r>
    </w:p>
    <w:p w14:paraId="12763F5E" w14:textId="77777777" w:rsidR="00777D51" w:rsidRDefault="00777D51" w:rsidP="00777D51">
      <w:pPr>
        <w:ind w:left="709"/>
        <w:contextualSpacing/>
        <w:jc w:val="both"/>
        <w:rPr>
          <w:rFonts w:ascii="Calibri" w:hAnsi="Calibri" w:cs="Calibri"/>
          <w:color w:val="4472C4" w:themeColor="accent1"/>
        </w:rPr>
      </w:pPr>
    </w:p>
    <w:p w14:paraId="7A6C8F94" w14:textId="5ED7A8DE" w:rsidR="00EE41EA" w:rsidRPr="00A67B37" w:rsidRDefault="00432F61" w:rsidP="00777D51">
      <w:pPr>
        <w:ind w:left="709"/>
        <w:contextualSpacing/>
        <w:jc w:val="both"/>
        <w:rPr>
          <w:rFonts w:ascii="Calibri" w:hAnsi="Calibri" w:cs="Calibri"/>
        </w:rPr>
      </w:pPr>
      <w:r w:rsidRPr="00A67B37">
        <w:rPr>
          <w:rFonts w:ascii="Calibri" w:hAnsi="Calibri" w:cs="Calibri"/>
          <w:color w:val="4472C4" w:themeColor="accent1"/>
        </w:rPr>
        <w:t xml:space="preserve">15.1.2 </w:t>
      </w:r>
      <w:r w:rsidR="00EE41EA" w:rsidRPr="00A67B37">
        <w:rPr>
          <w:rFonts w:ascii="Calibri" w:hAnsi="Calibri" w:cs="Calibri"/>
        </w:rPr>
        <w:t xml:space="preserve">A majority of Signatories no longer meet the Commitments of the </w:t>
      </w:r>
      <w:r w:rsidR="001E52B3" w:rsidRPr="00A67B37">
        <w:rPr>
          <w:rFonts w:ascii="Calibri" w:hAnsi="Calibri" w:cs="Calibri"/>
        </w:rPr>
        <w:t>Voluntary Agreement</w:t>
      </w:r>
      <w:r w:rsidRPr="00A67B37">
        <w:rPr>
          <w:rFonts w:ascii="Calibri" w:hAnsi="Calibri" w:cs="Calibri"/>
        </w:rPr>
        <w:t>;</w:t>
      </w:r>
    </w:p>
    <w:p w14:paraId="3A9761B8" w14:textId="77777777" w:rsidR="00777D51" w:rsidRDefault="00777D51" w:rsidP="00777D51">
      <w:pPr>
        <w:ind w:left="709"/>
        <w:contextualSpacing/>
        <w:jc w:val="both"/>
        <w:rPr>
          <w:rFonts w:ascii="Calibri" w:hAnsi="Calibri" w:cs="Calibri"/>
          <w:color w:val="4472C4" w:themeColor="accent1"/>
        </w:rPr>
      </w:pPr>
    </w:p>
    <w:p w14:paraId="31CD1C40" w14:textId="5D69B025" w:rsidR="00EE41EA" w:rsidRPr="00A67B37" w:rsidRDefault="00432F61" w:rsidP="00777D51">
      <w:pPr>
        <w:ind w:left="709"/>
        <w:contextualSpacing/>
        <w:jc w:val="both"/>
        <w:rPr>
          <w:rFonts w:ascii="Calibri" w:hAnsi="Calibri" w:cs="Calibri"/>
        </w:rPr>
      </w:pPr>
      <w:r w:rsidRPr="00A67B37">
        <w:rPr>
          <w:rFonts w:ascii="Calibri" w:hAnsi="Calibri" w:cs="Calibri"/>
          <w:color w:val="4472C4" w:themeColor="accent1"/>
        </w:rPr>
        <w:t xml:space="preserve">15.1.3 </w:t>
      </w:r>
      <w:r w:rsidR="00EE41EA" w:rsidRPr="00A67B37">
        <w:rPr>
          <w:rFonts w:ascii="Calibri" w:hAnsi="Calibri" w:cs="Calibri"/>
        </w:rPr>
        <w:t xml:space="preserve">Legislation is implemented that </w:t>
      </w:r>
      <w:r w:rsidR="006B43D6" w:rsidRPr="00A67B37">
        <w:rPr>
          <w:rFonts w:ascii="Calibri" w:hAnsi="Calibri" w:cs="Calibri"/>
        </w:rPr>
        <w:t xml:space="preserve">specifically </w:t>
      </w:r>
      <w:r w:rsidR="00EA3CAF" w:rsidRPr="00A67B37">
        <w:rPr>
          <w:rFonts w:ascii="Calibri" w:hAnsi="Calibri" w:cs="Calibri"/>
        </w:rPr>
        <w:t>overrules</w:t>
      </w:r>
      <w:r w:rsidR="00103F6F" w:rsidRPr="00A67B37">
        <w:rPr>
          <w:rFonts w:ascii="Calibri" w:hAnsi="Calibri" w:cs="Calibri"/>
        </w:rPr>
        <w:t xml:space="preserve"> </w:t>
      </w:r>
      <w:r w:rsidR="00EE41EA" w:rsidRPr="00A67B37">
        <w:rPr>
          <w:rFonts w:ascii="Calibri" w:hAnsi="Calibri"/>
        </w:rPr>
        <w:t>the</w:t>
      </w:r>
      <w:r w:rsidR="00EE41EA" w:rsidRPr="00A67B37">
        <w:rPr>
          <w:rFonts w:ascii="Calibri" w:hAnsi="Calibri" w:cs="Calibri"/>
        </w:rPr>
        <w:t xml:space="preserve"> </w:t>
      </w:r>
      <w:r w:rsidR="001E52B3" w:rsidRPr="00A67B37">
        <w:rPr>
          <w:rFonts w:ascii="Calibri" w:hAnsi="Calibri" w:cs="Calibri"/>
        </w:rPr>
        <w:t>Voluntary Agreement</w:t>
      </w:r>
      <w:r w:rsidRPr="00A67B37">
        <w:rPr>
          <w:rFonts w:ascii="Calibri" w:hAnsi="Calibri" w:cs="Calibri"/>
        </w:rPr>
        <w:t>;</w:t>
      </w:r>
    </w:p>
    <w:p w14:paraId="1AFD5442" w14:textId="77777777" w:rsidR="00777D51" w:rsidRDefault="00777D51" w:rsidP="00777D51">
      <w:pPr>
        <w:ind w:left="709"/>
        <w:contextualSpacing/>
        <w:jc w:val="both"/>
        <w:rPr>
          <w:rFonts w:ascii="Calibri" w:hAnsi="Calibri" w:cs="Calibri"/>
          <w:color w:val="4472C4" w:themeColor="accent1"/>
        </w:rPr>
      </w:pPr>
    </w:p>
    <w:p w14:paraId="24C183EA" w14:textId="5C8CA75C" w:rsidR="00EE41EA" w:rsidRPr="00A67B37" w:rsidRDefault="00432F61" w:rsidP="00777D51">
      <w:pPr>
        <w:ind w:left="709"/>
        <w:contextualSpacing/>
        <w:jc w:val="both"/>
        <w:rPr>
          <w:rFonts w:ascii="Calibri" w:hAnsi="Calibri" w:cs="Calibri"/>
        </w:rPr>
      </w:pPr>
      <w:r w:rsidRPr="00A67B37">
        <w:rPr>
          <w:rFonts w:ascii="Calibri" w:hAnsi="Calibri" w:cs="Calibri"/>
          <w:color w:val="4472C4" w:themeColor="accent1"/>
        </w:rPr>
        <w:t>15.1.4</w:t>
      </w:r>
      <w:r w:rsidR="0032133A" w:rsidRPr="00A67B37">
        <w:rPr>
          <w:rFonts w:ascii="Calibri" w:hAnsi="Calibri" w:cs="Calibri"/>
        </w:rPr>
        <w:t xml:space="preserve"> </w:t>
      </w:r>
      <w:r w:rsidR="00EE41EA" w:rsidRPr="00A67B37">
        <w:rPr>
          <w:rFonts w:ascii="Calibri" w:hAnsi="Calibri" w:cs="Calibri"/>
        </w:rPr>
        <w:t>Signatories have a considerable disadvantage over “free riders”</w:t>
      </w:r>
      <w:r w:rsidRPr="00A67B37">
        <w:rPr>
          <w:rFonts w:ascii="Calibri" w:hAnsi="Calibri" w:cs="Calibri"/>
        </w:rPr>
        <w:t>.</w:t>
      </w:r>
    </w:p>
    <w:p w14:paraId="08AE868D" w14:textId="77777777" w:rsidR="00C554D4" w:rsidRPr="00A67B37" w:rsidRDefault="00C554D4" w:rsidP="00C554D4">
      <w:pPr>
        <w:contextualSpacing/>
        <w:jc w:val="both"/>
        <w:rPr>
          <w:rFonts w:ascii="Calibri" w:hAnsi="Calibri" w:cs="Calibri"/>
        </w:rPr>
      </w:pPr>
    </w:p>
    <w:p w14:paraId="26ED710B" w14:textId="77777777" w:rsidR="00441043" w:rsidRPr="00A67B37" w:rsidRDefault="00441043">
      <w:pPr>
        <w:rPr>
          <w:rFonts w:ascii="Calibri" w:hAnsi="Calibri"/>
        </w:rPr>
      </w:pPr>
      <w:bookmarkStart w:id="339" w:name="_Toc493840339"/>
      <w:bookmarkStart w:id="340" w:name="_Toc514854133"/>
      <w:bookmarkStart w:id="341" w:name="_Toc529974508"/>
      <w:r w:rsidRPr="00A67B37">
        <w:rPr>
          <w:rFonts w:ascii="Calibri" w:hAnsi="Calibri"/>
        </w:rPr>
        <w:br w:type="page"/>
      </w:r>
    </w:p>
    <w:p w14:paraId="4D7C4572" w14:textId="3552B99F" w:rsidR="00EE41EA" w:rsidRPr="00A67B37" w:rsidRDefault="00EE41EA" w:rsidP="00FF2071">
      <w:pPr>
        <w:pStyle w:val="Rubrik1"/>
        <w:numPr>
          <w:ilvl w:val="0"/>
          <w:numId w:val="0"/>
        </w:numPr>
        <w:spacing w:before="0" w:after="0"/>
        <w:contextualSpacing/>
        <w:jc w:val="center"/>
        <w:rPr>
          <w:rFonts w:ascii="Calibri" w:hAnsi="Calibri" w:cs="Calibri"/>
        </w:rPr>
      </w:pPr>
      <w:bookmarkStart w:id="342" w:name="_Toc4404434"/>
      <w:bookmarkStart w:id="343" w:name="_Toc22562068"/>
      <w:r w:rsidRPr="00A67B37">
        <w:rPr>
          <w:rFonts w:ascii="Calibri" w:hAnsi="Calibri" w:cs="Calibri"/>
          <w:color w:val="4472C4" w:themeColor="accent1"/>
        </w:rPr>
        <w:lastRenderedPageBreak/>
        <w:t xml:space="preserve">Annex </w:t>
      </w:r>
      <w:r w:rsidR="00CA019D" w:rsidRPr="00A67B37">
        <w:rPr>
          <w:rFonts w:ascii="Calibri" w:hAnsi="Calibri" w:cs="Calibri"/>
          <w:color w:val="4472C4" w:themeColor="accent1"/>
        </w:rPr>
        <w:t>A</w:t>
      </w:r>
      <w:r w:rsidRPr="00A67B37">
        <w:rPr>
          <w:rFonts w:ascii="Calibri" w:hAnsi="Calibri" w:cs="Calibri"/>
          <w:color w:val="4472C4" w:themeColor="accent1"/>
        </w:rPr>
        <w:t xml:space="preserve">: </w:t>
      </w:r>
      <w:r w:rsidRPr="00A67B37">
        <w:rPr>
          <w:rFonts w:ascii="Calibri" w:hAnsi="Calibri" w:cs="Calibri"/>
          <w:b w:val="0"/>
          <w:color w:val="4472C4" w:themeColor="accent1"/>
        </w:rPr>
        <w:t>Definitions</w:t>
      </w:r>
      <w:bookmarkEnd w:id="339"/>
      <w:bookmarkEnd w:id="340"/>
      <w:bookmarkEnd w:id="341"/>
      <w:bookmarkEnd w:id="342"/>
      <w:bookmarkEnd w:id="343"/>
    </w:p>
    <w:p w14:paraId="1ADC599C" w14:textId="77777777" w:rsidR="001C4CC3" w:rsidRPr="00A67B37" w:rsidRDefault="001C4CC3" w:rsidP="00EE41EA">
      <w:pPr>
        <w:ind w:left="360"/>
        <w:contextualSpacing/>
        <w:jc w:val="both"/>
        <w:rPr>
          <w:rFonts w:ascii="Calibri" w:hAnsi="Calibri" w:cs="Calibri"/>
        </w:rPr>
      </w:pPr>
    </w:p>
    <w:p w14:paraId="162F8E11" w14:textId="5A7112CD" w:rsidR="0023431E" w:rsidRPr="00A67B37" w:rsidRDefault="0023431E" w:rsidP="00756009">
      <w:pPr>
        <w:numPr>
          <w:ilvl w:val="0"/>
          <w:numId w:val="2"/>
        </w:numPr>
        <w:contextualSpacing/>
        <w:jc w:val="both"/>
        <w:rPr>
          <w:rFonts w:ascii="Calibri" w:hAnsi="Calibri" w:cs="Calibri"/>
        </w:rPr>
      </w:pPr>
      <w:r w:rsidRPr="00A67B37">
        <w:rPr>
          <w:rFonts w:ascii="Calibri" w:hAnsi="Calibri" w:cs="Calibri"/>
          <w:b/>
        </w:rPr>
        <w:t>Assemblies:</w:t>
      </w:r>
      <w:r w:rsidR="00B15015" w:rsidRPr="00A67B37">
        <w:rPr>
          <w:rFonts w:ascii="Calibri" w:hAnsi="Calibri" w:cs="Calibri"/>
          <w:b/>
        </w:rPr>
        <w:t xml:space="preserve"> </w:t>
      </w:r>
      <w:r w:rsidRPr="00A67B37">
        <w:rPr>
          <w:rFonts w:ascii="Calibri" w:hAnsi="Calibri" w:cs="Calibri"/>
        </w:rPr>
        <w:t>Assemblies consist of at least two components that are joined together in a force- or form-fit manner</w:t>
      </w:r>
    </w:p>
    <w:p w14:paraId="3EEB1F89" w14:textId="77777777" w:rsidR="009C2B82" w:rsidRPr="00A67B37" w:rsidRDefault="009C2B82" w:rsidP="009C2B82">
      <w:pPr>
        <w:contextualSpacing/>
        <w:jc w:val="both"/>
        <w:rPr>
          <w:rFonts w:ascii="Calibri" w:hAnsi="Calibri" w:cs="Calibri"/>
        </w:rPr>
      </w:pPr>
    </w:p>
    <w:p w14:paraId="12667EF4" w14:textId="2D8781D3" w:rsidR="00EE41EA" w:rsidRPr="00A67B37" w:rsidRDefault="00EE41EA" w:rsidP="00756009">
      <w:pPr>
        <w:numPr>
          <w:ilvl w:val="0"/>
          <w:numId w:val="2"/>
        </w:numPr>
        <w:contextualSpacing/>
        <w:jc w:val="both"/>
        <w:rPr>
          <w:rFonts w:ascii="Calibri" w:hAnsi="Calibri" w:cs="Calibri"/>
        </w:rPr>
      </w:pPr>
      <w:r w:rsidRPr="00A67B37">
        <w:rPr>
          <w:rFonts w:ascii="Calibri" w:hAnsi="Calibri" w:cs="Calibri"/>
          <w:b/>
        </w:rPr>
        <w:t>Copier</w:t>
      </w:r>
      <w:r w:rsidRPr="00A67B37">
        <w:rPr>
          <w:rFonts w:ascii="Calibri" w:hAnsi="Calibri" w:cs="Calibri"/>
        </w:rPr>
        <w:t xml:space="preserve">: A commercially-available imaging </w:t>
      </w:r>
      <w:r w:rsidR="00133715" w:rsidRPr="00A67B37">
        <w:rPr>
          <w:rFonts w:ascii="Calibri" w:hAnsi="Calibri" w:cs="Calibri"/>
        </w:rPr>
        <w:t>Product</w:t>
      </w:r>
      <w:r w:rsidRPr="00A67B37">
        <w:rPr>
          <w:rFonts w:ascii="Calibri" w:hAnsi="Calibri" w:cs="Calibri"/>
        </w:rPr>
        <w:t xml:space="preserve"> whose sole function is the </w:t>
      </w:r>
      <w:r w:rsidR="00133715" w:rsidRPr="00A67B37">
        <w:rPr>
          <w:rFonts w:ascii="Calibri" w:hAnsi="Calibri" w:cs="Calibri"/>
        </w:rPr>
        <w:t>Product</w:t>
      </w:r>
      <w:r w:rsidRPr="00A67B37">
        <w:rPr>
          <w:rFonts w:ascii="Calibri" w:hAnsi="Calibri" w:cs="Calibri"/>
        </w:rPr>
        <w:t xml:space="preserve">ion of hard copy duplicates from graphic hard copy originals. The unit must be capable of being powered from a wall outlet or from a data or network connection. This definition is intended to cover </w:t>
      </w:r>
      <w:r w:rsidR="007302D0" w:rsidRPr="00A67B37">
        <w:rPr>
          <w:rFonts w:ascii="Calibri" w:hAnsi="Calibri" w:cs="Calibri"/>
        </w:rPr>
        <w:t>P</w:t>
      </w:r>
      <w:r w:rsidRPr="00A67B37">
        <w:rPr>
          <w:rFonts w:ascii="Calibri" w:hAnsi="Calibri" w:cs="Calibri"/>
        </w:rPr>
        <w:t xml:space="preserve">roducts that are marketed as </w:t>
      </w:r>
      <w:r w:rsidR="00FA2798" w:rsidRPr="00A67B37">
        <w:rPr>
          <w:rFonts w:ascii="Calibri" w:hAnsi="Calibri" w:cs="Calibri"/>
        </w:rPr>
        <w:t>C</w:t>
      </w:r>
      <w:r w:rsidRPr="00A67B37">
        <w:rPr>
          <w:rFonts w:ascii="Calibri" w:hAnsi="Calibri" w:cs="Calibri"/>
        </w:rPr>
        <w:t xml:space="preserve">opiers or upgradeable digital </w:t>
      </w:r>
      <w:r w:rsidR="00FA2798" w:rsidRPr="00A67B37">
        <w:rPr>
          <w:rFonts w:ascii="Calibri" w:hAnsi="Calibri" w:cs="Calibri"/>
        </w:rPr>
        <w:t>C</w:t>
      </w:r>
      <w:r w:rsidRPr="00A67B37">
        <w:rPr>
          <w:rFonts w:ascii="Calibri" w:hAnsi="Calibri" w:cs="Calibri"/>
        </w:rPr>
        <w:t>opiers (UDCs).</w:t>
      </w:r>
    </w:p>
    <w:p w14:paraId="012122D9" w14:textId="77777777" w:rsidR="00EE41EA" w:rsidRPr="00A67B37" w:rsidRDefault="00EE41EA" w:rsidP="00EE41EA">
      <w:pPr>
        <w:contextualSpacing/>
        <w:jc w:val="both"/>
        <w:rPr>
          <w:rFonts w:ascii="Calibri" w:hAnsi="Calibri" w:cs="Calibri"/>
        </w:rPr>
      </w:pPr>
    </w:p>
    <w:p w14:paraId="6F4287E4" w14:textId="1F6BCAF1" w:rsidR="00EE41EA" w:rsidRPr="00A67B37" w:rsidRDefault="00EE41EA" w:rsidP="00756009">
      <w:pPr>
        <w:pStyle w:val="Default"/>
        <w:numPr>
          <w:ilvl w:val="0"/>
          <w:numId w:val="2"/>
        </w:numPr>
        <w:contextualSpacing/>
        <w:jc w:val="both"/>
        <w:rPr>
          <w:rFonts w:ascii="Calibri" w:hAnsi="Calibri" w:cs="Calibri"/>
          <w:color w:val="auto"/>
        </w:rPr>
      </w:pPr>
      <w:r w:rsidRPr="00A67B37">
        <w:rPr>
          <w:rFonts w:ascii="Calibri" w:hAnsi="Calibri" w:cs="Calibri"/>
          <w:b/>
          <w:color w:val="auto"/>
        </w:rPr>
        <w:t>Consultation Forum</w:t>
      </w:r>
      <w:r w:rsidRPr="00A67B37">
        <w:rPr>
          <w:rFonts w:ascii="Calibri" w:hAnsi="Calibri" w:cs="Calibri"/>
          <w:color w:val="auto"/>
        </w:rPr>
        <w:t xml:space="preserve">: as defined by Article 18 of the 2009/125/EC Directive, and 2008/591/EC Commission Decision, the assembly ensuring a balanced participation of Member States’ representatives and all interested parties concerned with the </w:t>
      </w:r>
      <w:r w:rsidR="007302D0" w:rsidRPr="00A67B37">
        <w:rPr>
          <w:rFonts w:ascii="Calibri" w:hAnsi="Calibri" w:cs="Calibri"/>
          <w:color w:val="auto"/>
        </w:rPr>
        <w:t>P</w:t>
      </w:r>
      <w:r w:rsidRPr="00A67B37">
        <w:rPr>
          <w:rFonts w:ascii="Calibri" w:hAnsi="Calibri" w:cs="Calibri"/>
          <w:color w:val="auto"/>
        </w:rPr>
        <w:t xml:space="preserve">roduct or </w:t>
      </w:r>
      <w:r w:rsidR="007302D0" w:rsidRPr="00A67B37">
        <w:rPr>
          <w:rFonts w:ascii="Calibri" w:hAnsi="Calibri" w:cs="Calibri"/>
          <w:color w:val="auto"/>
        </w:rPr>
        <w:t>P</w:t>
      </w:r>
      <w:r w:rsidRPr="00A67B37">
        <w:rPr>
          <w:rFonts w:ascii="Calibri" w:hAnsi="Calibri" w:cs="Calibri"/>
          <w:color w:val="auto"/>
        </w:rPr>
        <w:t>roduct group in question</w:t>
      </w:r>
    </w:p>
    <w:p w14:paraId="66642459" w14:textId="77777777" w:rsidR="00EE41EA" w:rsidRPr="00A67B37" w:rsidRDefault="00EE41EA" w:rsidP="00EE41EA">
      <w:pPr>
        <w:ind w:left="360"/>
        <w:contextualSpacing/>
        <w:jc w:val="both"/>
        <w:rPr>
          <w:rFonts w:ascii="Calibri" w:hAnsi="Calibri" w:cs="Calibri"/>
        </w:rPr>
      </w:pPr>
    </w:p>
    <w:p w14:paraId="2AD34CB7" w14:textId="77777777" w:rsidR="00EE41EA" w:rsidRPr="00A67B37" w:rsidRDefault="00EE41EA" w:rsidP="00756009">
      <w:pPr>
        <w:numPr>
          <w:ilvl w:val="0"/>
          <w:numId w:val="2"/>
        </w:numPr>
        <w:contextualSpacing/>
        <w:jc w:val="both"/>
        <w:rPr>
          <w:rFonts w:ascii="Calibri" w:hAnsi="Calibri" w:cs="Calibri"/>
        </w:rPr>
      </w:pPr>
      <w:r w:rsidRPr="00A67B37">
        <w:rPr>
          <w:rFonts w:ascii="Calibri" w:hAnsi="Calibri" w:cs="Calibri"/>
          <w:b/>
        </w:rPr>
        <w:t>Commitments:</w:t>
      </w:r>
      <w:r w:rsidRPr="00A67B37">
        <w:rPr>
          <w:rFonts w:ascii="Calibri" w:hAnsi="Calibri" w:cs="Calibri"/>
        </w:rPr>
        <w:t xml:space="preserve"> Means the Commitments described in Sections 4, 5 and 6 to this Agreement altogether.</w:t>
      </w:r>
    </w:p>
    <w:p w14:paraId="0732CEEB" w14:textId="77777777" w:rsidR="00EE41EA" w:rsidRPr="00A67B37" w:rsidRDefault="00EE41EA" w:rsidP="00EE41EA">
      <w:pPr>
        <w:ind w:left="360"/>
        <w:contextualSpacing/>
        <w:jc w:val="both"/>
        <w:rPr>
          <w:rFonts w:ascii="Calibri" w:hAnsi="Calibri" w:cs="Calibri"/>
        </w:rPr>
      </w:pPr>
    </w:p>
    <w:p w14:paraId="4338B6F5" w14:textId="361A0329" w:rsidR="00EE41EA" w:rsidRPr="00A67B37" w:rsidRDefault="00EE41EA" w:rsidP="00756009">
      <w:pPr>
        <w:numPr>
          <w:ilvl w:val="0"/>
          <w:numId w:val="2"/>
        </w:numPr>
        <w:contextualSpacing/>
        <w:jc w:val="both"/>
        <w:rPr>
          <w:rFonts w:ascii="Calibri" w:hAnsi="Calibri" w:cs="Calibri"/>
        </w:rPr>
      </w:pPr>
      <w:r w:rsidRPr="00A67B37">
        <w:rPr>
          <w:rFonts w:ascii="Calibri" w:hAnsi="Calibri" w:cs="Calibri"/>
          <w:b/>
        </w:rPr>
        <w:t xml:space="preserve">Commonly </w:t>
      </w:r>
      <w:r w:rsidR="00EC4344" w:rsidRPr="00A67B37">
        <w:rPr>
          <w:rFonts w:ascii="Calibri" w:hAnsi="Calibri" w:cs="Calibri"/>
          <w:b/>
        </w:rPr>
        <w:t>A</w:t>
      </w:r>
      <w:r w:rsidRPr="00A67B37">
        <w:rPr>
          <w:rFonts w:ascii="Calibri" w:hAnsi="Calibri" w:cs="Calibri"/>
          <w:b/>
        </w:rPr>
        <w:t xml:space="preserve">vailable </w:t>
      </w:r>
      <w:r w:rsidR="00EC4344" w:rsidRPr="00A67B37">
        <w:rPr>
          <w:rFonts w:ascii="Calibri" w:hAnsi="Calibri" w:cs="Calibri"/>
          <w:b/>
        </w:rPr>
        <w:t>T</w:t>
      </w:r>
      <w:r w:rsidRPr="00A67B37">
        <w:rPr>
          <w:rFonts w:ascii="Calibri" w:hAnsi="Calibri" w:cs="Calibri"/>
          <w:b/>
        </w:rPr>
        <w:t>ools:</w:t>
      </w:r>
      <w:r w:rsidRPr="00A67B37">
        <w:rPr>
          <w:rFonts w:ascii="Calibri" w:hAnsi="Calibri" w:cs="Calibri"/>
        </w:rPr>
        <w:t xml:space="preserve"> Widely used, commercially available tools.</w:t>
      </w:r>
    </w:p>
    <w:p w14:paraId="71CFA792" w14:textId="77777777" w:rsidR="00EE41EA" w:rsidRPr="00A67B37" w:rsidRDefault="00EE41EA" w:rsidP="00EE41EA">
      <w:pPr>
        <w:pStyle w:val="Default"/>
        <w:ind w:left="360"/>
        <w:contextualSpacing/>
        <w:jc w:val="both"/>
        <w:rPr>
          <w:rFonts w:ascii="Calibri" w:hAnsi="Calibri" w:cs="Calibri"/>
          <w:color w:val="auto"/>
        </w:rPr>
      </w:pPr>
    </w:p>
    <w:p w14:paraId="465C92AF" w14:textId="37E67EC3" w:rsidR="009C1130" w:rsidRPr="00A67B37" w:rsidRDefault="0062385E" w:rsidP="00756009">
      <w:pPr>
        <w:numPr>
          <w:ilvl w:val="0"/>
          <w:numId w:val="2"/>
        </w:numPr>
        <w:contextualSpacing/>
        <w:jc w:val="both"/>
        <w:rPr>
          <w:rFonts w:ascii="Calibri" w:hAnsi="Calibri" w:cs="Calibri"/>
        </w:rPr>
      </w:pPr>
      <w:r w:rsidRPr="00A67B37">
        <w:rPr>
          <w:rFonts w:ascii="Calibri" w:hAnsi="Calibri" w:cs="Calibri"/>
          <w:b/>
        </w:rPr>
        <w:t>Commonly Used Fasteners:</w:t>
      </w:r>
      <w:r w:rsidRPr="00A67B37">
        <w:rPr>
          <w:rFonts w:ascii="Calibri" w:hAnsi="Calibri" w:cs="Calibri"/>
        </w:rPr>
        <w:t xml:space="preserve"> Widely used, commercially available fasteners</w:t>
      </w:r>
      <w:r w:rsidR="009C1130" w:rsidRPr="00A67B37">
        <w:rPr>
          <w:rFonts w:ascii="Calibri" w:hAnsi="Calibri" w:cs="Calibri"/>
        </w:rPr>
        <w:t>.</w:t>
      </w:r>
    </w:p>
    <w:p w14:paraId="68742D25" w14:textId="77777777" w:rsidR="009C1130" w:rsidRPr="00A67B37" w:rsidRDefault="009C1130" w:rsidP="00EE41EA">
      <w:pPr>
        <w:pStyle w:val="Default"/>
        <w:ind w:left="360"/>
        <w:contextualSpacing/>
        <w:jc w:val="both"/>
        <w:rPr>
          <w:rFonts w:ascii="Calibri" w:hAnsi="Calibri" w:cs="Calibri"/>
          <w:color w:val="auto"/>
        </w:rPr>
      </w:pPr>
    </w:p>
    <w:p w14:paraId="4BF4E205" w14:textId="77777777" w:rsidR="00EE41EA" w:rsidRPr="00A67B37" w:rsidRDefault="00EE41EA" w:rsidP="00756009">
      <w:pPr>
        <w:pStyle w:val="Default"/>
        <w:numPr>
          <w:ilvl w:val="0"/>
          <w:numId w:val="2"/>
        </w:numPr>
        <w:contextualSpacing/>
        <w:jc w:val="both"/>
        <w:rPr>
          <w:rFonts w:ascii="Calibri" w:hAnsi="Calibri" w:cs="Calibri"/>
          <w:color w:val="auto"/>
        </w:rPr>
      </w:pPr>
      <w:r w:rsidRPr="00A67B37">
        <w:rPr>
          <w:rFonts w:ascii="Calibri" w:hAnsi="Calibri" w:cs="Calibri"/>
          <w:b/>
          <w:color w:val="auto"/>
        </w:rPr>
        <w:t>Compliance period:</w:t>
      </w:r>
      <w:r w:rsidRPr="00A67B37">
        <w:rPr>
          <w:rFonts w:ascii="Calibri" w:hAnsi="Calibri" w:cs="Calibri"/>
          <w:color w:val="auto"/>
        </w:rPr>
        <w:t xml:space="preserve"> The period over which companies measure their performance against the Commitments of the Voluntary Agreement.</w:t>
      </w:r>
    </w:p>
    <w:p w14:paraId="0C8FC425" w14:textId="77777777" w:rsidR="00EE41EA" w:rsidRPr="00A67B37" w:rsidRDefault="00EE41EA" w:rsidP="00EE41EA">
      <w:pPr>
        <w:ind w:left="360"/>
        <w:contextualSpacing/>
        <w:jc w:val="both"/>
        <w:rPr>
          <w:rFonts w:ascii="Calibri" w:hAnsi="Calibri" w:cs="Calibri"/>
        </w:rPr>
      </w:pPr>
    </w:p>
    <w:p w14:paraId="02646941" w14:textId="6528B26D" w:rsidR="00EE41EA" w:rsidRPr="00A67B37" w:rsidRDefault="00EE41EA" w:rsidP="00756009">
      <w:pPr>
        <w:numPr>
          <w:ilvl w:val="0"/>
          <w:numId w:val="2"/>
        </w:numPr>
        <w:contextualSpacing/>
        <w:jc w:val="both"/>
        <w:rPr>
          <w:rFonts w:ascii="Calibri" w:hAnsi="Calibri" w:cs="Calibri"/>
        </w:rPr>
      </w:pPr>
      <w:r w:rsidRPr="00A67B37">
        <w:rPr>
          <w:rFonts w:ascii="Calibri" w:hAnsi="Calibri" w:cs="Calibri"/>
          <w:b/>
        </w:rPr>
        <w:t>Customer:</w:t>
      </w:r>
      <w:r w:rsidRPr="00A67B37">
        <w:rPr>
          <w:rFonts w:ascii="Calibri" w:hAnsi="Calibri" w:cs="Calibri"/>
        </w:rPr>
        <w:t xml:space="preserve"> A person or legal entity who takes purchasing decisions for the </w:t>
      </w:r>
      <w:r w:rsidR="00366F2C" w:rsidRPr="00A67B37">
        <w:rPr>
          <w:rFonts w:ascii="Calibri" w:hAnsi="Calibri" w:cs="Calibri"/>
        </w:rPr>
        <w:t>P</w:t>
      </w:r>
      <w:r w:rsidRPr="00A67B37">
        <w:rPr>
          <w:rFonts w:ascii="Calibri" w:hAnsi="Calibri" w:cs="Calibri"/>
        </w:rPr>
        <w:t>roducts covered in this Voluntary Agreement.</w:t>
      </w:r>
    </w:p>
    <w:p w14:paraId="6E27BF09" w14:textId="77777777" w:rsidR="00EE41EA" w:rsidRPr="00A67B37" w:rsidRDefault="00EE41EA" w:rsidP="00EE41EA">
      <w:pPr>
        <w:ind w:left="360"/>
        <w:contextualSpacing/>
        <w:jc w:val="both"/>
        <w:rPr>
          <w:rFonts w:ascii="Calibri" w:hAnsi="Calibri" w:cs="Calibri"/>
        </w:rPr>
      </w:pPr>
    </w:p>
    <w:p w14:paraId="05D89F41" w14:textId="19A7D7C1" w:rsidR="00EE41EA" w:rsidRPr="00A67B37" w:rsidRDefault="00EE41EA" w:rsidP="00756009">
      <w:pPr>
        <w:numPr>
          <w:ilvl w:val="0"/>
          <w:numId w:val="2"/>
        </w:numPr>
        <w:contextualSpacing/>
        <w:jc w:val="both"/>
        <w:rPr>
          <w:rFonts w:ascii="Calibri" w:hAnsi="Calibri" w:cs="Calibri"/>
        </w:rPr>
      </w:pPr>
      <w:r w:rsidRPr="00A67B37">
        <w:rPr>
          <w:rFonts w:ascii="Calibri" w:hAnsi="Calibri" w:cs="Calibri"/>
          <w:b/>
        </w:rPr>
        <w:t>Electrophotography (EP):</w:t>
      </w:r>
      <w:r w:rsidRPr="00A67B37">
        <w:rPr>
          <w:rFonts w:ascii="Calibri" w:hAnsi="Calibri" w:cs="Calibri"/>
        </w:rPr>
        <w:t xml:space="preserve"> A marking technology characterized by illumination of a photoconductor in a pattern representing the desired hard copy image via a light source, development of the image with particles of toner using the latent image on the photoconductor to define the presence or absence of toner at a given location, transfer of the toner to the final hard copy medium, and fusing to cause the desired hard copy to become durable. Types of EP include Laser, LED, and LCD. Colour EP is distinguished from monochrome EP in that toners of at least three different colours are available in a given </w:t>
      </w:r>
      <w:r w:rsidR="00133715" w:rsidRPr="00A67B37">
        <w:rPr>
          <w:rFonts w:ascii="Calibri" w:hAnsi="Calibri" w:cs="Calibri"/>
        </w:rPr>
        <w:t>Product</w:t>
      </w:r>
      <w:r w:rsidRPr="00A67B37">
        <w:rPr>
          <w:rFonts w:ascii="Calibri" w:hAnsi="Calibri" w:cs="Calibri"/>
        </w:rPr>
        <w:t xml:space="preserve"> at one time. Two types of colour EP technology are defined below: </w:t>
      </w:r>
    </w:p>
    <w:p w14:paraId="62623224" w14:textId="77777777" w:rsidR="00EE41EA" w:rsidRPr="00A67B37" w:rsidRDefault="00EE41EA" w:rsidP="00756009">
      <w:pPr>
        <w:pStyle w:val="Default"/>
        <w:numPr>
          <w:ilvl w:val="1"/>
          <w:numId w:val="2"/>
        </w:numPr>
        <w:contextualSpacing/>
        <w:jc w:val="both"/>
        <w:rPr>
          <w:rFonts w:ascii="Calibri" w:hAnsi="Calibri" w:cs="Calibri"/>
          <w:color w:val="auto"/>
        </w:rPr>
      </w:pPr>
      <w:r w:rsidRPr="00A67B37">
        <w:rPr>
          <w:rFonts w:ascii="Calibri" w:hAnsi="Calibri" w:cs="Calibri"/>
          <w:color w:val="auto"/>
        </w:rPr>
        <w:t xml:space="preserve">Parallel Colour EP – A marking technology that uses multiple light sources and multiple photoconductors to increase the maximum colour printing speed. </w:t>
      </w:r>
    </w:p>
    <w:p w14:paraId="6C2A6B63" w14:textId="77777777" w:rsidR="00EE41EA" w:rsidRPr="00A67B37" w:rsidRDefault="00EE41EA" w:rsidP="00756009">
      <w:pPr>
        <w:pStyle w:val="Default"/>
        <w:numPr>
          <w:ilvl w:val="1"/>
          <w:numId w:val="2"/>
        </w:numPr>
        <w:contextualSpacing/>
        <w:jc w:val="both"/>
        <w:rPr>
          <w:rFonts w:ascii="Calibri" w:hAnsi="Calibri" w:cs="Calibri"/>
          <w:color w:val="auto"/>
        </w:rPr>
      </w:pPr>
      <w:r w:rsidRPr="00A67B37">
        <w:rPr>
          <w:rFonts w:ascii="Calibri" w:hAnsi="Calibri" w:cs="Calibri"/>
          <w:color w:val="auto"/>
        </w:rPr>
        <w:t xml:space="preserve">Serial Colour EP – A marking technology that uses a single photoconductor in a serial fashion and one or multiple light sources to achieve the multi-colour hard copy output. </w:t>
      </w:r>
    </w:p>
    <w:p w14:paraId="3266ACC7" w14:textId="77777777" w:rsidR="00EE41EA" w:rsidRPr="00A67B37" w:rsidRDefault="00EE41EA" w:rsidP="00EE41EA">
      <w:pPr>
        <w:ind w:left="360"/>
        <w:contextualSpacing/>
        <w:jc w:val="both"/>
        <w:rPr>
          <w:rFonts w:ascii="Calibri" w:hAnsi="Calibri" w:cs="Calibri"/>
        </w:rPr>
      </w:pPr>
    </w:p>
    <w:p w14:paraId="27FF12DB" w14:textId="6FF9A273" w:rsidR="00EE41EA" w:rsidRPr="00A67B37" w:rsidRDefault="00EE41EA" w:rsidP="00756009">
      <w:pPr>
        <w:numPr>
          <w:ilvl w:val="0"/>
          <w:numId w:val="2"/>
        </w:numPr>
        <w:contextualSpacing/>
        <w:jc w:val="both"/>
        <w:rPr>
          <w:rFonts w:ascii="Calibri" w:hAnsi="Calibri" w:cs="Calibri"/>
        </w:rPr>
      </w:pPr>
      <w:r w:rsidRPr="00A67B37">
        <w:rPr>
          <w:rFonts w:ascii="Calibri" w:hAnsi="Calibri" w:cs="Calibri"/>
          <w:b/>
        </w:rPr>
        <w:t>End-</w:t>
      </w:r>
      <w:r w:rsidR="003748F0" w:rsidRPr="00A67B37">
        <w:rPr>
          <w:rFonts w:ascii="Calibri" w:hAnsi="Calibri" w:cs="Calibri"/>
          <w:b/>
        </w:rPr>
        <w:t>U</w:t>
      </w:r>
      <w:r w:rsidRPr="00A67B37">
        <w:rPr>
          <w:rFonts w:ascii="Calibri" w:hAnsi="Calibri" w:cs="Calibri"/>
          <w:b/>
        </w:rPr>
        <w:t xml:space="preserve">ser: </w:t>
      </w:r>
      <w:r w:rsidRPr="00A67B37">
        <w:rPr>
          <w:rFonts w:ascii="Calibri" w:hAnsi="Calibri" w:cs="Calibri"/>
        </w:rPr>
        <w:t xml:space="preserve">A person who uses the </w:t>
      </w:r>
      <w:r w:rsidR="006C018E" w:rsidRPr="00A67B37">
        <w:rPr>
          <w:rFonts w:ascii="Calibri" w:hAnsi="Calibri" w:cs="Calibri"/>
        </w:rPr>
        <w:t>Product</w:t>
      </w:r>
      <w:r w:rsidRPr="00A67B37">
        <w:rPr>
          <w:rFonts w:ascii="Calibri" w:hAnsi="Calibri" w:cs="Calibri"/>
        </w:rPr>
        <w:t xml:space="preserve"> for one of its main functions (e.g. printing, scanning, copying). The </w:t>
      </w:r>
      <w:r w:rsidR="00690E8C" w:rsidRPr="00A67B37">
        <w:rPr>
          <w:rFonts w:ascii="Calibri" w:hAnsi="Calibri" w:cs="Calibri"/>
        </w:rPr>
        <w:t>E</w:t>
      </w:r>
      <w:r w:rsidRPr="00A67B37">
        <w:rPr>
          <w:rFonts w:ascii="Calibri" w:hAnsi="Calibri" w:cs="Calibri"/>
        </w:rPr>
        <w:t>nd-</w:t>
      </w:r>
      <w:r w:rsidR="00690E8C" w:rsidRPr="00A67B37">
        <w:rPr>
          <w:rFonts w:ascii="Calibri" w:hAnsi="Calibri" w:cs="Calibri"/>
        </w:rPr>
        <w:t>U</w:t>
      </w:r>
      <w:r w:rsidRPr="00A67B37">
        <w:rPr>
          <w:rFonts w:ascii="Calibri" w:hAnsi="Calibri" w:cs="Calibri"/>
        </w:rPr>
        <w:t xml:space="preserve">ser has </w:t>
      </w:r>
      <w:r w:rsidR="00C95DAE" w:rsidRPr="00A67B37">
        <w:rPr>
          <w:rFonts w:ascii="Calibri" w:hAnsi="Calibri" w:cs="Calibri"/>
        </w:rPr>
        <w:t xml:space="preserve">some </w:t>
      </w:r>
      <w:r w:rsidRPr="00A67B37">
        <w:rPr>
          <w:rFonts w:ascii="Calibri" w:hAnsi="Calibri" w:cs="Calibri"/>
        </w:rPr>
        <w:t xml:space="preserve">control over the environmental impact of the </w:t>
      </w:r>
      <w:r w:rsidR="00366F2C" w:rsidRPr="00A67B37">
        <w:rPr>
          <w:rFonts w:ascii="Calibri" w:hAnsi="Calibri" w:cs="Calibri"/>
        </w:rPr>
        <w:t>P</w:t>
      </w:r>
      <w:r w:rsidRPr="00A67B37">
        <w:rPr>
          <w:rFonts w:ascii="Calibri" w:hAnsi="Calibri" w:cs="Calibri"/>
        </w:rPr>
        <w:t xml:space="preserve">roduct by choosing the type and weight of paper and by using duplex and/or n-up printing. </w:t>
      </w:r>
    </w:p>
    <w:p w14:paraId="7F8316C0" w14:textId="77777777" w:rsidR="00EE41EA" w:rsidRPr="00A67B37" w:rsidRDefault="00EE41EA" w:rsidP="00EE41EA">
      <w:pPr>
        <w:ind w:left="360"/>
        <w:contextualSpacing/>
        <w:jc w:val="both"/>
        <w:rPr>
          <w:rFonts w:ascii="Calibri" w:hAnsi="Calibri" w:cs="Calibri"/>
        </w:rPr>
      </w:pPr>
    </w:p>
    <w:p w14:paraId="630CB09E" w14:textId="6CA64931" w:rsidR="00EE41EA" w:rsidRPr="00A67B37" w:rsidRDefault="00EE41EA" w:rsidP="00756009">
      <w:pPr>
        <w:numPr>
          <w:ilvl w:val="0"/>
          <w:numId w:val="2"/>
        </w:numPr>
        <w:contextualSpacing/>
        <w:jc w:val="both"/>
        <w:rPr>
          <w:rFonts w:ascii="Calibri" w:hAnsi="Calibri" w:cs="Calibri"/>
        </w:rPr>
      </w:pPr>
      <w:r w:rsidRPr="00A67B37">
        <w:rPr>
          <w:rFonts w:ascii="Calibri" w:hAnsi="Calibri" w:cs="Calibri"/>
          <w:b/>
        </w:rPr>
        <w:t xml:space="preserve">Fax Machine: </w:t>
      </w:r>
      <w:r w:rsidRPr="00A67B37">
        <w:rPr>
          <w:rFonts w:ascii="Calibri" w:hAnsi="Calibri" w:cs="Calibri"/>
        </w:rPr>
        <w:t xml:space="preserve">Commercially-available imaging </w:t>
      </w:r>
      <w:r w:rsidR="00133715" w:rsidRPr="00A67B37">
        <w:rPr>
          <w:rFonts w:ascii="Calibri" w:hAnsi="Calibri" w:cs="Calibri"/>
        </w:rPr>
        <w:t>Product</w:t>
      </w:r>
      <w:r w:rsidRPr="00A67B37">
        <w:rPr>
          <w:rFonts w:ascii="Calibri" w:hAnsi="Calibri" w:cs="Calibri"/>
        </w:rPr>
        <w:t xml:space="preserve"> whose primary functions are scanning hard copy originals for electronic transmission to remote units and receiving similar electronic transmissions to produce hard copy output. Electronic transmission is </w:t>
      </w:r>
      <w:r w:rsidRPr="00A67B37">
        <w:rPr>
          <w:rFonts w:ascii="Calibri" w:hAnsi="Calibri" w:cs="Calibri"/>
        </w:rPr>
        <w:lastRenderedPageBreak/>
        <w:t xml:space="preserve">primarily over a public telephone system, but also may be via computer network or the Internet. The </w:t>
      </w:r>
      <w:r w:rsidR="00133715" w:rsidRPr="00A67B37">
        <w:rPr>
          <w:rFonts w:ascii="Calibri" w:hAnsi="Calibri" w:cs="Calibri"/>
        </w:rPr>
        <w:t>Product</w:t>
      </w:r>
      <w:r w:rsidRPr="00A67B37">
        <w:rPr>
          <w:rFonts w:ascii="Calibri" w:hAnsi="Calibri" w:cs="Calibri"/>
        </w:rPr>
        <w:t xml:space="preserve"> also may be capable of producing hard copy duplicates. The unit must be capable of being powered from a wall outlet or from a data or network connection. This definition is intended to cover </w:t>
      </w:r>
      <w:r w:rsidR="00001E58" w:rsidRPr="00A67B37">
        <w:rPr>
          <w:rFonts w:ascii="Calibri" w:hAnsi="Calibri" w:cs="Calibri"/>
        </w:rPr>
        <w:t>P</w:t>
      </w:r>
      <w:r w:rsidRPr="00A67B37">
        <w:rPr>
          <w:rFonts w:ascii="Calibri" w:hAnsi="Calibri" w:cs="Calibri"/>
        </w:rPr>
        <w:t xml:space="preserve">roducts that are marketed as fax machines. </w:t>
      </w:r>
    </w:p>
    <w:p w14:paraId="78E09AC0" w14:textId="77777777" w:rsidR="00EE41EA" w:rsidRPr="00A67B37" w:rsidRDefault="00EE41EA" w:rsidP="00EE41EA">
      <w:pPr>
        <w:pStyle w:val="Default"/>
        <w:ind w:left="360"/>
        <w:contextualSpacing/>
        <w:jc w:val="both"/>
        <w:rPr>
          <w:rFonts w:ascii="Calibri" w:hAnsi="Calibri" w:cs="Calibri"/>
          <w:color w:val="auto"/>
        </w:rPr>
      </w:pPr>
    </w:p>
    <w:p w14:paraId="5B9DB388" w14:textId="1AEBD591" w:rsidR="00EE41EA" w:rsidRPr="00A67B37" w:rsidRDefault="00EE41EA" w:rsidP="00756009">
      <w:pPr>
        <w:pStyle w:val="Default"/>
        <w:numPr>
          <w:ilvl w:val="0"/>
          <w:numId w:val="2"/>
        </w:numPr>
        <w:contextualSpacing/>
        <w:jc w:val="both"/>
        <w:rPr>
          <w:rFonts w:ascii="Calibri" w:hAnsi="Calibri" w:cs="Calibri"/>
          <w:color w:val="auto"/>
        </w:rPr>
      </w:pPr>
      <w:r w:rsidRPr="00A67B37">
        <w:rPr>
          <w:rFonts w:ascii="Calibri" w:hAnsi="Calibri" w:cs="Calibri"/>
          <w:b/>
          <w:color w:val="auto"/>
        </w:rPr>
        <w:t>High Performance IJ:</w:t>
      </w:r>
      <w:r w:rsidRPr="00A67B37">
        <w:rPr>
          <w:rFonts w:ascii="Calibri" w:hAnsi="Calibri" w:cs="Calibri"/>
          <w:color w:val="auto"/>
        </w:rPr>
        <w:t xml:space="preserve"> The use of an IJ marking technology in high-performance business applications usually occupied by Electrophotographic marking technology. This difference between the conventional IJ </w:t>
      </w:r>
      <w:r w:rsidR="00133715" w:rsidRPr="00A67B37">
        <w:rPr>
          <w:rFonts w:ascii="Calibri" w:hAnsi="Calibri" w:cs="Calibri"/>
          <w:color w:val="auto"/>
        </w:rPr>
        <w:t>Product</w:t>
      </w:r>
      <w:r w:rsidRPr="00A67B37">
        <w:rPr>
          <w:rFonts w:ascii="Calibri" w:hAnsi="Calibri" w:cs="Calibri"/>
          <w:color w:val="auto"/>
        </w:rPr>
        <w:t xml:space="preserve"> and the High Performance IJ </w:t>
      </w:r>
      <w:r w:rsidR="00133715" w:rsidRPr="00A67B37">
        <w:rPr>
          <w:rFonts w:ascii="Calibri" w:hAnsi="Calibri" w:cs="Calibri"/>
          <w:color w:val="auto"/>
        </w:rPr>
        <w:t>Product</w:t>
      </w:r>
      <w:r w:rsidRPr="00A67B37">
        <w:rPr>
          <w:rFonts w:ascii="Calibri" w:hAnsi="Calibri" w:cs="Calibri"/>
          <w:color w:val="auto"/>
        </w:rPr>
        <w:t xml:space="preserve"> is denoted by the presence of nozzle arrays that span the width of a page and/or the ability to dry the ink on the media through additional media heating mechanisms. </w:t>
      </w:r>
    </w:p>
    <w:p w14:paraId="4BFD44F1" w14:textId="77777777" w:rsidR="00EE41EA" w:rsidRPr="00A67B37" w:rsidRDefault="00EE41EA" w:rsidP="00EE41EA">
      <w:pPr>
        <w:pStyle w:val="Default"/>
        <w:ind w:left="360"/>
        <w:contextualSpacing/>
        <w:jc w:val="both"/>
        <w:rPr>
          <w:rFonts w:ascii="Calibri" w:hAnsi="Calibri" w:cs="Calibri"/>
          <w:color w:val="auto"/>
        </w:rPr>
      </w:pPr>
    </w:p>
    <w:p w14:paraId="4E4AB7E7" w14:textId="3CA484BB" w:rsidR="00EE41EA" w:rsidRPr="00A67B37" w:rsidRDefault="00EE41EA" w:rsidP="00756009">
      <w:pPr>
        <w:pStyle w:val="Default"/>
        <w:numPr>
          <w:ilvl w:val="0"/>
          <w:numId w:val="2"/>
        </w:numPr>
        <w:contextualSpacing/>
        <w:jc w:val="both"/>
        <w:rPr>
          <w:rFonts w:ascii="Calibri" w:hAnsi="Calibri" w:cs="Calibri"/>
          <w:color w:val="auto"/>
        </w:rPr>
      </w:pPr>
      <w:r w:rsidRPr="00A67B37">
        <w:rPr>
          <w:rFonts w:ascii="Calibri" w:hAnsi="Calibri" w:cs="Calibri"/>
          <w:b/>
          <w:color w:val="auto"/>
        </w:rPr>
        <w:t>Ink Jet (IJ):</w:t>
      </w:r>
      <w:r w:rsidRPr="00A67B37">
        <w:rPr>
          <w:rFonts w:ascii="Calibri" w:hAnsi="Calibri" w:cs="Calibri"/>
          <w:color w:val="auto"/>
        </w:rPr>
        <w:t xml:space="preserve"> A marking technology where images are formed by depositing colorant in small drops directly to the print media in a matrix manner. Colour IJ is distinguished from monochrome IJ in that more than one colorant is available in a </w:t>
      </w:r>
      <w:r w:rsidR="00133715" w:rsidRPr="00A67B37">
        <w:rPr>
          <w:rFonts w:ascii="Calibri" w:hAnsi="Calibri" w:cs="Calibri"/>
          <w:color w:val="auto"/>
        </w:rPr>
        <w:t>Product</w:t>
      </w:r>
      <w:r w:rsidRPr="00A67B37">
        <w:rPr>
          <w:rFonts w:ascii="Calibri" w:hAnsi="Calibri" w:cs="Calibri"/>
          <w:color w:val="auto"/>
        </w:rPr>
        <w:t xml:space="preserve"> at any one time. Typical types of IJ include Piezo-electric (PE) IJ, IJ Sublimation, and Thermal IJ. </w:t>
      </w:r>
    </w:p>
    <w:p w14:paraId="237DF768" w14:textId="77777777" w:rsidR="00EE41EA" w:rsidRPr="00A67B37" w:rsidRDefault="00EE41EA" w:rsidP="00EE41EA">
      <w:pPr>
        <w:pStyle w:val="Default"/>
        <w:ind w:left="360"/>
        <w:contextualSpacing/>
        <w:jc w:val="both"/>
        <w:rPr>
          <w:rFonts w:ascii="Calibri" w:hAnsi="Calibri" w:cs="Calibri"/>
          <w:color w:val="auto"/>
        </w:rPr>
      </w:pPr>
    </w:p>
    <w:p w14:paraId="32890622" w14:textId="77777777" w:rsidR="00EE41EA" w:rsidRPr="00A67B37" w:rsidRDefault="00EE41EA" w:rsidP="00756009">
      <w:pPr>
        <w:pStyle w:val="Default"/>
        <w:numPr>
          <w:ilvl w:val="0"/>
          <w:numId w:val="2"/>
        </w:numPr>
        <w:contextualSpacing/>
        <w:jc w:val="both"/>
        <w:rPr>
          <w:rFonts w:ascii="Calibri" w:hAnsi="Calibri" w:cs="Calibri"/>
          <w:color w:val="auto"/>
        </w:rPr>
      </w:pPr>
      <w:r w:rsidRPr="00A67B37">
        <w:rPr>
          <w:rFonts w:ascii="Calibri" w:hAnsi="Calibri" w:cs="Calibri"/>
          <w:b/>
          <w:color w:val="auto"/>
        </w:rPr>
        <w:t>Member States:</w:t>
      </w:r>
      <w:r w:rsidRPr="00A67B37">
        <w:rPr>
          <w:rFonts w:ascii="Calibri" w:hAnsi="Calibri" w:cs="Calibri"/>
          <w:color w:val="auto"/>
        </w:rPr>
        <w:t xml:space="preserve"> The Member States of the European Union</w:t>
      </w:r>
    </w:p>
    <w:p w14:paraId="4DBD066A" w14:textId="77777777" w:rsidR="00EE41EA" w:rsidRPr="00A67B37" w:rsidRDefault="00EE41EA" w:rsidP="00EE41EA">
      <w:pPr>
        <w:pStyle w:val="Liststycke"/>
        <w:autoSpaceDE w:val="0"/>
        <w:autoSpaceDN w:val="0"/>
        <w:adjustRightInd w:val="0"/>
        <w:ind w:left="360"/>
        <w:jc w:val="both"/>
        <w:rPr>
          <w:rFonts w:ascii="Calibri" w:hAnsi="Calibri" w:cs="Calibri"/>
        </w:rPr>
      </w:pPr>
    </w:p>
    <w:p w14:paraId="67ABF5F5" w14:textId="4AD850CB" w:rsidR="00EE41EA" w:rsidRPr="00A67B37" w:rsidRDefault="00EE41EA" w:rsidP="00756009">
      <w:pPr>
        <w:pStyle w:val="Liststycke"/>
        <w:numPr>
          <w:ilvl w:val="0"/>
          <w:numId w:val="2"/>
        </w:numPr>
        <w:autoSpaceDE w:val="0"/>
        <w:autoSpaceDN w:val="0"/>
        <w:adjustRightInd w:val="0"/>
        <w:jc w:val="both"/>
        <w:rPr>
          <w:rFonts w:ascii="Calibri" w:hAnsi="Calibri" w:cs="Calibri"/>
        </w:rPr>
      </w:pPr>
      <w:r w:rsidRPr="00A67B37">
        <w:rPr>
          <w:rFonts w:ascii="Calibri" w:hAnsi="Calibri" w:cs="Calibri"/>
          <w:b/>
        </w:rPr>
        <w:t>Model</w:t>
      </w:r>
      <w:r w:rsidRPr="00A67B37">
        <w:rPr>
          <w:rFonts w:ascii="Calibri" w:hAnsi="Calibri" w:cs="Calibri"/>
        </w:rPr>
        <w:t xml:space="preserve">: An imaging equipment hardware </w:t>
      </w:r>
      <w:r w:rsidR="00561231" w:rsidRPr="00A67B37">
        <w:rPr>
          <w:rFonts w:ascii="Calibri" w:hAnsi="Calibri" w:cs="Calibri"/>
        </w:rPr>
        <w:t>P</w:t>
      </w:r>
      <w:r w:rsidRPr="00A67B37">
        <w:rPr>
          <w:rFonts w:ascii="Calibri" w:hAnsi="Calibri" w:cs="Calibri"/>
        </w:rPr>
        <w:t xml:space="preserve">roduct that is sold or marketed under a unique model number or marketing name. A </w:t>
      </w:r>
      <w:r w:rsidR="00561231" w:rsidRPr="00A67B37">
        <w:rPr>
          <w:rFonts w:ascii="Calibri" w:hAnsi="Calibri" w:cs="Calibri"/>
        </w:rPr>
        <w:t>P</w:t>
      </w:r>
      <w:r w:rsidRPr="00A67B37">
        <w:rPr>
          <w:rFonts w:ascii="Calibri" w:hAnsi="Calibri" w:cs="Calibri"/>
        </w:rPr>
        <w:t xml:space="preserve">roduct </w:t>
      </w:r>
      <w:r w:rsidR="00561231" w:rsidRPr="00A67B37">
        <w:rPr>
          <w:rFonts w:ascii="Calibri" w:hAnsi="Calibri" w:cs="Calibri"/>
        </w:rPr>
        <w:t>M</w:t>
      </w:r>
      <w:r w:rsidRPr="00A67B37">
        <w:rPr>
          <w:rFonts w:ascii="Calibri" w:hAnsi="Calibri" w:cs="Calibri"/>
        </w:rPr>
        <w:t xml:space="preserve">odel may be comprised of a base </w:t>
      </w:r>
      <w:r w:rsidR="00F16D8D" w:rsidRPr="00A67B37">
        <w:rPr>
          <w:rFonts w:ascii="Calibri" w:hAnsi="Calibri" w:cs="Calibri"/>
        </w:rPr>
        <w:t>P</w:t>
      </w:r>
      <w:r w:rsidRPr="00A67B37">
        <w:rPr>
          <w:rFonts w:ascii="Calibri" w:hAnsi="Calibri" w:cs="Calibri"/>
        </w:rPr>
        <w:t xml:space="preserve">roduct or a base </w:t>
      </w:r>
      <w:r w:rsidR="00F16D8D" w:rsidRPr="00A67B37">
        <w:rPr>
          <w:rFonts w:ascii="Calibri" w:hAnsi="Calibri" w:cs="Calibri"/>
        </w:rPr>
        <w:t>P</w:t>
      </w:r>
      <w:r w:rsidRPr="00A67B37">
        <w:rPr>
          <w:rFonts w:ascii="Calibri" w:hAnsi="Calibri" w:cs="Calibri"/>
        </w:rPr>
        <w:t>roduct plus accessories.</w:t>
      </w:r>
    </w:p>
    <w:p w14:paraId="4B07B5F5" w14:textId="77777777" w:rsidR="00EE41EA" w:rsidRPr="00A67B37" w:rsidRDefault="00EE41EA" w:rsidP="00EE41EA">
      <w:pPr>
        <w:ind w:left="360"/>
        <w:contextualSpacing/>
        <w:jc w:val="both"/>
        <w:rPr>
          <w:rFonts w:ascii="Calibri" w:hAnsi="Calibri" w:cs="Calibri"/>
        </w:rPr>
      </w:pPr>
    </w:p>
    <w:p w14:paraId="01DC5ECF" w14:textId="315C6ED2" w:rsidR="00EE41EA" w:rsidRPr="00A67B37" w:rsidRDefault="00EE41EA" w:rsidP="00756009">
      <w:pPr>
        <w:numPr>
          <w:ilvl w:val="0"/>
          <w:numId w:val="2"/>
        </w:numPr>
        <w:contextualSpacing/>
        <w:jc w:val="both"/>
        <w:rPr>
          <w:rFonts w:ascii="Calibri" w:hAnsi="Calibri" w:cs="Calibri"/>
        </w:rPr>
      </w:pPr>
      <w:r w:rsidRPr="00A67B37">
        <w:rPr>
          <w:rFonts w:ascii="Calibri" w:hAnsi="Calibri" w:cs="Calibri"/>
          <w:b/>
        </w:rPr>
        <w:t xml:space="preserve">Multifunction Device (MFD): </w:t>
      </w:r>
      <w:r w:rsidRPr="00A67B37">
        <w:rPr>
          <w:rFonts w:ascii="Calibri" w:hAnsi="Calibri" w:cs="Calibri"/>
        </w:rPr>
        <w:t>A</w:t>
      </w:r>
      <w:r w:rsidRPr="00A67B37">
        <w:rPr>
          <w:rFonts w:ascii="Calibri" w:hAnsi="Calibri" w:cs="Calibri"/>
          <w:b/>
        </w:rPr>
        <w:t xml:space="preserve"> </w:t>
      </w:r>
      <w:r w:rsidRPr="00A67B37">
        <w:rPr>
          <w:rFonts w:ascii="Calibri" w:hAnsi="Calibri" w:cs="Calibri"/>
        </w:rPr>
        <w:t xml:space="preserve">commercially-available imaging </w:t>
      </w:r>
      <w:r w:rsidR="00133715" w:rsidRPr="00A67B37">
        <w:rPr>
          <w:rFonts w:ascii="Calibri" w:hAnsi="Calibri" w:cs="Calibri"/>
        </w:rPr>
        <w:t>Product</w:t>
      </w:r>
      <w:r w:rsidRPr="00A67B37">
        <w:rPr>
          <w:rFonts w:ascii="Calibri" w:hAnsi="Calibri" w:cs="Calibri"/>
        </w:rPr>
        <w:t xml:space="preserve">, which is a physically-integrated device or a combination of functionally-integrated components that performs two or more of the core functions of copying, printing, scanning, or faxing. The copy functionality as addressed in this definition is considered to be distinct from single sheet convenience copying offered by </w:t>
      </w:r>
      <w:r w:rsidR="00FE07C8" w:rsidRPr="00A67B37">
        <w:rPr>
          <w:rFonts w:ascii="Calibri" w:hAnsi="Calibri" w:cs="Calibri"/>
        </w:rPr>
        <w:t>F</w:t>
      </w:r>
      <w:r w:rsidRPr="00A67B37">
        <w:rPr>
          <w:rFonts w:ascii="Calibri" w:hAnsi="Calibri" w:cs="Calibri"/>
        </w:rPr>
        <w:t xml:space="preserve">ax </w:t>
      </w:r>
      <w:r w:rsidR="00FE07C8" w:rsidRPr="00A67B37">
        <w:rPr>
          <w:rFonts w:ascii="Calibri" w:hAnsi="Calibri" w:cs="Calibri"/>
        </w:rPr>
        <w:t>M</w:t>
      </w:r>
      <w:r w:rsidRPr="00A67B37">
        <w:rPr>
          <w:rFonts w:ascii="Calibri" w:hAnsi="Calibri" w:cs="Calibri"/>
        </w:rPr>
        <w:t xml:space="preserve">achines. The unit must be capable of being powered from a wall outlet or from a data or network connection. This definition is intended to cover </w:t>
      </w:r>
      <w:r w:rsidR="00561231" w:rsidRPr="00A67B37">
        <w:rPr>
          <w:rFonts w:ascii="Calibri" w:hAnsi="Calibri" w:cs="Calibri"/>
        </w:rPr>
        <w:t>P</w:t>
      </w:r>
      <w:r w:rsidRPr="00A67B37">
        <w:rPr>
          <w:rFonts w:ascii="Calibri" w:hAnsi="Calibri" w:cs="Calibri"/>
        </w:rPr>
        <w:t xml:space="preserve">roducts that are marketed as MFDs or multifunction </w:t>
      </w:r>
      <w:r w:rsidR="00133715" w:rsidRPr="00A67B37">
        <w:rPr>
          <w:rFonts w:ascii="Calibri" w:hAnsi="Calibri" w:cs="Calibri"/>
        </w:rPr>
        <w:t>Product</w:t>
      </w:r>
      <w:r w:rsidRPr="00A67B37">
        <w:rPr>
          <w:rFonts w:ascii="Calibri" w:hAnsi="Calibri" w:cs="Calibri"/>
        </w:rPr>
        <w:t xml:space="preserve">s (MFPs). </w:t>
      </w:r>
    </w:p>
    <w:p w14:paraId="7E2DE6C4" w14:textId="77777777" w:rsidR="00EE41EA" w:rsidRPr="00A67B37" w:rsidRDefault="00EE41EA" w:rsidP="00EE41EA">
      <w:pPr>
        <w:pStyle w:val="Liststycke"/>
        <w:ind w:left="360"/>
        <w:jc w:val="both"/>
        <w:rPr>
          <w:rFonts w:ascii="Calibri" w:hAnsi="Calibri" w:cs="Calibri"/>
        </w:rPr>
      </w:pPr>
    </w:p>
    <w:p w14:paraId="41FAD68E" w14:textId="1A90E02B" w:rsidR="00EE41EA" w:rsidRPr="00A67B37" w:rsidRDefault="00EE41EA" w:rsidP="00756009">
      <w:pPr>
        <w:pStyle w:val="Liststycke"/>
        <w:numPr>
          <w:ilvl w:val="0"/>
          <w:numId w:val="2"/>
        </w:numPr>
        <w:jc w:val="both"/>
        <w:rPr>
          <w:rFonts w:ascii="Calibri" w:hAnsi="Calibri" w:cs="Calibri"/>
        </w:rPr>
      </w:pPr>
      <w:r w:rsidRPr="00A67B37">
        <w:rPr>
          <w:rFonts w:ascii="Calibri" w:hAnsi="Calibri" w:cs="Calibri"/>
          <w:b/>
        </w:rPr>
        <w:t>OEM</w:t>
      </w:r>
      <w:r w:rsidRPr="00A67B37">
        <w:rPr>
          <w:rFonts w:ascii="Calibri" w:hAnsi="Calibri" w:cs="Calibri"/>
        </w:rPr>
        <w:t xml:space="preserve"> (original equipment manufacturer): a company that manufactures and commercializes/imports </w:t>
      </w:r>
      <w:r w:rsidR="00133715" w:rsidRPr="00A67B37">
        <w:rPr>
          <w:rFonts w:ascii="Calibri" w:hAnsi="Calibri" w:cs="Calibri"/>
        </w:rPr>
        <w:t>Product</w:t>
      </w:r>
      <w:r w:rsidRPr="00A67B37">
        <w:rPr>
          <w:rFonts w:ascii="Calibri" w:hAnsi="Calibri" w:cs="Calibri"/>
        </w:rPr>
        <w:t>s under its own brand name into the EU territory.</w:t>
      </w:r>
    </w:p>
    <w:p w14:paraId="4F05DEFA" w14:textId="77777777" w:rsidR="00EE41EA" w:rsidRPr="00A67B37" w:rsidRDefault="00EE41EA" w:rsidP="00EE41EA">
      <w:pPr>
        <w:ind w:left="360"/>
        <w:contextualSpacing/>
        <w:jc w:val="both"/>
        <w:rPr>
          <w:rFonts w:ascii="Calibri" w:hAnsi="Calibri" w:cs="Calibri"/>
        </w:rPr>
      </w:pPr>
    </w:p>
    <w:p w14:paraId="2B699D99" w14:textId="1BD8374D" w:rsidR="00FA4457" w:rsidRPr="00A67B37" w:rsidRDefault="00EE41EA" w:rsidP="00756009">
      <w:pPr>
        <w:numPr>
          <w:ilvl w:val="0"/>
          <w:numId w:val="2"/>
        </w:numPr>
        <w:contextualSpacing/>
        <w:jc w:val="both"/>
        <w:rPr>
          <w:rFonts w:ascii="Calibri" w:hAnsi="Calibri" w:cs="Calibri"/>
        </w:rPr>
      </w:pPr>
      <w:r w:rsidRPr="00A67B37">
        <w:rPr>
          <w:rFonts w:ascii="Calibri" w:hAnsi="Calibri" w:cs="Calibri"/>
          <w:b/>
        </w:rPr>
        <w:t>OM</w:t>
      </w:r>
      <w:r w:rsidRPr="00A67B37">
        <w:rPr>
          <w:rFonts w:ascii="Calibri" w:hAnsi="Calibri" w:cs="Calibri"/>
        </w:rPr>
        <w:t xml:space="preserve"> - </w:t>
      </w:r>
      <w:r w:rsidRPr="00A67B37">
        <w:rPr>
          <w:rFonts w:ascii="Calibri" w:eastAsia="Times New Roman" w:hAnsi="Calibri" w:cs="Calibri"/>
          <w:b/>
          <w:bCs/>
          <w:iCs/>
          <w:lang w:eastAsia="fr-FR"/>
        </w:rPr>
        <w:t xml:space="preserve">Operational Mode: </w:t>
      </w:r>
      <w:r w:rsidRPr="00A67B37">
        <w:rPr>
          <w:rFonts w:ascii="Calibri" w:eastAsia="Times New Roman" w:hAnsi="Calibri" w:cs="Calibri"/>
          <w:iCs/>
          <w:lang w:eastAsia="fr-FR"/>
        </w:rPr>
        <w:t xml:space="preserve">ENERGY STAR ® Imaging Equipment (IE) specification. The procedure is to be used to quantify the power consumption of imaging </w:t>
      </w:r>
      <w:r w:rsidR="008E5378" w:rsidRPr="00A67B37">
        <w:rPr>
          <w:rFonts w:ascii="Calibri" w:eastAsia="Times New Roman" w:hAnsi="Calibri" w:cs="Calibri"/>
          <w:iCs/>
          <w:lang w:eastAsia="fr-FR"/>
        </w:rPr>
        <w:t>P</w:t>
      </w:r>
      <w:r w:rsidRPr="00A67B37">
        <w:rPr>
          <w:rFonts w:ascii="Calibri" w:eastAsia="Times New Roman" w:hAnsi="Calibri" w:cs="Calibri"/>
          <w:iCs/>
          <w:lang w:eastAsia="fr-FR"/>
        </w:rPr>
        <w:t xml:space="preserve">roducts that do not utilize the Typical Electricity Consumption (TEC) method. Examples of </w:t>
      </w:r>
      <w:r w:rsidR="008E5378" w:rsidRPr="00A67B37">
        <w:rPr>
          <w:rFonts w:ascii="Calibri" w:eastAsia="Times New Roman" w:hAnsi="Calibri" w:cs="Calibri"/>
          <w:iCs/>
          <w:lang w:eastAsia="fr-FR"/>
        </w:rPr>
        <w:t>P</w:t>
      </w:r>
      <w:r w:rsidRPr="00A67B37">
        <w:rPr>
          <w:rFonts w:ascii="Calibri" w:eastAsia="Times New Roman" w:hAnsi="Calibri" w:cs="Calibri"/>
          <w:iCs/>
          <w:lang w:eastAsia="fr-FR"/>
        </w:rPr>
        <w:t>roducts that will be tested with this OM method include those that use marking technologies such as Ink Jet, Dot Matrix or Impact, as well as scanners and all large-format and small-format devices. The key results of this test procedure are power values for Ready, Sleep, and Off modes.</w:t>
      </w:r>
    </w:p>
    <w:p w14:paraId="07B564C2" w14:textId="77777777" w:rsidR="00FA4457" w:rsidRPr="00A67B37" w:rsidRDefault="00FA4457" w:rsidP="00B65425">
      <w:pPr>
        <w:ind w:left="360"/>
        <w:contextualSpacing/>
        <w:jc w:val="both"/>
        <w:rPr>
          <w:rFonts w:ascii="Calibri" w:hAnsi="Calibri" w:cs="Calibri"/>
        </w:rPr>
      </w:pPr>
    </w:p>
    <w:p w14:paraId="2C960738" w14:textId="6049EE56" w:rsidR="00EE41EA" w:rsidRPr="00A67B37" w:rsidRDefault="009A65D5" w:rsidP="00756009">
      <w:pPr>
        <w:numPr>
          <w:ilvl w:val="0"/>
          <w:numId w:val="2"/>
        </w:numPr>
        <w:contextualSpacing/>
        <w:jc w:val="both"/>
        <w:rPr>
          <w:rStyle w:val="Hyperlnk"/>
          <w:rFonts w:ascii="Calibri" w:hAnsi="Calibri" w:cs="Calibri"/>
          <w:color w:val="auto"/>
          <w:u w:val="none"/>
        </w:rPr>
      </w:pPr>
      <w:r w:rsidRPr="00A67B37">
        <w:rPr>
          <w:rFonts w:ascii="Calibri" w:hAnsi="Calibri" w:cs="Calibri"/>
          <w:b/>
        </w:rPr>
        <w:t>P</w:t>
      </w:r>
      <w:r w:rsidR="00EE41EA" w:rsidRPr="00A67B37">
        <w:rPr>
          <w:rFonts w:ascii="Calibri" w:hAnsi="Calibri" w:cs="Calibri"/>
          <w:b/>
        </w:rPr>
        <w:t>lacing on the</w:t>
      </w:r>
      <w:r w:rsidR="00ED4342" w:rsidRPr="00A67B37">
        <w:rPr>
          <w:rFonts w:ascii="Calibri" w:hAnsi="Calibri" w:cs="Calibri"/>
          <w:b/>
        </w:rPr>
        <w:t xml:space="preserve"> </w:t>
      </w:r>
      <w:r w:rsidR="00993A63" w:rsidRPr="00A67B37">
        <w:rPr>
          <w:rFonts w:ascii="Calibri" w:hAnsi="Calibri" w:cs="Calibri"/>
          <w:b/>
        </w:rPr>
        <w:t>M</w:t>
      </w:r>
      <w:r w:rsidR="00EE41EA" w:rsidRPr="00A67B37">
        <w:rPr>
          <w:rFonts w:ascii="Calibri" w:hAnsi="Calibri" w:cs="Calibri"/>
          <w:b/>
        </w:rPr>
        <w:t>arket</w:t>
      </w:r>
      <w:r w:rsidR="00EE41EA" w:rsidRPr="00A67B37">
        <w:rPr>
          <w:rFonts w:ascii="Calibri" w:hAnsi="Calibri" w:cs="Calibri"/>
        </w:rPr>
        <w:t xml:space="preserve">: The act of making a </w:t>
      </w:r>
      <w:r w:rsidR="008D25F9" w:rsidRPr="00A67B37">
        <w:rPr>
          <w:rFonts w:ascii="Calibri" w:hAnsi="Calibri" w:cs="Calibri"/>
        </w:rPr>
        <w:t>P</w:t>
      </w:r>
      <w:r w:rsidR="00EE41EA" w:rsidRPr="00A67B37">
        <w:rPr>
          <w:rFonts w:ascii="Calibri" w:hAnsi="Calibri" w:cs="Calibri"/>
        </w:rPr>
        <w:t xml:space="preserve">roduct available for the first time on the </w:t>
      </w:r>
      <w:r w:rsidR="00BE34B8" w:rsidRPr="00A67B37">
        <w:rPr>
          <w:rFonts w:ascii="Calibri" w:hAnsi="Calibri" w:cs="Calibri"/>
        </w:rPr>
        <w:t xml:space="preserve">Union </w:t>
      </w:r>
      <w:r w:rsidR="00EE41EA" w:rsidRPr="00A67B37">
        <w:rPr>
          <w:rFonts w:ascii="Calibri" w:hAnsi="Calibri" w:cs="Calibri"/>
        </w:rPr>
        <w:t xml:space="preserve">market when supplied for distribution or use within the </w:t>
      </w:r>
      <w:r w:rsidR="00BE34B8" w:rsidRPr="00A67B37">
        <w:rPr>
          <w:rFonts w:ascii="Calibri" w:hAnsi="Calibri" w:cs="Calibri"/>
        </w:rPr>
        <w:t xml:space="preserve">Union </w:t>
      </w:r>
      <w:r w:rsidR="00EE41EA" w:rsidRPr="00A67B37">
        <w:rPr>
          <w:rFonts w:ascii="Calibri" w:hAnsi="Calibri" w:cs="Calibri"/>
        </w:rPr>
        <w:t xml:space="preserve">whether for reward or free of charge and irrespective of the selling technique. The concept of making available refers to each individual </w:t>
      </w:r>
      <w:r w:rsidR="00517CE2" w:rsidRPr="00A67B37">
        <w:rPr>
          <w:rFonts w:ascii="Calibri" w:hAnsi="Calibri" w:cs="Calibri"/>
        </w:rPr>
        <w:t>P</w:t>
      </w:r>
      <w:r w:rsidR="00EE41EA" w:rsidRPr="00A67B37">
        <w:rPr>
          <w:rFonts w:ascii="Calibri" w:hAnsi="Calibri" w:cs="Calibri"/>
        </w:rPr>
        <w:t xml:space="preserve">roduct. Guidance on this definition is available in the Guide to the Implementation of Directives Based on New Approach and Global Approach. </w:t>
      </w:r>
      <w:hyperlink r:id="rId12" w:history="1">
        <w:r w:rsidR="00A87D8F" w:rsidRPr="00A67B37">
          <w:rPr>
            <w:rStyle w:val="Hyperlnk"/>
            <w:rFonts w:ascii="Calibri" w:hAnsi="Calibri" w:cs="Calibri"/>
          </w:rPr>
          <w:t>https://publications.europa.eu/en/publication-detail/-/publication/4f6721ee-8008-4fd7-acf7-9d03448d49e5/language-en</w:t>
        </w:r>
      </w:hyperlink>
      <w:r w:rsidR="00B15015" w:rsidRPr="00A67B37">
        <w:rPr>
          <w:rFonts w:ascii="Calibri" w:hAnsi="Calibri" w:cs="Calibri"/>
        </w:rPr>
        <w:t xml:space="preserve"> </w:t>
      </w:r>
      <w:r w:rsidR="00EE41EA" w:rsidRPr="00A67B37">
        <w:rPr>
          <w:rStyle w:val="Hyperlnk"/>
          <w:rFonts w:ascii="Calibri" w:hAnsi="Calibri" w:cs="Calibri"/>
          <w:strike/>
        </w:rPr>
        <w:t xml:space="preserve"> </w:t>
      </w:r>
    </w:p>
    <w:p w14:paraId="129FBCBF" w14:textId="77777777" w:rsidR="00EE41EA" w:rsidRPr="00A67B37" w:rsidRDefault="00EE41EA" w:rsidP="00EE41EA">
      <w:pPr>
        <w:ind w:left="360"/>
        <w:contextualSpacing/>
        <w:jc w:val="both"/>
        <w:rPr>
          <w:rStyle w:val="Hyperlnk"/>
          <w:rFonts w:ascii="Calibri" w:hAnsi="Calibri" w:cs="Calibri"/>
        </w:rPr>
      </w:pPr>
    </w:p>
    <w:p w14:paraId="1518B738" w14:textId="6972465B" w:rsidR="00EE41EA" w:rsidRPr="00A67B37" w:rsidRDefault="00EE41EA" w:rsidP="00756009">
      <w:pPr>
        <w:numPr>
          <w:ilvl w:val="0"/>
          <w:numId w:val="2"/>
        </w:numPr>
        <w:contextualSpacing/>
        <w:jc w:val="both"/>
        <w:rPr>
          <w:rFonts w:ascii="Calibri" w:hAnsi="Calibri" w:cs="Calibri"/>
        </w:rPr>
      </w:pPr>
      <w:r w:rsidRPr="00A67B37">
        <w:rPr>
          <w:rFonts w:ascii="Calibri" w:hAnsi="Calibri" w:cs="Calibri"/>
          <w:b/>
        </w:rPr>
        <w:lastRenderedPageBreak/>
        <w:t xml:space="preserve">Product: </w:t>
      </w:r>
      <w:r w:rsidRPr="00A67B37">
        <w:rPr>
          <w:rFonts w:ascii="Calibri" w:hAnsi="Calibri" w:cs="Calibri"/>
        </w:rPr>
        <w:t xml:space="preserve">any </w:t>
      </w:r>
      <w:r w:rsidR="0053483E" w:rsidRPr="00A67B37">
        <w:rPr>
          <w:rFonts w:ascii="Calibri" w:hAnsi="Calibri" w:cs="Calibri"/>
        </w:rPr>
        <w:t>M</w:t>
      </w:r>
      <w:r w:rsidRPr="00A67B37">
        <w:rPr>
          <w:rFonts w:ascii="Calibri" w:hAnsi="Calibri" w:cs="Calibri"/>
        </w:rPr>
        <w:t xml:space="preserve">ultifunction </w:t>
      </w:r>
      <w:r w:rsidR="008155C6" w:rsidRPr="00A67B37">
        <w:rPr>
          <w:rFonts w:ascii="Calibri" w:hAnsi="Calibri" w:cs="Calibri"/>
        </w:rPr>
        <w:t>D</w:t>
      </w:r>
      <w:r w:rsidRPr="00A67B37">
        <w:rPr>
          <w:rFonts w:ascii="Calibri" w:hAnsi="Calibri" w:cs="Calibri"/>
        </w:rPr>
        <w:t>evice</w:t>
      </w:r>
      <w:r w:rsidR="00026E26" w:rsidRPr="00A67B37">
        <w:rPr>
          <w:rFonts w:ascii="Calibri" w:hAnsi="Calibri" w:cs="Calibri"/>
        </w:rPr>
        <w:t xml:space="preserve"> </w:t>
      </w:r>
      <w:r w:rsidR="0062385E" w:rsidRPr="00A67B37">
        <w:rPr>
          <w:rFonts w:ascii="Calibri" w:hAnsi="Calibri" w:cs="Calibri"/>
        </w:rPr>
        <w:t xml:space="preserve">or </w:t>
      </w:r>
      <w:r w:rsidR="003A05C6" w:rsidRPr="00A67B37">
        <w:rPr>
          <w:rFonts w:ascii="Calibri" w:hAnsi="Calibri" w:cs="Calibri"/>
        </w:rPr>
        <w:t>P</w:t>
      </w:r>
      <w:r w:rsidRPr="00A67B37">
        <w:rPr>
          <w:rFonts w:ascii="Calibri" w:hAnsi="Calibri" w:cs="Calibri"/>
        </w:rPr>
        <w:t>rinter falling within the scope of the present agreement, as described in</w:t>
      </w:r>
      <w:r w:rsidR="00AB4834" w:rsidRPr="00A67B37">
        <w:rPr>
          <w:rFonts w:ascii="Calibri" w:hAnsi="Calibri" w:cs="Calibri"/>
        </w:rPr>
        <w:t xml:space="preserve"> Section </w:t>
      </w:r>
      <w:r w:rsidRPr="00A67B37">
        <w:rPr>
          <w:rFonts w:ascii="Calibri" w:hAnsi="Calibri" w:cs="Calibri"/>
        </w:rPr>
        <w:t>3.</w:t>
      </w:r>
      <w:r w:rsidR="0062385E" w:rsidRPr="00A67B37">
        <w:rPr>
          <w:rFonts w:ascii="Calibri" w:hAnsi="Calibri" w:cs="Calibri"/>
        </w:rPr>
        <w:t xml:space="preserve"> </w:t>
      </w:r>
      <w:r w:rsidR="001B4E50" w:rsidRPr="00A67B37">
        <w:rPr>
          <w:rFonts w:ascii="Calibri" w:hAnsi="Calibri" w:cs="Calibri"/>
        </w:rPr>
        <w:t>2</w:t>
      </w:r>
      <w:r w:rsidRPr="00A67B37">
        <w:rPr>
          <w:rFonts w:ascii="Calibri" w:hAnsi="Calibri" w:cs="Calibri"/>
        </w:rPr>
        <w:t>.</w:t>
      </w:r>
    </w:p>
    <w:p w14:paraId="70398BEC" w14:textId="77777777" w:rsidR="00EE41EA" w:rsidRPr="00A67B37" w:rsidRDefault="00EE41EA" w:rsidP="005D13C6">
      <w:pPr>
        <w:pStyle w:val="Liststycke"/>
        <w:ind w:left="360"/>
        <w:rPr>
          <w:rFonts w:ascii="Calibri" w:hAnsi="Calibri" w:cs="Calibri"/>
        </w:rPr>
      </w:pPr>
    </w:p>
    <w:p w14:paraId="6AB9DFDB" w14:textId="3D1839EC" w:rsidR="00EE41EA" w:rsidRPr="00A67B37" w:rsidRDefault="00EE41EA" w:rsidP="00756009">
      <w:pPr>
        <w:numPr>
          <w:ilvl w:val="0"/>
          <w:numId w:val="2"/>
        </w:numPr>
        <w:contextualSpacing/>
        <w:jc w:val="both"/>
        <w:rPr>
          <w:rFonts w:ascii="Calibri" w:hAnsi="Calibri" w:cs="Calibri"/>
        </w:rPr>
      </w:pPr>
      <w:r w:rsidRPr="00A67B37">
        <w:rPr>
          <w:rFonts w:ascii="Calibri" w:hAnsi="Calibri" w:cs="Calibri"/>
          <w:b/>
        </w:rPr>
        <w:t>Printer:</w:t>
      </w:r>
      <w:r w:rsidRPr="00A67B37">
        <w:rPr>
          <w:rFonts w:ascii="Calibri" w:hAnsi="Calibri" w:cs="Calibri"/>
        </w:rPr>
        <w:t xml:space="preserve"> A commercially-available imaging </w:t>
      </w:r>
      <w:r w:rsidR="00133715" w:rsidRPr="00A67B37">
        <w:rPr>
          <w:rFonts w:ascii="Calibri" w:hAnsi="Calibri" w:cs="Calibri"/>
        </w:rPr>
        <w:t>Product</w:t>
      </w:r>
      <w:r w:rsidRPr="00A67B37">
        <w:rPr>
          <w:rFonts w:ascii="Calibri" w:hAnsi="Calibri" w:cs="Calibri"/>
        </w:rPr>
        <w:t xml:space="preserve"> that serves as a hard copy output device, and is capable of receiving information from single-user or networked computers, or other input devices (e.g., digital cameras). The unit must be capable of being powered from a wall outlet or from a data or network connection. This definition is intended to cover </w:t>
      </w:r>
      <w:r w:rsidR="008D25F9" w:rsidRPr="00A67B37">
        <w:rPr>
          <w:rFonts w:ascii="Calibri" w:hAnsi="Calibri" w:cs="Calibri"/>
        </w:rPr>
        <w:t>P</w:t>
      </w:r>
      <w:r w:rsidRPr="00A67B37">
        <w:rPr>
          <w:rFonts w:ascii="Calibri" w:hAnsi="Calibri" w:cs="Calibri"/>
        </w:rPr>
        <w:t xml:space="preserve">roducts that are marketed as printers, including </w:t>
      </w:r>
      <w:r w:rsidR="00007BE6" w:rsidRPr="00A67B37">
        <w:rPr>
          <w:rFonts w:ascii="Calibri" w:hAnsi="Calibri" w:cs="Calibri"/>
        </w:rPr>
        <w:t>P</w:t>
      </w:r>
      <w:r w:rsidRPr="00A67B37">
        <w:rPr>
          <w:rFonts w:ascii="Calibri" w:hAnsi="Calibri" w:cs="Calibri"/>
        </w:rPr>
        <w:t xml:space="preserve">rinters that can be upgraded into MFDs in the field. </w:t>
      </w:r>
    </w:p>
    <w:p w14:paraId="77CDCFF6" w14:textId="77777777" w:rsidR="00EE41EA" w:rsidRPr="00A67B37" w:rsidRDefault="00EE41EA" w:rsidP="005D13C6">
      <w:pPr>
        <w:pStyle w:val="Default"/>
        <w:ind w:left="360"/>
        <w:contextualSpacing/>
        <w:jc w:val="both"/>
        <w:rPr>
          <w:rFonts w:ascii="Calibri" w:hAnsi="Calibri" w:cs="Calibri"/>
          <w:color w:val="auto"/>
        </w:rPr>
      </w:pPr>
    </w:p>
    <w:p w14:paraId="03910390" w14:textId="614C81AD" w:rsidR="00A0000A" w:rsidRPr="00A67B37" w:rsidRDefault="00A0000A" w:rsidP="0006051E">
      <w:pPr>
        <w:pStyle w:val="Default"/>
        <w:numPr>
          <w:ilvl w:val="0"/>
          <w:numId w:val="2"/>
        </w:numPr>
        <w:contextualSpacing/>
        <w:jc w:val="both"/>
        <w:rPr>
          <w:rFonts w:ascii="Calibri" w:hAnsi="Calibri" w:cs="Calibri"/>
          <w:color w:val="auto"/>
        </w:rPr>
      </w:pPr>
      <w:r w:rsidRPr="00A67B37">
        <w:rPr>
          <w:rFonts w:ascii="Calibri" w:hAnsi="Calibri" w:cs="Calibri"/>
          <w:b/>
          <w:color w:val="auto"/>
        </w:rPr>
        <w:t>Professional Imaging Product:</w:t>
      </w:r>
      <w:r w:rsidRPr="00A67B37">
        <w:rPr>
          <w:rFonts w:ascii="Calibri" w:hAnsi="Calibri" w:cs="Calibri"/>
          <w:color w:val="auto"/>
        </w:rPr>
        <w:t xml:space="preserve"> A </w:t>
      </w:r>
      <w:r w:rsidR="007408D7" w:rsidRPr="00A67B37">
        <w:rPr>
          <w:rFonts w:ascii="Calibri" w:hAnsi="Calibri" w:cs="Calibri"/>
          <w:color w:val="auto"/>
        </w:rPr>
        <w:t>P</w:t>
      </w:r>
      <w:r w:rsidRPr="00A67B37">
        <w:rPr>
          <w:rFonts w:ascii="Calibri" w:hAnsi="Calibri" w:cs="Calibri"/>
          <w:color w:val="auto"/>
        </w:rPr>
        <w:t>rinter or MFD marketed as intended for producing deliverables for sale, with the following features:</w:t>
      </w:r>
    </w:p>
    <w:p w14:paraId="4E94C8D1" w14:textId="77777777" w:rsidR="00A37D42" w:rsidRPr="00A67B37" w:rsidRDefault="00A0000A" w:rsidP="00756009">
      <w:pPr>
        <w:pStyle w:val="Default"/>
        <w:numPr>
          <w:ilvl w:val="0"/>
          <w:numId w:val="29"/>
        </w:numPr>
        <w:contextualSpacing/>
        <w:jc w:val="both"/>
        <w:rPr>
          <w:rFonts w:ascii="Calibri" w:hAnsi="Calibri" w:cs="Calibri"/>
          <w:color w:val="auto"/>
        </w:rPr>
      </w:pPr>
      <w:r w:rsidRPr="00A67B37">
        <w:rPr>
          <w:rFonts w:ascii="Calibri" w:hAnsi="Calibri" w:cs="Calibri"/>
          <w:color w:val="auto"/>
        </w:rPr>
        <w:t>Supports paper with basis weight greater than or equal to 141 g/m2;</w:t>
      </w:r>
    </w:p>
    <w:p w14:paraId="377ABCAB" w14:textId="77777777" w:rsidR="00513FAC" w:rsidRPr="00A67B37" w:rsidRDefault="00A0000A" w:rsidP="00756009">
      <w:pPr>
        <w:pStyle w:val="Default"/>
        <w:numPr>
          <w:ilvl w:val="0"/>
          <w:numId w:val="29"/>
        </w:numPr>
        <w:contextualSpacing/>
        <w:jc w:val="both"/>
        <w:rPr>
          <w:rFonts w:ascii="Calibri" w:hAnsi="Calibri" w:cs="Calibri"/>
          <w:color w:val="auto"/>
        </w:rPr>
      </w:pPr>
      <w:r w:rsidRPr="00A67B37">
        <w:rPr>
          <w:rFonts w:ascii="Calibri" w:hAnsi="Calibri" w:cs="Calibri"/>
          <w:color w:val="auto"/>
        </w:rPr>
        <w:t>A3-capable;</w:t>
      </w:r>
    </w:p>
    <w:p w14:paraId="23FE95D5" w14:textId="56800855" w:rsidR="00513FAC" w:rsidRPr="00A67B37" w:rsidRDefault="00A0000A" w:rsidP="00756009">
      <w:pPr>
        <w:pStyle w:val="Default"/>
        <w:numPr>
          <w:ilvl w:val="0"/>
          <w:numId w:val="29"/>
        </w:numPr>
        <w:contextualSpacing/>
        <w:jc w:val="both"/>
        <w:rPr>
          <w:rFonts w:ascii="Calibri" w:hAnsi="Calibri" w:cs="Calibri"/>
          <w:color w:val="auto"/>
        </w:rPr>
      </w:pPr>
      <w:r w:rsidRPr="00A67B37">
        <w:rPr>
          <w:rFonts w:ascii="Calibri" w:hAnsi="Calibri" w:cs="Calibri"/>
          <w:color w:val="auto"/>
        </w:rPr>
        <w:t xml:space="preserve">If </w:t>
      </w:r>
      <w:r w:rsidR="00133715" w:rsidRPr="00A67B37">
        <w:rPr>
          <w:rFonts w:ascii="Calibri" w:hAnsi="Calibri" w:cs="Calibri"/>
          <w:color w:val="auto"/>
        </w:rPr>
        <w:t>Product</w:t>
      </w:r>
      <w:r w:rsidRPr="00A67B37">
        <w:rPr>
          <w:rFonts w:ascii="Calibri" w:hAnsi="Calibri" w:cs="Calibri"/>
          <w:color w:val="auto"/>
        </w:rPr>
        <w:t xml:space="preserve"> is monochrome, monochrome </w:t>
      </w:r>
      <w:r w:rsidR="00133715" w:rsidRPr="00A67B37">
        <w:rPr>
          <w:rFonts w:ascii="Calibri" w:hAnsi="Calibri" w:cs="Calibri"/>
          <w:color w:val="auto"/>
        </w:rPr>
        <w:t>Product</w:t>
      </w:r>
      <w:r w:rsidRPr="00A67B37">
        <w:rPr>
          <w:rFonts w:ascii="Calibri" w:hAnsi="Calibri" w:cs="Calibri"/>
          <w:color w:val="auto"/>
        </w:rPr>
        <w:t xml:space="preserve"> speed equal to or greater than 86 </w:t>
      </w:r>
      <w:proofErr w:type="spellStart"/>
      <w:r w:rsidRPr="00A67B37">
        <w:rPr>
          <w:rFonts w:ascii="Calibri" w:hAnsi="Calibri" w:cs="Calibri"/>
          <w:color w:val="auto"/>
        </w:rPr>
        <w:t>ipm</w:t>
      </w:r>
      <w:proofErr w:type="spellEnd"/>
      <w:r w:rsidRPr="00A67B37">
        <w:rPr>
          <w:rFonts w:ascii="Calibri" w:hAnsi="Calibri" w:cs="Calibri"/>
          <w:color w:val="auto"/>
        </w:rPr>
        <w:t>;</w:t>
      </w:r>
    </w:p>
    <w:p w14:paraId="5C68FFAF" w14:textId="4ECF2C4F" w:rsidR="00513FAC" w:rsidRPr="00A67B37" w:rsidRDefault="00A0000A" w:rsidP="00756009">
      <w:pPr>
        <w:pStyle w:val="Default"/>
        <w:numPr>
          <w:ilvl w:val="0"/>
          <w:numId w:val="29"/>
        </w:numPr>
        <w:contextualSpacing/>
        <w:jc w:val="both"/>
        <w:rPr>
          <w:rFonts w:ascii="Calibri" w:hAnsi="Calibri" w:cs="Calibri"/>
          <w:color w:val="auto"/>
        </w:rPr>
      </w:pPr>
      <w:r w:rsidRPr="00A67B37">
        <w:rPr>
          <w:rFonts w:ascii="Calibri" w:hAnsi="Calibri" w:cs="Calibri"/>
          <w:color w:val="auto"/>
        </w:rPr>
        <w:t xml:space="preserve">If </w:t>
      </w:r>
      <w:r w:rsidR="00133715" w:rsidRPr="00A67B37">
        <w:rPr>
          <w:rFonts w:ascii="Calibri" w:hAnsi="Calibri" w:cs="Calibri"/>
          <w:color w:val="auto"/>
        </w:rPr>
        <w:t>Product</w:t>
      </w:r>
      <w:r w:rsidRPr="00A67B37">
        <w:rPr>
          <w:rFonts w:ascii="Calibri" w:hAnsi="Calibri" w:cs="Calibri"/>
          <w:color w:val="auto"/>
        </w:rPr>
        <w:t xml:space="preserve"> is </w:t>
      </w:r>
      <w:proofErr w:type="spellStart"/>
      <w:r w:rsidRPr="00A67B37">
        <w:rPr>
          <w:rFonts w:ascii="Calibri" w:hAnsi="Calibri" w:cs="Calibri"/>
          <w:color w:val="auto"/>
        </w:rPr>
        <w:t>color</w:t>
      </w:r>
      <w:proofErr w:type="spellEnd"/>
      <w:r w:rsidRPr="00A67B37">
        <w:rPr>
          <w:rFonts w:ascii="Calibri" w:hAnsi="Calibri" w:cs="Calibri"/>
          <w:color w:val="auto"/>
        </w:rPr>
        <w:t xml:space="preserve">, </w:t>
      </w:r>
      <w:proofErr w:type="spellStart"/>
      <w:r w:rsidRPr="00A67B37">
        <w:rPr>
          <w:rFonts w:ascii="Calibri" w:hAnsi="Calibri" w:cs="Calibri"/>
          <w:color w:val="auto"/>
        </w:rPr>
        <w:t>color</w:t>
      </w:r>
      <w:proofErr w:type="spellEnd"/>
      <w:r w:rsidRPr="00A67B37">
        <w:rPr>
          <w:rFonts w:ascii="Calibri" w:hAnsi="Calibri" w:cs="Calibri"/>
          <w:color w:val="auto"/>
        </w:rPr>
        <w:t xml:space="preserve"> </w:t>
      </w:r>
      <w:r w:rsidR="00133715" w:rsidRPr="00A67B37">
        <w:rPr>
          <w:rFonts w:ascii="Calibri" w:hAnsi="Calibri" w:cs="Calibri"/>
          <w:color w:val="auto"/>
        </w:rPr>
        <w:t>Product</w:t>
      </w:r>
      <w:r w:rsidRPr="00A67B37">
        <w:rPr>
          <w:rFonts w:ascii="Calibri" w:hAnsi="Calibri" w:cs="Calibri"/>
          <w:color w:val="auto"/>
        </w:rPr>
        <w:t xml:space="preserve"> speed equal to or greater than 50 </w:t>
      </w:r>
      <w:proofErr w:type="spellStart"/>
      <w:r w:rsidRPr="00A67B37">
        <w:rPr>
          <w:rFonts w:ascii="Calibri" w:hAnsi="Calibri" w:cs="Calibri"/>
          <w:color w:val="auto"/>
        </w:rPr>
        <w:t>ipm</w:t>
      </w:r>
      <w:proofErr w:type="spellEnd"/>
      <w:r w:rsidRPr="00A67B37">
        <w:rPr>
          <w:rFonts w:ascii="Calibri" w:hAnsi="Calibri" w:cs="Calibri"/>
          <w:color w:val="auto"/>
        </w:rPr>
        <w:t>;</w:t>
      </w:r>
    </w:p>
    <w:p w14:paraId="08EF4A1B" w14:textId="77777777" w:rsidR="00513FAC" w:rsidRPr="00A67B37" w:rsidRDefault="00A0000A" w:rsidP="00756009">
      <w:pPr>
        <w:pStyle w:val="Default"/>
        <w:numPr>
          <w:ilvl w:val="0"/>
          <w:numId w:val="29"/>
        </w:numPr>
        <w:contextualSpacing/>
        <w:jc w:val="both"/>
        <w:rPr>
          <w:rFonts w:ascii="Calibri" w:hAnsi="Calibri" w:cs="Calibri"/>
          <w:color w:val="auto"/>
        </w:rPr>
      </w:pPr>
      <w:r w:rsidRPr="00A67B37">
        <w:rPr>
          <w:rFonts w:ascii="Calibri" w:hAnsi="Calibri" w:cs="Calibri"/>
          <w:color w:val="auto"/>
        </w:rPr>
        <w:t xml:space="preserve">Print resolution of 600 </w:t>
      </w:r>
      <w:r w:rsidR="00E1585D" w:rsidRPr="00A67B37">
        <w:rPr>
          <w:rFonts w:ascii="Calibri" w:hAnsi="Calibri" w:cs="Calibri"/>
          <w:color w:val="auto"/>
        </w:rPr>
        <w:t>x</w:t>
      </w:r>
      <w:r w:rsidRPr="00A67B37">
        <w:rPr>
          <w:rFonts w:ascii="Calibri" w:hAnsi="Calibri" w:cs="Calibri"/>
          <w:color w:val="auto"/>
        </w:rPr>
        <w:t xml:space="preserve"> 600 dots per inch or greater for each </w:t>
      </w:r>
      <w:proofErr w:type="spellStart"/>
      <w:r w:rsidRPr="00A67B37">
        <w:rPr>
          <w:rFonts w:ascii="Calibri" w:hAnsi="Calibri" w:cs="Calibri"/>
          <w:color w:val="auto"/>
        </w:rPr>
        <w:t>color</w:t>
      </w:r>
      <w:proofErr w:type="spellEnd"/>
      <w:r w:rsidRPr="00A67B37">
        <w:rPr>
          <w:rFonts w:ascii="Calibri" w:hAnsi="Calibri" w:cs="Calibri"/>
          <w:color w:val="auto"/>
        </w:rPr>
        <w:t>;</w:t>
      </w:r>
    </w:p>
    <w:p w14:paraId="045155C5" w14:textId="77777777" w:rsidR="0006051E" w:rsidRPr="00A67B37" w:rsidRDefault="00A0000A" w:rsidP="0006051E">
      <w:pPr>
        <w:pStyle w:val="Default"/>
        <w:numPr>
          <w:ilvl w:val="0"/>
          <w:numId w:val="29"/>
        </w:numPr>
        <w:contextualSpacing/>
        <w:jc w:val="both"/>
        <w:rPr>
          <w:rFonts w:ascii="Calibri" w:hAnsi="Calibri" w:cs="Calibri"/>
          <w:color w:val="auto"/>
        </w:rPr>
      </w:pPr>
      <w:r w:rsidRPr="00A67B37">
        <w:rPr>
          <w:rFonts w:ascii="Calibri" w:hAnsi="Calibri" w:cs="Calibri"/>
          <w:color w:val="auto"/>
        </w:rPr>
        <w:t xml:space="preserve">Weight of the base model greater than 180 kg; </w:t>
      </w:r>
    </w:p>
    <w:p w14:paraId="19C83A8A" w14:textId="77777777" w:rsidR="0006051E" w:rsidRPr="00A67B37" w:rsidRDefault="0006051E" w:rsidP="0006051E">
      <w:pPr>
        <w:pStyle w:val="Default"/>
        <w:ind w:left="720"/>
        <w:contextualSpacing/>
        <w:jc w:val="both"/>
        <w:rPr>
          <w:rFonts w:ascii="Calibri" w:hAnsi="Calibri" w:cs="Calibri"/>
          <w:color w:val="auto"/>
        </w:rPr>
      </w:pPr>
    </w:p>
    <w:p w14:paraId="254BA468" w14:textId="317A83B8" w:rsidR="00A0000A" w:rsidRPr="00A67B37" w:rsidRDefault="00A0000A" w:rsidP="0006051E">
      <w:pPr>
        <w:pStyle w:val="Default"/>
        <w:ind w:left="720"/>
        <w:contextualSpacing/>
        <w:jc w:val="both"/>
        <w:rPr>
          <w:rFonts w:ascii="Calibri" w:hAnsi="Calibri" w:cs="Calibri"/>
          <w:color w:val="auto"/>
        </w:rPr>
      </w:pPr>
      <w:r w:rsidRPr="00A67B37">
        <w:rPr>
          <w:rFonts w:ascii="Calibri" w:hAnsi="Calibri" w:cs="Calibri"/>
          <w:color w:val="auto"/>
        </w:rPr>
        <w:t>and</w:t>
      </w:r>
      <w:r w:rsidR="0006051E" w:rsidRPr="00A67B37">
        <w:rPr>
          <w:rFonts w:ascii="Calibri" w:hAnsi="Calibri" w:cs="Calibri"/>
          <w:color w:val="auto"/>
        </w:rPr>
        <w:t xml:space="preserve"> f</w:t>
      </w:r>
      <w:r w:rsidRPr="00A67B37">
        <w:rPr>
          <w:rFonts w:ascii="Calibri" w:hAnsi="Calibri" w:cs="Calibri"/>
          <w:color w:val="auto"/>
        </w:rPr>
        <w:t xml:space="preserve">ive of the following additional features for </w:t>
      </w:r>
      <w:proofErr w:type="spellStart"/>
      <w:r w:rsidRPr="00A67B37">
        <w:rPr>
          <w:rFonts w:ascii="Calibri" w:hAnsi="Calibri" w:cs="Calibri"/>
          <w:color w:val="auto"/>
        </w:rPr>
        <w:t>color</w:t>
      </w:r>
      <w:proofErr w:type="spellEnd"/>
      <w:r w:rsidRPr="00A67B37">
        <w:rPr>
          <w:rFonts w:ascii="Calibri" w:hAnsi="Calibri" w:cs="Calibri"/>
          <w:color w:val="auto"/>
        </w:rPr>
        <w:t xml:space="preserve"> </w:t>
      </w:r>
      <w:r w:rsidR="00133715" w:rsidRPr="00A67B37">
        <w:rPr>
          <w:rFonts w:ascii="Calibri" w:hAnsi="Calibri" w:cs="Calibri"/>
          <w:color w:val="auto"/>
        </w:rPr>
        <w:t>Product</w:t>
      </w:r>
      <w:r w:rsidRPr="00A67B37">
        <w:rPr>
          <w:rFonts w:ascii="Calibri" w:hAnsi="Calibri" w:cs="Calibri"/>
          <w:color w:val="auto"/>
        </w:rPr>
        <w:t xml:space="preserve">s or four for monochrome </w:t>
      </w:r>
      <w:r w:rsidR="00133715" w:rsidRPr="00A67B37">
        <w:rPr>
          <w:rFonts w:ascii="Calibri" w:hAnsi="Calibri" w:cs="Calibri"/>
          <w:color w:val="auto"/>
        </w:rPr>
        <w:t>Product</w:t>
      </w:r>
      <w:r w:rsidRPr="00A67B37">
        <w:rPr>
          <w:rFonts w:ascii="Calibri" w:hAnsi="Calibri" w:cs="Calibri"/>
          <w:color w:val="auto"/>
        </w:rPr>
        <w:t xml:space="preserve">s, included standard with the </w:t>
      </w:r>
      <w:r w:rsidR="00133715" w:rsidRPr="00A67B37">
        <w:rPr>
          <w:rFonts w:ascii="Calibri" w:hAnsi="Calibri" w:cs="Calibri"/>
          <w:color w:val="auto"/>
        </w:rPr>
        <w:t>Product</w:t>
      </w:r>
      <w:r w:rsidRPr="00A67B37">
        <w:rPr>
          <w:rFonts w:ascii="Calibri" w:hAnsi="Calibri" w:cs="Calibri"/>
          <w:color w:val="auto"/>
        </w:rPr>
        <w:t xml:space="preserve"> or as an accessory:</w:t>
      </w:r>
    </w:p>
    <w:p w14:paraId="0F13C22B" w14:textId="77777777" w:rsidR="007A568D" w:rsidRPr="00A67B37" w:rsidRDefault="00A0000A" w:rsidP="0006051E">
      <w:pPr>
        <w:pStyle w:val="Default"/>
        <w:numPr>
          <w:ilvl w:val="0"/>
          <w:numId w:val="29"/>
        </w:numPr>
        <w:contextualSpacing/>
        <w:jc w:val="both"/>
        <w:rPr>
          <w:rFonts w:ascii="Calibri" w:hAnsi="Calibri" w:cs="Calibri"/>
          <w:color w:val="auto"/>
        </w:rPr>
      </w:pPr>
      <w:r w:rsidRPr="00A67B37">
        <w:rPr>
          <w:rFonts w:ascii="Calibri" w:hAnsi="Calibri" w:cs="Calibri"/>
          <w:color w:val="auto"/>
        </w:rPr>
        <w:t>Paper capacity equal to or greater than 8,000 sheets;</w:t>
      </w:r>
    </w:p>
    <w:p w14:paraId="5A149A45" w14:textId="77777777" w:rsidR="007A568D" w:rsidRPr="00A67B37" w:rsidRDefault="00A0000A" w:rsidP="0006051E">
      <w:pPr>
        <w:pStyle w:val="Default"/>
        <w:numPr>
          <w:ilvl w:val="0"/>
          <w:numId w:val="29"/>
        </w:numPr>
        <w:contextualSpacing/>
        <w:jc w:val="both"/>
        <w:rPr>
          <w:rFonts w:ascii="Calibri" w:hAnsi="Calibri" w:cs="Calibri"/>
          <w:color w:val="auto"/>
        </w:rPr>
      </w:pPr>
      <w:r w:rsidRPr="00A67B37">
        <w:rPr>
          <w:rFonts w:ascii="Calibri" w:hAnsi="Calibri" w:cs="Calibri"/>
          <w:color w:val="auto"/>
        </w:rPr>
        <w:t>Digital front-end (DFE);</w:t>
      </w:r>
    </w:p>
    <w:p w14:paraId="161BA3D9" w14:textId="77777777" w:rsidR="007A568D" w:rsidRPr="00A67B37" w:rsidRDefault="00A0000A" w:rsidP="0006051E">
      <w:pPr>
        <w:pStyle w:val="Default"/>
        <w:numPr>
          <w:ilvl w:val="0"/>
          <w:numId w:val="29"/>
        </w:numPr>
        <w:contextualSpacing/>
        <w:jc w:val="both"/>
        <w:rPr>
          <w:rFonts w:ascii="Calibri" w:hAnsi="Calibri" w:cs="Calibri"/>
          <w:color w:val="auto"/>
        </w:rPr>
      </w:pPr>
      <w:r w:rsidRPr="00A67B37">
        <w:rPr>
          <w:rFonts w:ascii="Calibri" w:hAnsi="Calibri" w:cs="Calibri"/>
          <w:color w:val="auto"/>
        </w:rPr>
        <w:t>Hole punch;</w:t>
      </w:r>
    </w:p>
    <w:p w14:paraId="3B46E8DE" w14:textId="77777777" w:rsidR="007A568D" w:rsidRPr="00A67B37" w:rsidRDefault="00A0000A" w:rsidP="0006051E">
      <w:pPr>
        <w:pStyle w:val="Default"/>
        <w:numPr>
          <w:ilvl w:val="0"/>
          <w:numId w:val="29"/>
        </w:numPr>
        <w:contextualSpacing/>
        <w:jc w:val="both"/>
        <w:rPr>
          <w:rFonts w:ascii="Calibri" w:hAnsi="Calibri" w:cs="Calibri"/>
          <w:color w:val="auto"/>
        </w:rPr>
      </w:pPr>
      <w:r w:rsidRPr="00A67B37">
        <w:rPr>
          <w:rFonts w:ascii="Calibri" w:hAnsi="Calibri" w:cs="Calibri"/>
          <w:color w:val="auto"/>
        </w:rPr>
        <w:t>Perfect binding or ring binding (or similar, such as tape or wire binding, but not staple saddle stitching);</w:t>
      </w:r>
    </w:p>
    <w:p w14:paraId="2CA3906D" w14:textId="77777777" w:rsidR="007A568D" w:rsidRPr="00A67B37" w:rsidRDefault="00A0000A" w:rsidP="0006051E">
      <w:pPr>
        <w:pStyle w:val="Default"/>
        <w:numPr>
          <w:ilvl w:val="0"/>
          <w:numId w:val="29"/>
        </w:numPr>
        <w:contextualSpacing/>
        <w:jc w:val="both"/>
        <w:rPr>
          <w:rFonts w:ascii="Calibri" w:hAnsi="Calibri" w:cs="Calibri"/>
          <w:color w:val="auto"/>
        </w:rPr>
      </w:pPr>
      <w:r w:rsidRPr="00A67B37">
        <w:rPr>
          <w:rFonts w:ascii="Calibri" w:hAnsi="Calibri" w:cs="Calibri"/>
          <w:color w:val="auto"/>
        </w:rPr>
        <w:t>Dynamic random access memory (DRAM) equal to or greater than 1,024 MB.</w:t>
      </w:r>
    </w:p>
    <w:p w14:paraId="4520D253" w14:textId="06524BAB" w:rsidR="007A568D" w:rsidRPr="00A67B37" w:rsidRDefault="00A0000A" w:rsidP="0006051E">
      <w:pPr>
        <w:pStyle w:val="Default"/>
        <w:numPr>
          <w:ilvl w:val="0"/>
          <w:numId w:val="29"/>
        </w:numPr>
        <w:contextualSpacing/>
        <w:jc w:val="both"/>
        <w:rPr>
          <w:rFonts w:ascii="Calibri" w:hAnsi="Calibri" w:cs="Calibri"/>
          <w:color w:val="auto"/>
        </w:rPr>
      </w:pPr>
      <w:r w:rsidRPr="00A67B37">
        <w:rPr>
          <w:rFonts w:ascii="Calibri" w:hAnsi="Calibri" w:cs="Calibri"/>
          <w:color w:val="auto"/>
        </w:rPr>
        <w:t xml:space="preserve">Third-party </w:t>
      </w:r>
      <w:proofErr w:type="spellStart"/>
      <w:r w:rsidRPr="00A67B37">
        <w:rPr>
          <w:rFonts w:ascii="Calibri" w:hAnsi="Calibri" w:cs="Calibri"/>
          <w:color w:val="auto"/>
        </w:rPr>
        <w:t>color</w:t>
      </w:r>
      <w:proofErr w:type="spellEnd"/>
      <w:r w:rsidRPr="00A67B37">
        <w:rPr>
          <w:rFonts w:ascii="Calibri" w:hAnsi="Calibri" w:cs="Calibri"/>
          <w:color w:val="auto"/>
        </w:rPr>
        <w:t xml:space="preserve"> certification (e.g., </w:t>
      </w:r>
      <w:proofErr w:type="spellStart"/>
      <w:r w:rsidRPr="00A67B37">
        <w:rPr>
          <w:rFonts w:ascii="Calibri" w:hAnsi="Calibri" w:cs="Calibri"/>
          <w:color w:val="auto"/>
        </w:rPr>
        <w:t>IDEAlliance</w:t>
      </w:r>
      <w:proofErr w:type="spellEnd"/>
      <w:r w:rsidRPr="00A67B37">
        <w:rPr>
          <w:rFonts w:ascii="Calibri" w:hAnsi="Calibri" w:cs="Calibri"/>
          <w:color w:val="auto"/>
        </w:rPr>
        <w:t xml:space="preserve"> Digital Press Certification, FOGRA Validation Printing System Certification, or Japan </w:t>
      </w:r>
      <w:proofErr w:type="spellStart"/>
      <w:r w:rsidRPr="00A67B37">
        <w:rPr>
          <w:rFonts w:ascii="Calibri" w:hAnsi="Calibri" w:cs="Calibri"/>
          <w:color w:val="auto"/>
        </w:rPr>
        <w:t>Color</w:t>
      </w:r>
      <w:proofErr w:type="spellEnd"/>
      <w:r w:rsidRPr="00A67B37">
        <w:rPr>
          <w:rFonts w:ascii="Calibri" w:hAnsi="Calibri" w:cs="Calibri"/>
          <w:color w:val="auto"/>
        </w:rPr>
        <w:t xml:space="preserve"> Digital Printing Certification, if </w:t>
      </w:r>
      <w:r w:rsidR="00133715" w:rsidRPr="00A67B37">
        <w:rPr>
          <w:rFonts w:ascii="Calibri" w:hAnsi="Calibri" w:cs="Calibri"/>
          <w:color w:val="auto"/>
        </w:rPr>
        <w:t>Product</w:t>
      </w:r>
      <w:r w:rsidRPr="00A67B37">
        <w:rPr>
          <w:rFonts w:ascii="Calibri" w:hAnsi="Calibri" w:cs="Calibri"/>
          <w:color w:val="auto"/>
        </w:rPr>
        <w:t xml:space="preserve"> is </w:t>
      </w:r>
      <w:proofErr w:type="spellStart"/>
      <w:r w:rsidRPr="00A67B37">
        <w:rPr>
          <w:rFonts w:ascii="Calibri" w:hAnsi="Calibri" w:cs="Calibri"/>
          <w:color w:val="auto"/>
        </w:rPr>
        <w:t>color</w:t>
      </w:r>
      <w:proofErr w:type="spellEnd"/>
      <w:r w:rsidRPr="00A67B37">
        <w:rPr>
          <w:rFonts w:ascii="Calibri" w:hAnsi="Calibri" w:cs="Calibri"/>
          <w:color w:val="auto"/>
        </w:rPr>
        <w:t xml:space="preserve"> capable); and</w:t>
      </w:r>
    </w:p>
    <w:p w14:paraId="07CE0E6D" w14:textId="4F7E8E2A" w:rsidR="00A0000A" w:rsidRPr="00A67B37" w:rsidRDefault="00A0000A" w:rsidP="0006051E">
      <w:pPr>
        <w:pStyle w:val="Default"/>
        <w:numPr>
          <w:ilvl w:val="0"/>
          <w:numId w:val="29"/>
        </w:numPr>
        <w:contextualSpacing/>
        <w:jc w:val="both"/>
        <w:rPr>
          <w:rFonts w:ascii="Calibri" w:hAnsi="Calibri" w:cs="Calibri"/>
          <w:color w:val="auto"/>
        </w:rPr>
      </w:pPr>
      <w:r w:rsidRPr="00A67B37">
        <w:rPr>
          <w:rFonts w:ascii="Calibri" w:hAnsi="Calibri" w:cs="Calibri"/>
          <w:color w:val="auto"/>
        </w:rPr>
        <w:t>Coated paper compatibility.</w:t>
      </w:r>
    </w:p>
    <w:p w14:paraId="7935F4DF" w14:textId="77777777" w:rsidR="00A0000A" w:rsidRPr="00A67B37" w:rsidRDefault="00A0000A" w:rsidP="00ED4342">
      <w:pPr>
        <w:pStyle w:val="Default"/>
        <w:ind w:left="360"/>
        <w:contextualSpacing/>
        <w:jc w:val="both"/>
        <w:rPr>
          <w:rFonts w:ascii="Calibri" w:hAnsi="Calibri" w:cs="Calibri"/>
          <w:color w:val="auto"/>
        </w:rPr>
      </w:pPr>
    </w:p>
    <w:p w14:paraId="2DB016CA" w14:textId="070C2D63" w:rsidR="00EE41EA" w:rsidRPr="00A67B37" w:rsidRDefault="00EE41EA" w:rsidP="00756009">
      <w:pPr>
        <w:pStyle w:val="Default"/>
        <w:numPr>
          <w:ilvl w:val="0"/>
          <w:numId w:val="2"/>
        </w:numPr>
        <w:contextualSpacing/>
        <w:jc w:val="both"/>
        <w:rPr>
          <w:rFonts w:ascii="Calibri" w:hAnsi="Calibri" w:cs="Calibri"/>
          <w:color w:val="auto"/>
        </w:rPr>
      </w:pPr>
      <w:r w:rsidRPr="00A67B37">
        <w:rPr>
          <w:rFonts w:ascii="Calibri" w:hAnsi="Calibri" w:cs="Calibri"/>
          <w:b/>
          <w:color w:val="auto"/>
        </w:rPr>
        <w:t>Quorum</w:t>
      </w:r>
      <w:r w:rsidRPr="00A67B37">
        <w:rPr>
          <w:rFonts w:ascii="Calibri" w:hAnsi="Calibri" w:cs="Calibri"/>
          <w:color w:val="auto"/>
        </w:rPr>
        <w:t>: Two thirds of the Signatories who requested to be on the Steering Committee being present at a meeting</w:t>
      </w:r>
      <w:r w:rsidRPr="00A67B37">
        <w:rPr>
          <w:rFonts w:ascii="Calibri" w:hAnsi="Calibri" w:cs="Calibri"/>
          <w:b/>
          <w:color w:val="auto"/>
        </w:rPr>
        <w:t xml:space="preserve">. </w:t>
      </w:r>
    </w:p>
    <w:p w14:paraId="7BBB07EC" w14:textId="3F4167D5" w:rsidR="009C1130" w:rsidRPr="00A67B37" w:rsidRDefault="009C1130" w:rsidP="00670D6C">
      <w:pPr>
        <w:pStyle w:val="Liststycke"/>
        <w:ind w:left="360"/>
        <w:jc w:val="both"/>
        <w:rPr>
          <w:rFonts w:ascii="Calibri" w:eastAsia="Times New Roman" w:hAnsi="Calibri" w:cs="Calibri"/>
          <w:color w:val="000000"/>
          <w:lang w:eastAsia="fr-FR"/>
        </w:rPr>
      </w:pPr>
    </w:p>
    <w:p w14:paraId="1BDC1937" w14:textId="462FB91F" w:rsidR="00EE41EA" w:rsidRPr="00A67B37" w:rsidRDefault="00EE41EA" w:rsidP="00756009">
      <w:pPr>
        <w:numPr>
          <w:ilvl w:val="0"/>
          <w:numId w:val="2"/>
        </w:numPr>
        <w:contextualSpacing/>
        <w:jc w:val="both"/>
        <w:rPr>
          <w:rFonts w:ascii="Calibri" w:hAnsi="Calibri" w:cs="Calibri"/>
        </w:rPr>
      </w:pPr>
      <w:r w:rsidRPr="00A67B37">
        <w:rPr>
          <w:rFonts w:ascii="Calibri" w:hAnsi="Calibri" w:cs="Calibri"/>
          <w:b/>
        </w:rPr>
        <w:t>Signatories</w:t>
      </w:r>
      <w:r w:rsidRPr="00A67B37">
        <w:rPr>
          <w:rFonts w:ascii="Calibri" w:hAnsi="Calibri" w:cs="Calibri"/>
        </w:rPr>
        <w:t>: means all member companies that have signed this Voluntary Agreement. See in</w:t>
      </w:r>
      <w:r w:rsidR="00AB4834" w:rsidRPr="00A67B37">
        <w:rPr>
          <w:rFonts w:ascii="Calibri" w:hAnsi="Calibri" w:cs="Calibri"/>
        </w:rPr>
        <w:t xml:space="preserve"> Section </w:t>
      </w:r>
      <w:r w:rsidRPr="00A67B37">
        <w:rPr>
          <w:rFonts w:ascii="Calibri" w:hAnsi="Calibri" w:cs="Calibri"/>
        </w:rPr>
        <w:t>1 the name of Signatories of this Voluntary Agreement.</w:t>
      </w:r>
    </w:p>
    <w:p w14:paraId="65C0082D" w14:textId="77777777" w:rsidR="00EE41EA" w:rsidRPr="00A67B37" w:rsidRDefault="00EE41EA" w:rsidP="00341BE3">
      <w:pPr>
        <w:ind w:left="360"/>
        <w:contextualSpacing/>
        <w:jc w:val="both"/>
        <w:rPr>
          <w:rFonts w:ascii="Calibri" w:hAnsi="Calibri" w:cs="Calibri"/>
        </w:rPr>
      </w:pPr>
    </w:p>
    <w:p w14:paraId="1306A534" w14:textId="77777777" w:rsidR="00EE41EA" w:rsidRPr="00A67B37" w:rsidRDefault="00EE41EA" w:rsidP="00756009">
      <w:pPr>
        <w:pStyle w:val="Default"/>
        <w:numPr>
          <w:ilvl w:val="0"/>
          <w:numId w:val="2"/>
        </w:numPr>
        <w:contextualSpacing/>
        <w:jc w:val="both"/>
        <w:rPr>
          <w:rFonts w:ascii="Calibri" w:hAnsi="Calibri" w:cs="Calibri"/>
          <w:color w:val="auto"/>
        </w:rPr>
      </w:pPr>
      <w:r w:rsidRPr="00A67B37">
        <w:rPr>
          <w:rFonts w:ascii="Calibri" w:hAnsi="Calibri" w:cs="Calibri"/>
          <w:b/>
          <w:color w:val="auto"/>
        </w:rPr>
        <w:t xml:space="preserve">Solid Ink (SI): </w:t>
      </w:r>
      <w:r w:rsidRPr="00A67B37">
        <w:rPr>
          <w:rFonts w:ascii="Calibri" w:hAnsi="Calibri" w:cs="Calibri"/>
          <w:color w:val="auto"/>
        </w:rPr>
        <w:t xml:space="preserve">A marking technology where the ink is solid at room temperature and liquid when heated to the jetting temperature. Transfer to the media can be direct, but is most often made to an intermediate drum or belt and then offset printed to the media. </w:t>
      </w:r>
    </w:p>
    <w:p w14:paraId="00FC833A" w14:textId="77777777" w:rsidR="00EE41EA" w:rsidRPr="00A67B37" w:rsidRDefault="00EE41EA" w:rsidP="00FF2071">
      <w:pPr>
        <w:pStyle w:val="Liststycke"/>
        <w:ind w:left="426"/>
        <w:rPr>
          <w:rFonts w:ascii="Calibri" w:hAnsi="Calibri" w:cs="Calibri"/>
        </w:rPr>
      </w:pPr>
    </w:p>
    <w:p w14:paraId="4E666C12" w14:textId="089AE2E3" w:rsidR="00D154A1" w:rsidRPr="00A67B37" w:rsidRDefault="00EE41EA" w:rsidP="00756009">
      <w:pPr>
        <w:pStyle w:val="Default"/>
        <w:numPr>
          <w:ilvl w:val="0"/>
          <w:numId w:val="2"/>
        </w:numPr>
        <w:ind w:left="426"/>
        <w:contextualSpacing/>
        <w:jc w:val="both"/>
        <w:rPr>
          <w:rFonts w:ascii="Calibri" w:hAnsi="Calibri" w:cs="Calibri"/>
          <w:b/>
        </w:rPr>
      </w:pPr>
      <w:r w:rsidRPr="00A67B37">
        <w:rPr>
          <w:rFonts w:ascii="Calibri" w:hAnsi="Calibri" w:cs="Calibri"/>
          <w:b/>
          <w:color w:val="auto"/>
        </w:rPr>
        <w:t>Spare</w:t>
      </w:r>
      <w:r w:rsidRPr="00A67B37">
        <w:rPr>
          <w:rFonts w:ascii="Calibri" w:hAnsi="Calibri" w:cs="Calibri"/>
          <w:b/>
        </w:rPr>
        <w:t xml:space="preserve"> </w:t>
      </w:r>
      <w:r w:rsidR="00ED2114" w:rsidRPr="00A67B37">
        <w:rPr>
          <w:rFonts w:ascii="Calibri" w:hAnsi="Calibri" w:cs="Calibri"/>
          <w:b/>
        </w:rPr>
        <w:t>P</w:t>
      </w:r>
      <w:r w:rsidRPr="00A67B37">
        <w:rPr>
          <w:rFonts w:ascii="Calibri" w:hAnsi="Calibri" w:cs="Calibri"/>
          <w:b/>
        </w:rPr>
        <w:t>art:</w:t>
      </w:r>
      <w:r w:rsidRPr="00A67B37">
        <w:rPr>
          <w:rFonts w:ascii="Calibri" w:hAnsi="Calibri" w:cs="Calibri"/>
        </w:rPr>
        <w:t xml:space="preserve"> means a separate part that can replace a part with the same or similar function in an equipment. The part is considered necessary for use if the equipment cannot function as intended without that part. The functionality of the equipment is restored or is upgraded when the part is replaced by a spare part.</w:t>
      </w:r>
      <w:r w:rsidRPr="00A67B37" w:rsidDel="00D62FE8">
        <w:rPr>
          <w:rFonts w:ascii="Calibri" w:hAnsi="Calibri" w:cs="Calibri"/>
        </w:rPr>
        <w:t xml:space="preserve"> </w:t>
      </w:r>
      <w:r w:rsidR="00103C40" w:rsidRPr="00A67B37">
        <w:rPr>
          <w:rFonts w:ascii="Calibri" w:eastAsia="Meiryo UI" w:hAnsi="Calibri" w:cs="Calibri"/>
        </w:rPr>
        <w:t xml:space="preserve">Spare Parts may </w:t>
      </w:r>
      <w:r w:rsidR="00BB7E70" w:rsidRPr="00A67B37">
        <w:rPr>
          <w:rFonts w:ascii="Calibri" w:eastAsia="Meiryo UI" w:hAnsi="Calibri" w:cs="Calibri"/>
        </w:rPr>
        <w:t xml:space="preserve">also </w:t>
      </w:r>
      <w:r w:rsidR="00103C40" w:rsidRPr="00A67B37">
        <w:rPr>
          <w:rFonts w:ascii="Calibri" w:eastAsia="Meiryo UI" w:hAnsi="Calibri" w:cs="Calibri"/>
        </w:rPr>
        <w:t xml:space="preserve">be orderable as an assembly (also known as a </w:t>
      </w:r>
      <w:r w:rsidR="00BB7E70" w:rsidRPr="00A67B37">
        <w:rPr>
          <w:rFonts w:ascii="Calibri" w:eastAsia="Meiryo UI" w:hAnsi="Calibri" w:cs="Calibri"/>
        </w:rPr>
        <w:t xml:space="preserve">spare </w:t>
      </w:r>
      <w:r w:rsidR="00103C40" w:rsidRPr="00A67B37">
        <w:rPr>
          <w:rFonts w:ascii="Calibri" w:eastAsia="Meiryo UI" w:hAnsi="Calibri" w:cs="Calibri"/>
        </w:rPr>
        <w:t>unit).</w:t>
      </w:r>
      <w:r w:rsidR="00B15015" w:rsidRPr="00A67B37">
        <w:rPr>
          <w:rFonts w:ascii="Calibri" w:eastAsia="Meiryo UI" w:hAnsi="Calibri" w:cs="Calibri"/>
        </w:rPr>
        <w:t xml:space="preserve"> </w:t>
      </w:r>
    </w:p>
    <w:p w14:paraId="0E4600B5" w14:textId="77777777" w:rsidR="00EE41EA" w:rsidRPr="00A67B37" w:rsidRDefault="00EE41EA" w:rsidP="00FF2071">
      <w:pPr>
        <w:pStyle w:val="Default"/>
        <w:ind w:left="360"/>
        <w:contextualSpacing/>
        <w:jc w:val="both"/>
        <w:rPr>
          <w:rFonts w:ascii="Calibri" w:hAnsi="Calibri" w:cs="Calibri"/>
          <w:b/>
        </w:rPr>
      </w:pPr>
    </w:p>
    <w:p w14:paraId="2E95E9B6" w14:textId="5377FF1C" w:rsidR="00EE41EA" w:rsidRPr="00A67B37" w:rsidRDefault="00EE41EA" w:rsidP="00756009">
      <w:pPr>
        <w:numPr>
          <w:ilvl w:val="0"/>
          <w:numId w:val="2"/>
        </w:numPr>
        <w:contextualSpacing/>
        <w:jc w:val="both"/>
        <w:rPr>
          <w:rFonts w:ascii="Calibri" w:hAnsi="Calibri" w:cs="Calibri"/>
        </w:rPr>
      </w:pPr>
      <w:r w:rsidRPr="00A67B37">
        <w:rPr>
          <w:rFonts w:ascii="Calibri" w:hAnsi="Calibri" w:cs="Calibri"/>
          <w:b/>
        </w:rPr>
        <w:lastRenderedPageBreak/>
        <w:t xml:space="preserve">Standard Size Format Product: </w:t>
      </w:r>
      <w:r w:rsidRPr="00A67B37">
        <w:rPr>
          <w:rFonts w:ascii="Calibri" w:hAnsi="Calibri" w:cs="Calibri"/>
        </w:rPr>
        <w:t xml:space="preserve">Products categorized as Standard include those designed for standard-sized media (e.g., Letter, Legal, Ledger, A3, A4, and B4), including those designed to accommodate continuous-form media at widths between 210 mm and 406 mm. Standard-size </w:t>
      </w:r>
      <w:r w:rsidR="00133715" w:rsidRPr="00A67B37">
        <w:rPr>
          <w:rFonts w:ascii="Calibri" w:hAnsi="Calibri" w:cs="Calibri"/>
        </w:rPr>
        <w:t>Product</w:t>
      </w:r>
      <w:r w:rsidRPr="00A67B37">
        <w:rPr>
          <w:rFonts w:ascii="Calibri" w:hAnsi="Calibri" w:cs="Calibri"/>
        </w:rPr>
        <w:t>s may also be capable of printing on small-format media.</w:t>
      </w:r>
    </w:p>
    <w:p w14:paraId="4833A94F" w14:textId="77777777" w:rsidR="00EE41EA" w:rsidRPr="00A67B37" w:rsidRDefault="00EE41EA" w:rsidP="00FF2071">
      <w:pPr>
        <w:pStyle w:val="Default"/>
        <w:ind w:left="360"/>
        <w:contextualSpacing/>
        <w:jc w:val="both"/>
        <w:rPr>
          <w:rFonts w:ascii="Calibri" w:hAnsi="Calibri" w:cs="Calibri"/>
          <w:color w:val="auto"/>
        </w:rPr>
      </w:pPr>
    </w:p>
    <w:p w14:paraId="00F30C67" w14:textId="77777777" w:rsidR="00EE41EA" w:rsidRPr="00A67B37" w:rsidRDefault="00EE41EA" w:rsidP="00756009">
      <w:pPr>
        <w:pStyle w:val="Default"/>
        <w:numPr>
          <w:ilvl w:val="0"/>
          <w:numId w:val="2"/>
        </w:numPr>
        <w:contextualSpacing/>
        <w:jc w:val="both"/>
        <w:rPr>
          <w:rFonts w:ascii="Calibri" w:hAnsi="Calibri" w:cs="Calibri"/>
          <w:color w:val="auto"/>
        </w:rPr>
      </w:pPr>
      <w:r w:rsidRPr="00A67B37">
        <w:rPr>
          <w:rFonts w:ascii="Calibri" w:hAnsi="Calibri" w:cs="Calibri"/>
          <w:b/>
          <w:color w:val="auto"/>
        </w:rPr>
        <w:t>Steering Committee:</w:t>
      </w:r>
      <w:r w:rsidRPr="00A67B37">
        <w:rPr>
          <w:rFonts w:ascii="Calibri" w:hAnsi="Calibri" w:cs="Calibri"/>
          <w:color w:val="auto"/>
        </w:rPr>
        <w:t xml:space="preserve"> The co-ordinating and governing body of this Voluntary Agreement, appointed in accordance with the principles set out in Section 12</w:t>
      </w:r>
      <w:r w:rsidRPr="00A67B37">
        <w:rPr>
          <w:rFonts w:ascii="Calibri" w:hAnsi="Calibri" w:cs="Calibri"/>
        </w:rPr>
        <w:t>.</w:t>
      </w:r>
      <w:r w:rsidRPr="00A67B37">
        <w:rPr>
          <w:rFonts w:ascii="Calibri" w:hAnsi="Calibri" w:cs="Calibri"/>
          <w:color w:val="auto"/>
        </w:rPr>
        <w:t xml:space="preserve"> </w:t>
      </w:r>
    </w:p>
    <w:p w14:paraId="072F7096" w14:textId="77777777" w:rsidR="00EE41EA" w:rsidRPr="00A67B37" w:rsidRDefault="00EE41EA" w:rsidP="00EE41EA">
      <w:pPr>
        <w:ind w:left="360"/>
        <w:contextualSpacing/>
        <w:jc w:val="both"/>
        <w:rPr>
          <w:rFonts w:ascii="Calibri" w:hAnsi="Calibri" w:cs="Calibri"/>
          <w:b/>
        </w:rPr>
      </w:pPr>
    </w:p>
    <w:p w14:paraId="41FEE191" w14:textId="76B0DD75" w:rsidR="00EE41EA" w:rsidRPr="00A67B37" w:rsidRDefault="00EE41EA" w:rsidP="00756009">
      <w:pPr>
        <w:numPr>
          <w:ilvl w:val="0"/>
          <w:numId w:val="2"/>
        </w:numPr>
        <w:contextualSpacing/>
        <w:jc w:val="both"/>
        <w:rPr>
          <w:rFonts w:ascii="Calibri" w:hAnsi="Calibri" w:cs="Calibri"/>
          <w:b/>
        </w:rPr>
      </w:pPr>
      <w:r w:rsidRPr="00A67B37">
        <w:rPr>
          <w:rFonts w:ascii="Calibri" w:hAnsi="Calibri" w:cs="Calibri"/>
          <w:b/>
        </w:rPr>
        <w:t>TEC: Typical Electricity Consumption</w:t>
      </w:r>
      <w:r w:rsidRPr="00A67B37">
        <w:rPr>
          <w:rFonts w:ascii="Calibri" w:hAnsi="Calibri" w:cs="Calibri"/>
        </w:rPr>
        <w:t xml:space="preserve"> method for the Version 2.0 ENERGY STAR ® Imaging Equipment (IE) specification. The procedure is to be used to obtain and evaluate the TEC of Standard-size IE </w:t>
      </w:r>
      <w:r w:rsidR="00133715" w:rsidRPr="00A67B37">
        <w:rPr>
          <w:rFonts w:ascii="Calibri" w:hAnsi="Calibri" w:cs="Calibri"/>
        </w:rPr>
        <w:t>Product</w:t>
      </w:r>
      <w:r w:rsidRPr="00A67B37">
        <w:rPr>
          <w:rFonts w:ascii="Calibri" w:hAnsi="Calibri" w:cs="Calibri"/>
        </w:rPr>
        <w:t xml:space="preserve">s such as </w:t>
      </w:r>
      <w:r w:rsidR="009C7737" w:rsidRPr="00A67B37">
        <w:rPr>
          <w:rFonts w:ascii="Calibri" w:hAnsi="Calibri" w:cs="Calibri"/>
        </w:rPr>
        <w:t>C</w:t>
      </w:r>
      <w:r w:rsidRPr="00A67B37">
        <w:rPr>
          <w:rFonts w:ascii="Calibri" w:hAnsi="Calibri" w:cs="Calibri"/>
        </w:rPr>
        <w:t xml:space="preserve">opiers, digital duplicators, </w:t>
      </w:r>
      <w:r w:rsidR="001208D9" w:rsidRPr="00A67B37">
        <w:rPr>
          <w:rFonts w:ascii="Calibri" w:hAnsi="Calibri" w:cs="Calibri"/>
        </w:rPr>
        <w:t>F</w:t>
      </w:r>
      <w:r w:rsidRPr="00A67B37">
        <w:rPr>
          <w:rFonts w:ascii="Calibri" w:hAnsi="Calibri" w:cs="Calibri"/>
        </w:rPr>
        <w:t xml:space="preserve">ax </w:t>
      </w:r>
      <w:r w:rsidR="001208D9" w:rsidRPr="00A67B37">
        <w:rPr>
          <w:rFonts w:ascii="Calibri" w:hAnsi="Calibri" w:cs="Calibri"/>
        </w:rPr>
        <w:t>M</w:t>
      </w:r>
      <w:r w:rsidRPr="00A67B37">
        <w:rPr>
          <w:rFonts w:ascii="Calibri" w:hAnsi="Calibri" w:cs="Calibri"/>
        </w:rPr>
        <w:t xml:space="preserve">achines, </w:t>
      </w:r>
      <w:r w:rsidR="008155C6" w:rsidRPr="00A67B37">
        <w:rPr>
          <w:rFonts w:ascii="Calibri" w:hAnsi="Calibri" w:cs="Calibri"/>
        </w:rPr>
        <w:t>M</w:t>
      </w:r>
      <w:r w:rsidRPr="00A67B37">
        <w:rPr>
          <w:rFonts w:ascii="Calibri" w:hAnsi="Calibri" w:cs="Calibri"/>
        </w:rPr>
        <w:t xml:space="preserve">ultifunction </w:t>
      </w:r>
      <w:r w:rsidR="008155C6" w:rsidRPr="00A67B37">
        <w:rPr>
          <w:rFonts w:ascii="Calibri" w:hAnsi="Calibri" w:cs="Calibri"/>
        </w:rPr>
        <w:t>D</w:t>
      </w:r>
      <w:r w:rsidRPr="00A67B37">
        <w:rPr>
          <w:rFonts w:ascii="Calibri" w:hAnsi="Calibri" w:cs="Calibri"/>
        </w:rPr>
        <w:t xml:space="preserve">evices (MFDs), and </w:t>
      </w:r>
      <w:r w:rsidR="00620F4B" w:rsidRPr="00A67B37">
        <w:rPr>
          <w:rFonts w:ascii="Calibri" w:hAnsi="Calibri" w:cs="Calibri"/>
        </w:rPr>
        <w:t>P</w:t>
      </w:r>
      <w:r w:rsidRPr="00A67B37">
        <w:rPr>
          <w:rFonts w:ascii="Calibri" w:hAnsi="Calibri" w:cs="Calibri"/>
        </w:rPr>
        <w:t xml:space="preserve">rinters that use high-temperature technologies such as Electrophotography (EP) and Solid Ink (SI), and those that provide comparable functionality. It is not intended for low-temperature technologies such as conventional Ink Jet (IJ) or Impact, nor for Large-format or Small-format </w:t>
      </w:r>
      <w:r w:rsidR="00133715" w:rsidRPr="00A67B37">
        <w:rPr>
          <w:rFonts w:ascii="Calibri" w:hAnsi="Calibri" w:cs="Calibri"/>
        </w:rPr>
        <w:t>Product</w:t>
      </w:r>
      <w:r w:rsidRPr="00A67B37">
        <w:rPr>
          <w:rFonts w:ascii="Calibri" w:hAnsi="Calibri" w:cs="Calibri"/>
        </w:rPr>
        <w:t>s. The key result of this test procedure is a value for typical weekly electricity consumption.</w:t>
      </w:r>
    </w:p>
    <w:p w14:paraId="6A204A0F" w14:textId="77777777" w:rsidR="00EE41EA" w:rsidRPr="00A67B37" w:rsidRDefault="00EE41EA" w:rsidP="00EE41EA">
      <w:pPr>
        <w:contextualSpacing/>
        <w:jc w:val="both"/>
        <w:rPr>
          <w:rFonts w:ascii="Calibri" w:hAnsi="Calibri" w:cs="Calibri"/>
        </w:rPr>
      </w:pPr>
    </w:p>
    <w:p w14:paraId="73C60374" w14:textId="77777777" w:rsidR="00EE41EA" w:rsidRPr="00A67B37" w:rsidRDefault="00EE41EA" w:rsidP="00756009">
      <w:pPr>
        <w:pStyle w:val="Liststycke"/>
        <w:numPr>
          <w:ilvl w:val="0"/>
          <w:numId w:val="2"/>
        </w:numPr>
        <w:jc w:val="both"/>
        <w:rPr>
          <w:rFonts w:ascii="Calibri" w:hAnsi="Calibri" w:cs="Calibri"/>
        </w:rPr>
      </w:pPr>
      <w:r w:rsidRPr="00A67B37">
        <w:rPr>
          <w:rFonts w:ascii="Calibri" w:hAnsi="Calibri" w:cs="Calibri"/>
        </w:rPr>
        <w:br w:type="page"/>
      </w:r>
    </w:p>
    <w:p w14:paraId="0E7F6976" w14:textId="678D9807" w:rsidR="00EE41EA" w:rsidRPr="00A67B37" w:rsidRDefault="00EE41EA" w:rsidP="00172F9E">
      <w:pPr>
        <w:pStyle w:val="Rubrik1"/>
        <w:numPr>
          <w:ilvl w:val="0"/>
          <w:numId w:val="0"/>
        </w:numPr>
        <w:jc w:val="center"/>
        <w:rPr>
          <w:rFonts w:ascii="Calibri" w:hAnsi="Calibri" w:cs="Calibri"/>
          <w:color w:val="4472C4" w:themeColor="accent1"/>
        </w:rPr>
      </w:pPr>
      <w:bookmarkStart w:id="344" w:name="_Toc493840340"/>
      <w:bookmarkStart w:id="345" w:name="_Toc514854134"/>
      <w:bookmarkStart w:id="346" w:name="_Toc529974509"/>
      <w:bookmarkStart w:id="347" w:name="_Toc4404435"/>
      <w:bookmarkStart w:id="348" w:name="_Toc22562069"/>
      <w:r w:rsidRPr="00A67B37">
        <w:rPr>
          <w:rFonts w:ascii="Calibri" w:hAnsi="Calibri" w:cs="Calibri"/>
          <w:color w:val="4472C4" w:themeColor="accent1"/>
        </w:rPr>
        <w:lastRenderedPageBreak/>
        <w:t xml:space="preserve">Annex </w:t>
      </w:r>
      <w:r w:rsidR="00F37DE4" w:rsidRPr="00A67B37">
        <w:rPr>
          <w:rFonts w:ascii="Calibri" w:hAnsi="Calibri" w:cs="Calibri"/>
          <w:color w:val="4472C4" w:themeColor="accent1"/>
        </w:rPr>
        <w:t>B</w:t>
      </w:r>
      <w:r w:rsidRPr="00A67B37">
        <w:rPr>
          <w:rFonts w:ascii="Calibri" w:hAnsi="Calibri" w:cs="Calibri"/>
          <w:color w:val="4472C4" w:themeColor="accent1"/>
        </w:rPr>
        <w:t xml:space="preserve">: </w:t>
      </w:r>
      <w:r w:rsidRPr="00A67B37">
        <w:rPr>
          <w:rFonts w:ascii="Calibri" w:hAnsi="Calibri" w:cs="Calibri"/>
          <w:b w:val="0"/>
          <w:color w:val="4472C4" w:themeColor="accent1"/>
        </w:rPr>
        <w:t>Calculating the compliance rate</w:t>
      </w:r>
      <w:bookmarkEnd w:id="344"/>
      <w:bookmarkEnd w:id="345"/>
      <w:bookmarkEnd w:id="346"/>
      <w:bookmarkEnd w:id="347"/>
      <w:bookmarkEnd w:id="348"/>
    </w:p>
    <w:p w14:paraId="48FD9222" w14:textId="77777777" w:rsidR="00EE41EA" w:rsidRPr="00A67B37" w:rsidRDefault="00EE41EA" w:rsidP="00EE41EA">
      <w:pPr>
        <w:contextualSpacing/>
        <w:jc w:val="both"/>
        <w:rPr>
          <w:rFonts w:ascii="Calibri" w:hAnsi="Calibri" w:cs="Calibri"/>
          <w:b/>
          <w:bCs/>
          <w:kern w:val="32"/>
        </w:rPr>
      </w:pPr>
    </w:p>
    <w:p w14:paraId="42DBFA05" w14:textId="45704586" w:rsidR="00EE41EA" w:rsidRPr="00A67B37" w:rsidRDefault="00EE41EA" w:rsidP="00EE41EA">
      <w:pPr>
        <w:contextualSpacing/>
        <w:jc w:val="both"/>
        <w:rPr>
          <w:rFonts w:ascii="Calibri" w:hAnsi="Calibri" w:cs="Calibri"/>
        </w:rPr>
      </w:pPr>
      <w:r w:rsidRPr="00A67B37">
        <w:rPr>
          <w:rFonts w:ascii="Calibri" w:hAnsi="Calibri" w:cs="Calibri"/>
        </w:rPr>
        <w:t xml:space="preserve">The compliance rate is the percentage of Part I qualified units in scope and </w:t>
      </w:r>
      <w:r w:rsidR="00476B65" w:rsidRPr="00A67B37">
        <w:rPr>
          <w:rFonts w:ascii="Calibri" w:hAnsi="Calibri" w:cs="Calibri"/>
        </w:rPr>
        <w:t>P</w:t>
      </w:r>
      <w:r w:rsidRPr="00A67B37">
        <w:rPr>
          <w:rFonts w:ascii="Calibri" w:hAnsi="Calibri" w:cs="Calibri"/>
        </w:rPr>
        <w:t xml:space="preserve">laced on the </w:t>
      </w:r>
      <w:r w:rsidR="00476B65" w:rsidRPr="00A67B37">
        <w:rPr>
          <w:rFonts w:ascii="Calibri" w:hAnsi="Calibri" w:cs="Calibri"/>
        </w:rPr>
        <w:t>M</w:t>
      </w:r>
      <w:r w:rsidRPr="00A67B37">
        <w:rPr>
          <w:rFonts w:ascii="Calibri" w:hAnsi="Calibri" w:cs="Calibri"/>
        </w:rPr>
        <w:t xml:space="preserve">arket in relation to the total number of units in scope and </w:t>
      </w:r>
      <w:r w:rsidR="00476B65" w:rsidRPr="00A67B37">
        <w:rPr>
          <w:rFonts w:ascii="Calibri" w:hAnsi="Calibri" w:cs="Calibri"/>
        </w:rPr>
        <w:t>P</w:t>
      </w:r>
      <w:r w:rsidRPr="00A67B37">
        <w:rPr>
          <w:rFonts w:ascii="Calibri" w:hAnsi="Calibri" w:cs="Calibri"/>
        </w:rPr>
        <w:t xml:space="preserve">laced on the </w:t>
      </w:r>
      <w:r w:rsidR="00476B65" w:rsidRPr="00A67B37">
        <w:rPr>
          <w:rFonts w:ascii="Calibri" w:hAnsi="Calibri" w:cs="Calibri"/>
        </w:rPr>
        <w:t>M</w:t>
      </w:r>
      <w:r w:rsidRPr="00A67B37">
        <w:rPr>
          <w:rFonts w:ascii="Calibri" w:hAnsi="Calibri" w:cs="Calibri"/>
        </w:rPr>
        <w:t xml:space="preserve">arket. A </w:t>
      </w:r>
      <w:r w:rsidR="000357D3" w:rsidRPr="00A67B37">
        <w:rPr>
          <w:rFonts w:ascii="Calibri" w:hAnsi="Calibri" w:cs="Calibri"/>
        </w:rPr>
        <w:t>P</w:t>
      </w:r>
      <w:r w:rsidRPr="00A67B37">
        <w:rPr>
          <w:rFonts w:ascii="Calibri" w:hAnsi="Calibri" w:cs="Calibri"/>
        </w:rPr>
        <w:t>roduct is considered Part I qualified when it meets all the requirements as detailed in</w:t>
      </w:r>
      <w:r w:rsidR="00AB4834" w:rsidRPr="00A67B37">
        <w:rPr>
          <w:rFonts w:ascii="Calibri" w:hAnsi="Calibri" w:cs="Calibri"/>
        </w:rPr>
        <w:t xml:space="preserve"> Section</w:t>
      </w:r>
      <w:r w:rsidR="009921EA" w:rsidRPr="00A67B37">
        <w:rPr>
          <w:rFonts w:ascii="Calibri" w:hAnsi="Calibri" w:cs="Calibri"/>
        </w:rPr>
        <w:t xml:space="preserve"> 4.1</w:t>
      </w:r>
      <w:r w:rsidRPr="00A67B37">
        <w:rPr>
          <w:rFonts w:ascii="Calibri" w:hAnsi="Calibri" w:cs="Calibri"/>
          <w:i/>
        </w:rPr>
        <w:t>.</w:t>
      </w:r>
      <w:r w:rsidRPr="00A67B37">
        <w:rPr>
          <w:rFonts w:ascii="Calibri" w:hAnsi="Calibri" w:cs="Calibri"/>
        </w:rPr>
        <w:t xml:space="preserve"> relative to the moment of </w:t>
      </w:r>
      <w:r w:rsidR="00A75674" w:rsidRPr="00A67B37">
        <w:rPr>
          <w:rFonts w:ascii="Calibri" w:hAnsi="Calibri" w:cs="Calibri"/>
        </w:rPr>
        <w:t>P</w:t>
      </w:r>
      <w:r w:rsidRPr="00A67B37">
        <w:rPr>
          <w:rFonts w:ascii="Calibri" w:hAnsi="Calibri" w:cs="Calibri"/>
        </w:rPr>
        <w:t>lacing on the</w:t>
      </w:r>
      <w:r w:rsidR="00A75674" w:rsidRPr="00A67B37">
        <w:rPr>
          <w:rFonts w:ascii="Calibri" w:hAnsi="Calibri" w:cs="Calibri"/>
        </w:rPr>
        <w:t xml:space="preserve"> </w:t>
      </w:r>
      <w:r w:rsidR="00476B65" w:rsidRPr="00A67B37">
        <w:rPr>
          <w:rFonts w:ascii="Calibri" w:hAnsi="Calibri" w:cs="Calibri"/>
        </w:rPr>
        <w:t>M</w:t>
      </w:r>
      <w:r w:rsidRPr="00A67B37">
        <w:rPr>
          <w:rFonts w:ascii="Calibri" w:hAnsi="Calibri" w:cs="Calibri"/>
        </w:rPr>
        <w:t xml:space="preserve">arket as defined in Annex A. This means that if a </w:t>
      </w:r>
      <w:r w:rsidR="00FB20D5" w:rsidRPr="00A67B37">
        <w:rPr>
          <w:rFonts w:ascii="Calibri" w:hAnsi="Calibri" w:cs="Calibri"/>
        </w:rPr>
        <w:t>P</w:t>
      </w:r>
      <w:r w:rsidRPr="00A67B37">
        <w:rPr>
          <w:rFonts w:ascii="Calibri" w:hAnsi="Calibri" w:cs="Calibri"/>
        </w:rPr>
        <w:t xml:space="preserve">roduct doesn’t meet a requirement it will not be counted towards the company compliance rate. The compliance rate will be calculated to 2 significant figures as a sales weighted number meaning that </w:t>
      </w:r>
      <w:r w:rsidR="00133715" w:rsidRPr="00A67B37">
        <w:rPr>
          <w:rFonts w:ascii="Calibri" w:hAnsi="Calibri" w:cs="Calibri"/>
        </w:rPr>
        <w:t>Product</w:t>
      </w:r>
      <w:r w:rsidRPr="00A67B37">
        <w:rPr>
          <w:rFonts w:ascii="Calibri" w:hAnsi="Calibri" w:cs="Calibri"/>
        </w:rPr>
        <w:t xml:space="preserve">s with high sales will weigh heavier in calculating the compliance rate than low sales </w:t>
      </w:r>
      <w:r w:rsidR="000357D3" w:rsidRPr="00A67B37">
        <w:rPr>
          <w:rFonts w:ascii="Calibri" w:hAnsi="Calibri" w:cs="Calibri"/>
        </w:rPr>
        <w:t>P</w:t>
      </w:r>
      <w:r w:rsidRPr="00A67B37">
        <w:rPr>
          <w:rFonts w:ascii="Calibri" w:hAnsi="Calibri" w:cs="Calibri"/>
        </w:rPr>
        <w:t xml:space="preserve">roducts. </w:t>
      </w:r>
    </w:p>
    <w:p w14:paraId="0C13593A" w14:textId="77777777" w:rsidR="00EE41EA" w:rsidRPr="00A67B37" w:rsidRDefault="00EE41EA" w:rsidP="00EE41EA">
      <w:pPr>
        <w:contextualSpacing/>
        <w:jc w:val="both"/>
        <w:rPr>
          <w:rFonts w:ascii="Calibri" w:hAnsi="Calibri" w:cs="Calibri"/>
        </w:rPr>
      </w:pPr>
    </w:p>
    <w:p w14:paraId="5D52BD84" w14:textId="390EB858" w:rsidR="00EE41EA" w:rsidRPr="00A67B37" w:rsidRDefault="00EE41EA" w:rsidP="00EE41EA">
      <w:pPr>
        <w:contextualSpacing/>
        <w:jc w:val="both"/>
        <w:rPr>
          <w:rFonts w:ascii="Calibri" w:hAnsi="Calibri" w:cs="Calibri"/>
        </w:rPr>
      </w:pPr>
      <w:r w:rsidRPr="00A67B37">
        <w:rPr>
          <w:rFonts w:ascii="Calibri" w:hAnsi="Calibri" w:cs="Calibri"/>
          <w:noProof/>
          <w:lang w:eastAsia="en-GB" w:bidi="he-IL"/>
        </w:rPr>
        <mc:AlternateContent>
          <mc:Choice Requires="wps">
            <w:drawing>
              <wp:anchor distT="0" distB="0" distL="114300" distR="114300" simplePos="0" relativeHeight="251659264" behindDoc="0" locked="0" layoutInCell="1" allowOverlap="1" wp14:anchorId="23DB9D8B" wp14:editId="61E9100F">
                <wp:simplePos x="0" y="0"/>
                <wp:positionH relativeFrom="column">
                  <wp:posOffset>1318260</wp:posOffset>
                </wp:positionH>
                <wp:positionV relativeFrom="paragraph">
                  <wp:posOffset>63500</wp:posOffset>
                </wp:positionV>
                <wp:extent cx="4031615" cy="556260"/>
                <wp:effectExtent l="0" t="0" r="6985" b="0"/>
                <wp:wrapNone/>
                <wp:docPr id="475"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BA928" w14:textId="77777777" w:rsidR="008561A3" w:rsidRDefault="008561A3" w:rsidP="00EE41EA">
                            <w:pPr>
                              <w:jc w:val="center"/>
                            </w:pPr>
                            <w:r>
                              <w:t>Part I qualified units in scope and Placed on the Market</w:t>
                            </w:r>
                          </w:p>
                          <w:p w14:paraId="3B75441D" w14:textId="77777777" w:rsidR="008561A3" w:rsidRPr="001E3D21" w:rsidRDefault="008561A3" w:rsidP="00EE41EA">
                            <w:pPr>
                              <w:jc w:val="center"/>
                              <w:rPr>
                                <w:sz w:val="8"/>
                                <w:szCs w:val="8"/>
                              </w:rPr>
                            </w:pPr>
                          </w:p>
                          <w:p w14:paraId="1CC2EB8C" w14:textId="77777777" w:rsidR="008561A3" w:rsidRPr="001E3D21" w:rsidRDefault="008561A3" w:rsidP="00EE41EA">
                            <w:pPr>
                              <w:jc w:val="center"/>
                            </w:pPr>
                            <w:r>
                              <w:t>Total units in scope and Placed on the Market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B9D8B" id="_x0000_t202" coordsize="21600,21600" o:spt="202" path="m,l,21600r21600,l21600,xe">
                <v:stroke joinstyle="miter"/>
                <v:path gradientshapeok="t" o:connecttype="rect"/>
              </v:shapetype>
              <v:shape id="Text Box 1" o:spid="_x0000_s1026" type="#_x0000_t202" style="position:absolute;left:0;text-align:left;margin-left:103.8pt;margin-top:5pt;width:317.45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" stroked="f">
                <v:textbox>
                  <w:txbxContent>
                    <w:p w14:paraId="345BA928" w14:textId="77777777" w:rsidR="008561A3" w:rsidRDefault="008561A3" w:rsidP="00EE41EA">
                      <w:pPr>
                        <w:jc w:val="center"/>
                      </w:pPr>
                      <w:r>
                        <w:t>Part I qualified units in scope and Placed on the Market</w:t>
                      </w:r>
                    </w:p>
                    <w:p w14:paraId="3B75441D" w14:textId="77777777" w:rsidR="008561A3" w:rsidRPr="001E3D21" w:rsidRDefault="008561A3" w:rsidP="00EE41EA">
                      <w:pPr>
                        <w:jc w:val="center"/>
                        <w:rPr>
                          <w:sz w:val="8"/>
                          <w:szCs w:val="8"/>
                        </w:rPr>
                      </w:pPr>
                    </w:p>
                    <w:p w14:paraId="1CC2EB8C" w14:textId="77777777" w:rsidR="008561A3" w:rsidRPr="001E3D21" w:rsidRDefault="008561A3" w:rsidP="00EE41EA">
                      <w:pPr>
                        <w:jc w:val="center"/>
                      </w:pPr>
                      <w:r>
                        <w:t>Total units in scope and Placed on the Market</w:t>
                      </w:r>
                    </w:p>
                  </w:txbxContent>
                </v:textbox>
              </v:shape>
            </w:pict>
          </mc:Fallback>
        </mc:AlternateContent>
      </w:r>
      <w:r w:rsidRPr="00A67B37">
        <w:rPr>
          <w:rFonts w:ascii="Calibri" w:hAnsi="Calibri" w:cs="Calibri"/>
        </w:rPr>
        <w:t xml:space="preserve"> </w:t>
      </w:r>
    </w:p>
    <w:p w14:paraId="4A3D5AAD" w14:textId="41441785" w:rsidR="00EE41EA" w:rsidRPr="00A67B37" w:rsidRDefault="00EE41EA" w:rsidP="00EE41EA">
      <w:pPr>
        <w:contextualSpacing/>
        <w:jc w:val="both"/>
        <w:rPr>
          <w:rFonts w:ascii="Calibri" w:hAnsi="Calibri" w:cs="Calibri"/>
        </w:rPr>
      </w:pPr>
      <w:r w:rsidRPr="00A67B37">
        <w:rPr>
          <w:rFonts w:ascii="Calibri" w:hAnsi="Calibri" w:cs="Calibri"/>
          <w:noProof/>
          <w:lang w:eastAsia="en-GB" w:bidi="he-IL"/>
        </w:rPr>
        <mc:AlternateContent>
          <mc:Choice Requires="wps">
            <w:drawing>
              <wp:anchor distT="0" distB="0" distL="114300" distR="114300" simplePos="0" relativeHeight="251661312" behindDoc="0" locked="0" layoutInCell="1" allowOverlap="1" wp14:anchorId="60C0EF99" wp14:editId="451A0337">
                <wp:simplePos x="0" y="0"/>
                <wp:positionH relativeFrom="column">
                  <wp:posOffset>-111125</wp:posOffset>
                </wp:positionH>
                <wp:positionV relativeFrom="paragraph">
                  <wp:posOffset>7620</wp:posOffset>
                </wp:positionV>
                <wp:extent cx="1514475" cy="283845"/>
                <wp:effectExtent l="0" t="0" r="0" b="1905"/>
                <wp:wrapNone/>
                <wp:docPr id="473"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AD8B4" w14:textId="3CB4A22F" w:rsidR="008561A3" w:rsidRDefault="008561A3" w:rsidP="00EE41EA">
                            <w:r>
                              <w:t xml:space="preserve">   Compliance rate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C0EF99" id="Text Box 8" o:spid="_x0000_s1027" type="#_x0000_t202" style="position:absolute;left:0;text-align:left;margin-left:-8.75pt;margin-top:.6pt;width:119.2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" filled="f" stroked="f">
                <v:textbox>
                  <w:txbxContent>
                    <w:p w14:paraId="498AD8B4" w14:textId="3CB4A22F" w:rsidR="008561A3" w:rsidRDefault="008561A3" w:rsidP="00EE41EA">
                      <w:r>
                        <w:t xml:space="preserve">   Compliance rate =</w:t>
                      </w:r>
                    </w:p>
                  </w:txbxContent>
                </v:textbox>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60288" behindDoc="0" locked="0" layoutInCell="1" allowOverlap="1" wp14:anchorId="01583E9B" wp14:editId="2E7E5D82">
                <wp:simplePos x="0" y="0"/>
                <wp:positionH relativeFrom="column">
                  <wp:posOffset>1338580</wp:posOffset>
                </wp:positionH>
                <wp:positionV relativeFrom="paragraph">
                  <wp:posOffset>115570</wp:posOffset>
                </wp:positionV>
                <wp:extent cx="4010660" cy="7620"/>
                <wp:effectExtent l="0" t="0" r="27940" b="30480"/>
                <wp:wrapNone/>
                <wp:docPr id="47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01066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09292" id="Line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9.1pt" to="421.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">
                <o:lock v:ext="edit" shapetype="f"/>
              </v:line>
            </w:pict>
          </mc:Fallback>
        </mc:AlternateContent>
      </w:r>
    </w:p>
    <w:p w14:paraId="2ECC8401" w14:textId="77777777" w:rsidR="00EE41EA" w:rsidRPr="00A67B37" w:rsidRDefault="00EE41EA" w:rsidP="00EE41EA">
      <w:pPr>
        <w:contextualSpacing/>
        <w:jc w:val="both"/>
        <w:rPr>
          <w:rFonts w:ascii="Calibri" w:hAnsi="Calibri" w:cs="Calibri"/>
        </w:rPr>
      </w:pPr>
    </w:p>
    <w:p w14:paraId="76F0D614" w14:textId="77777777" w:rsidR="00EE41EA" w:rsidRPr="00A67B37" w:rsidRDefault="00EE41EA" w:rsidP="00EE41EA">
      <w:pPr>
        <w:contextualSpacing/>
        <w:jc w:val="both"/>
        <w:rPr>
          <w:rFonts w:ascii="Calibri" w:hAnsi="Calibri" w:cs="Calibri"/>
        </w:rPr>
      </w:pPr>
    </w:p>
    <w:p w14:paraId="1051B48E" w14:textId="7910480F" w:rsidR="00EE41EA" w:rsidRPr="00A67B37" w:rsidRDefault="00EE41EA" w:rsidP="00EE41EA">
      <w:pPr>
        <w:pStyle w:val="Beskrivning"/>
        <w:contextualSpacing/>
        <w:jc w:val="both"/>
        <w:rPr>
          <w:rFonts w:ascii="Calibri" w:hAnsi="Calibri" w:cs="Calibri"/>
        </w:rPr>
      </w:pPr>
      <w:r w:rsidRPr="00A67B37">
        <w:rPr>
          <w:rFonts w:ascii="Calibri" w:hAnsi="Calibri" w:cs="Calibri"/>
        </w:rPr>
        <w:t xml:space="preserve">Table </w:t>
      </w:r>
      <w:r w:rsidRPr="00A67B37">
        <w:rPr>
          <w:rFonts w:ascii="Calibri" w:hAnsi="Calibri" w:cs="Calibri"/>
        </w:rPr>
        <w:fldChar w:fldCharType="begin"/>
      </w:r>
      <w:r w:rsidRPr="00A67B37">
        <w:rPr>
          <w:rFonts w:ascii="Calibri" w:hAnsi="Calibri" w:cs="Calibri"/>
        </w:rPr>
        <w:instrText xml:space="preserve"> SEQ Table \* ARABIC </w:instrText>
      </w:r>
      <w:r w:rsidRPr="00A67B37">
        <w:rPr>
          <w:rFonts w:ascii="Calibri" w:hAnsi="Calibri" w:cs="Calibri"/>
        </w:rPr>
        <w:fldChar w:fldCharType="separate"/>
      </w:r>
      <w:r w:rsidR="00817768" w:rsidRPr="00A67B37">
        <w:rPr>
          <w:rFonts w:ascii="Calibri" w:hAnsi="Calibri" w:cs="Calibri"/>
        </w:rPr>
        <w:t>1</w:t>
      </w:r>
      <w:r w:rsidRPr="00A67B37">
        <w:rPr>
          <w:rFonts w:ascii="Calibri" w:hAnsi="Calibri" w:cs="Calibri"/>
        </w:rPr>
        <w:fldChar w:fldCharType="end"/>
      </w:r>
      <w:r w:rsidRPr="00A67B37">
        <w:rPr>
          <w:rFonts w:ascii="Calibri" w:hAnsi="Calibri" w:cs="Calibri"/>
        </w:rPr>
        <w:t xml:space="preserve"> shows a simplified example of how a Signatory must calculate the compliance rate of shipments for a given period for OM </w:t>
      </w:r>
      <w:r w:rsidR="000357D3" w:rsidRPr="00A67B37">
        <w:rPr>
          <w:rFonts w:ascii="Calibri" w:hAnsi="Calibri" w:cs="Calibri"/>
        </w:rPr>
        <w:t>P</w:t>
      </w:r>
      <w:r w:rsidRPr="00A67B37">
        <w:rPr>
          <w:rFonts w:ascii="Calibri" w:hAnsi="Calibri" w:cs="Calibri"/>
        </w:rPr>
        <w:t>roducts</w:t>
      </w:r>
    </w:p>
    <w:p w14:paraId="298865A8" w14:textId="77777777" w:rsidR="00EE41EA" w:rsidRPr="00A67B37" w:rsidRDefault="00EE41EA" w:rsidP="00EE41EA">
      <w:pPr>
        <w:contextualSpacing/>
        <w:jc w:val="both"/>
        <w:rPr>
          <w:rFonts w:ascii="Calibri" w:hAnsi="Calibri" w:cs="Calibri"/>
        </w:rPr>
      </w:pPr>
    </w:p>
    <w:p w14:paraId="70B0AF1A" w14:textId="6F2A27E4" w:rsidR="00FB3134" w:rsidRPr="00A67B37" w:rsidRDefault="00FB3134" w:rsidP="00EE41EA">
      <w:pPr>
        <w:contextualSpacing/>
        <w:jc w:val="both"/>
        <w:rPr>
          <w:rFonts w:ascii="Calibri" w:hAnsi="Calibri" w:cs="Calibri"/>
        </w:rPr>
      </w:pPr>
      <w:r w:rsidRPr="00A67B37">
        <w:rPr>
          <w:rFonts w:ascii="Calibri" w:hAnsi="Calibri" w:cs="Calibri"/>
          <w:noProof/>
          <w:lang w:eastAsia="en-GB" w:bidi="he-IL"/>
        </w:rPr>
        <mc:AlternateContent>
          <mc:Choice Requires="wpg">
            <w:drawing>
              <wp:inline distT="0" distB="0" distL="0" distR="0" wp14:anchorId="4329CF8C" wp14:editId="40D61DD7">
                <wp:extent cx="6007894" cy="3293269"/>
                <wp:effectExtent l="0" t="0" r="12065" b="8890"/>
                <wp:docPr id="279"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894" cy="3293269"/>
                          <a:chOff x="0" y="0"/>
                          <a:chExt cx="567" cy="295"/>
                        </a:xfrm>
                      </wpg:grpSpPr>
                      <wps:wsp>
                        <wps:cNvPr id="280" name="AutoShape 2"/>
                        <wps:cNvSpPr>
                          <a:spLocks noChangeAspect="1" noChangeArrowheads="1" noTextEdit="1"/>
                        </wps:cNvSpPr>
                        <wps:spPr bwMode="auto">
                          <a:xfrm>
                            <a:off x="1" y="1"/>
                            <a:ext cx="555"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91"/>
                        <wps:cNvSpPr>
                          <a:spLocks noChangeArrowheads="1"/>
                        </wps:cNvSpPr>
                        <wps:spPr bwMode="auto">
                          <a:xfrm>
                            <a:off x="145" y="104"/>
                            <a:ext cx="41"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2CF46" w14:textId="77777777" w:rsidR="008561A3" w:rsidRDefault="008561A3" w:rsidP="00FB3134">
                              <w:pPr>
                                <w:pStyle w:val="Normalwebb"/>
                                <w:spacing w:before="0" w:beforeAutospacing="0" w:after="0" w:afterAutospacing="0"/>
                              </w:pPr>
                              <w:r>
                                <w:rPr>
                                  <w:rFonts w:ascii="Arial" w:hAnsi="Arial" w:cs="Arial"/>
                                  <w:color w:val="000000"/>
                                </w:rPr>
                                <w:t xml:space="preserve">Sleep </w:t>
                              </w:r>
                            </w:p>
                          </w:txbxContent>
                        </wps:txbx>
                        <wps:bodyPr rot="0" vert="horz" wrap="square" lIns="0" tIns="0" rIns="0" bIns="0" anchor="t" anchorCtr="0" upright="1">
                          <a:noAutofit/>
                        </wps:bodyPr>
                      </wps:wsp>
                      <wps:wsp>
                        <wps:cNvPr id="282" name="Rectangle 292"/>
                        <wps:cNvSpPr>
                          <a:spLocks noChangeArrowheads="1"/>
                        </wps:cNvSpPr>
                        <wps:spPr bwMode="auto">
                          <a:xfrm>
                            <a:off x="145" y="121"/>
                            <a:ext cx="69"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FB26D" w14:textId="77777777" w:rsidR="008561A3" w:rsidRDefault="008561A3" w:rsidP="00FB3134">
                              <w:pPr>
                                <w:pStyle w:val="Normalwebb"/>
                                <w:spacing w:before="0" w:beforeAutospacing="0" w:after="0" w:afterAutospacing="0"/>
                              </w:pPr>
                              <w:r>
                                <w:rPr>
                                  <w:rFonts w:ascii="Arial" w:hAnsi="Arial" w:cs="Arial"/>
                                  <w:color w:val="000000"/>
                                </w:rPr>
                                <w:t>power(W)</w:t>
                              </w:r>
                            </w:p>
                          </w:txbxContent>
                        </wps:txbx>
                        <wps:bodyPr rot="0" vert="horz" wrap="square" lIns="0" tIns="0" rIns="0" bIns="0" anchor="t" anchorCtr="0" upright="1">
                          <a:noAutofit/>
                        </wps:bodyPr>
                      </wps:wsp>
                      <wps:wsp>
                        <wps:cNvPr id="283" name="Rectangle 293"/>
                        <wps:cNvSpPr>
                          <a:spLocks noChangeArrowheads="1"/>
                        </wps:cNvSpPr>
                        <wps:spPr bwMode="auto">
                          <a:xfrm>
                            <a:off x="220" y="53"/>
                            <a:ext cx="60"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37CCF" w14:textId="77777777" w:rsidR="008561A3" w:rsidRDefault="008561A3" w:rsidP="00FB3134">
                              <w:pPr>
                                <w:pStyle w:val="Normalwebb"/>
                                <w:spacing w:before="0" w:beforeAutospacing="0" w:after="0" w:afterAutospacing="0"/>
                              </w:pPr>
                              <w:r>
                                <w:rPr>
                                  <w:rFonts w:ascii="Arial" w:hAnsi="Arial" w:cs="Arial"/>
                                  <w:color w:val="000000"/>
                                </w:rPr>
                                <w:t xml:space="preserve">OM Max </w:t>
                              </w:r>
                            </w:p>
                          </w:txbxContent>
                        </wps:txbx>
                        <wps:bodyPr rot="0" vert="horz" wrap="square" lIns="0" tIns="0" rIns="0" bIns="0" anchor="t" anchorCtr="0" upright="1">
                          <a:noAutofit/>
                        </wps:bodyPr>
                      </wps:wsp>
                      <wps:wsp>
                        <wps:cNvPr id="284" name="Rectangle 294"/>
                        <wps:cNvSpPr>
                          <a:spLocks noChangeArrowheads="1"/>
                        </wps:cNvSpPr>
                        <wps:spPr bwMode="auto">
                          <a:xfrm>
                            <a:off x="220" y="70"/>
                            <a:ext cx="38"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C65B3" w14:textId="77777777" w:rsidR="008561A3" w:rsidRDefault="008561A3" w:rsidP="00FB3134">
                              <w:pPr>
                                <w:pStyle w:val="Normalwebb"/>
                                <w:spacing w:before="0" w:beforeAutospacing="0" w:after="0" w:afterAutospacing="0"/>
                              </w:pPr>
                              <w:r>
                                <w:rPr>
                                  <w:rFonts w:ascii="Arial" w:hAnsi="Arial" w:cs="Arial"/>
                                  <w:color w:val="000000"/>
                                </w:rPr>
                                <w:t xml:space="preserve">sleep </w:t>
                              </w:r>
                            </w:p>
                          </w:txbxContent>
                        </wps:txbx>
                        <wps:bodyPr rot="0" vert="horz" wrap="square" lIns="0" tIns="0" rIns="0" bIns="0" anchor="t" anchorCtr="0" upright="1">
                          <a:noAutofit/>
                        </wps:bodyPr>
                      </wps:wsp>
                      <wps:wsp>
                        <wps:cNvPr id="285" name="Rectangle 295"/>
                        <wps:cNvSpPr>
                          <a:spLocks noChangeArrowheads="1"/>
                        </wps:cNvSpPr>
                        <wps:spPr bwMode="auto">
                          <a:xfrm>
                            <a:off x="220" y="87"/>
                            <a:ext cx="44"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4536B" w14:textId="77777777" w:rsidR="008561A3" w:rsidRDefault="008561A3" w:rsidP="00FB3134">
                              <w:pPr>
                                <w:pStyle w:val="Normalwebb"/>
                                <w:spacing w:before="0" w:beforeAutospacing="0" w:after="0" w:afterAutospacing="0"/>
                              </w:pPr>
                              <w:r>
                                <w:rPr>
                                  <w:rFonts w:ascii="Arial" w:hAnsi="Arial" w:cs="Arial"/>
                                  <w:color w:val="000000"/>
                                </w:rPr>
                                <w:t xml:space="preserve">power </w:t>
                              </w:r>
                            </w:p>
                          </w:txbxContent>
                        </wps:txbx>
                        <wps:bodyPr rot="0" vert="horz" wrap="square" lIns="0" tIns="0" rIns="0" bIns="0" anchor="t" anchorCtr="0" upright="1">
                          <a:noAutofit/>
                        </wps:bodyPr>
                      </wps:wsp>
                      <wps:wsp>
                        <wps:cNvPr id="286" name="Rectangle 296"/>
                        <wps:cNvSpPr>
                          <a:spLocks noChangeArrowheads="1"/>
                        </wps:cNvSpPr>
                        <wps:spPr bwMode="auto">
                          <a:xfrm>
                            <a:off x="220" y="104"/>
                            <a:ext cx="71"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953AA" w14:textId="77777777" w:rsidR="008561A3" w:rsidRDefault="008561A3" w:rsidP="00FB3134">
                              <w:pPr>
                                <w:pStyle w:val="Normalwebb"/>
                                <w:spacing w:before="0" w:beforeAutospacing="0" w:after="0" w:afterAutospacing="0"/>
                              </w:pPr>
                              <w:r>
                                <w:rPr>
                                  <w:rFonts w:ascii="Arial" w:hAnsi="Arial" w:cs="Arial"/>
                                  <w:color w:val="000000"/>
                                </w:rPr>
                                <w:t xml:space="preserve">allowance </w:t>
                              </w:r>
                            </w:p>
                          </w:txbxContent>
                        </wps:txbx>
                        <wps:bodyPr rot="0" vert="horz" wrap="square" lIns="0" tIns="0" rIns="0" bIns="0" anchor="t" anchorCtr="0" upright="1">
                          <a:noAutofit/>
                        </wps:bodyPr>
                      </wps:wsp>
                      <wps:wsp>
                        <wps:cNvPr id="287" name="Rectangle 297"/>
                        <wps:cNvSpPr>
                          <a:spLocks noChangeArrowheads="1"/>
                        </wps:cNvSpPr>
                        <wps:spPr bwMode="auto">
                          <a:xfrm>
                            <a:off x="220" y="121"/>
                            <a:ext cx="26"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58CF" w14:textId="77777777" w:rsidR="008561A3" w:rsidRDefault="008561A3" w:rsidP="00FB3134">
                              <w:pPr>
                                <w:pStyle w:val="Normalwebb"/>
                                <w:spacing w:before="0" w:beforeAutospacing="0" w:after="0" w:afterAutospacing="0"/>
                              </w:pPr>
                              <w:r>
                                <w:rPr>
                                  <w:rFonts w:ascii="Arial" w:hAnsi="Arial" w:cs="Arial"/>
                                  <w:color w:val="000000"/>
                                </w:rPr>
                                <w:t>(W)</w:t>
                              </w:r>
                            </w:p>
                          </w:txbxContent>
                        </wps:txbx>
                        <wps:bodyPr rot="0" vert="horz" wrap="square" lIns="0" tIns="0" rIns="0" bIns="0" anchor="t" anchorCtr="0" upright="1">
                          <a:noAutofit/>
                        </wps:bodyPr>
                      </wps:wsp>
                      <wps:wsp>
                        <wps:cNvPr id="288" name="Rectangle 298"/>
                        <wps:cNvSpPr>
                          <a:spLocks noChangeArrowheads="1"/>
                        </wps:cNvSpPr>
                        <wps:spPr bwMode="auto">
                          <a:xfrm>
                            <a:off x="284" y="70"/>
                            <a:ext cx="26"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05EEA" w14:textId="77777777" w:rsidR="008561A3" w:rsidRDefault="008561A3" w:rsidP="00FB3134">
                              <w:pPr>
                                <w:pStyle w:val="Normalwebb"/>
                                <w:spacing w:before="0" w:beforeAutospacing="0" w:after="0" w:afterAutospacing="0"/>
                              </w:pPr>
                              <w:r>
                                <w:rPr>
                                  <w:rFonts w:ascii="Arial" w:hAnsi="Arial" w:cs="Arial"/>
                                  <w:color w:val="000000"/>
                                </w:rPr>
                                <w:t xml:space="preserve">OM </w:t>
                              </w:r>
                            </w:p>
                          </w:txbxContent>
                        </wps:txbx>
                        <wps:bodyPr rot="0" vert="horz" wrap="square" lIns="0" tIns="0" rIns="0" bIns="0" anchor="t" anchorCtr="0" upright="1">
                          <a:noAutofit/>
                        </wps:bodyPr>
                      </wps:wsp>
                      <wps:wsp>
                        <wps:cNvPr id="289" name="Rectangle 299"/>
                        <wps:cNvSpPr>
                          <a:spLocks noChangeArrowheads="1"/>
                        </wps:cNvSpPr>
                        <wps:spPr bwMode="auto">
                          <a:xfrm>
                            <a:off x="284" y="87"/>
                            <a:ext cx="48"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235F7" w14:textId="77777777" w:rsidR="008561A3" w:rsidRDefault="008561A3" w:rsidP="00FB3134">
                              <w:pPr>
                                <w:pStyle w:val="Normalwebb"/>
                                <w:spacing w:before="0" w:beforeAutospacing="0" w:after="0" w:afterAutospacing="0"/>
                              </w:pPr>
                              <w:r>
                                <w:rPr>
                                  <w:rFonts w:ascii="Arial" w:hAnsi="Arial" w:cs="Arial"/>
                                  <w:color w:val="000000"/>
                                </w:rPr>
                                <w:t xml:space="preserve">default </w:t>
                              </w:r>
                            </w:p>
                          </w:txbxContent>
                        </wps:txbx>
                        <wps:bodyPr rot="0" vert="horz" wrap="square" lIns="0" tIns="0" rIns="0" bIns="0" anchor="t" anchorCtr="0" upright="1">
                          <a:noAutofit/>
                        </wps:bodyPr>
                      </wps:wsp>
                      <wps:wsp>
                        <wps:cNvPr id="290" name="Rectangle 300"/>
                        <wps:cNvSpPr>
                          <a:spLocks noChangeArrowheads="1"/>
                        </wps:cNvSpPr>
                        <wps:spPr bwMode="auto">
                          <a:xfrm>
                            <a:off x="284" y="104"/>
                            <a:ext cx="38"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91D6C" w14:textId="77777777" w:rsidR="008561A3" w:rsidRDefault="008561A3" w:rsidP="00FB3134">
                              <w:pPr>
                                <w:pStyle w:val="Normalwebb"/>
                                <w:spacing w:before="0" w:beforeAutospacing="0" w:after="0" w:afterAutospacing="0"/>
                              </w:pPr>
                              <w:r>
                                <w:rPr>
                                  <w:rFonts w:ascii="Arial" w:hAnsi="Arial" w:cs="Arial"/>
                                  <w:color w:val="000000"/>
                                </w:rPr>
                                <w:t xml:space="preserve">delay </w:t>
                              </w:r>
                            </w:p>
                          </w:txbxContent>
                        </wps:txbx>
                        <wps:bodyPr rot="0" vert="horz" wrap="square" lIns="0" tIns="0" rIns="0" bIns="0" anchor="t" anchorCtr="0" upright="1">
                          <a:noAutofit/>
                        </wps:bodyPr>
                      </wps:wsp>
                      <wps:wsp>
                        <wps:cNvPr id="291" name="Rectangle 301"/>
                        <wps:cNvSpPr>
                          <a:spLocks noChangeArrowheads="1"/>
                        </wps:cNvSpPr>
                        <wps:spPr bwMode="auto">
                          <a:xfrm>
                            <a:off x="284" y="121"/>
                            <a:ext cx="72"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CFF3C" w14:textId="77777777" w:rsidR="008561A3" w:rsidRDefault="008561A3" w:rsidP="00FB3134">
                              <w:pPr>
                                <w:pStyle w:val="Normalwebb"/>
                                <w:spacing w:before="0" w:beforeAutospacing="0" w:after="0" w:afterAutospacing="0"/>
                              </w:pPr>
                              <w:r>
                                <w:rPr>
                                  <w:rFonts w:ascii="Arial" w:hAnsi="Arial" w:cs="Arial"/>
                                  <w:color w:val="000000"/>
                                </w:rPr>
                                <w:t>time (Y/N)</w:t>
                              </w:r>
                            </w:p>
                          </w:txbxContent>
                        </wps:txbx>
                        <wps:bodyPr rot="0" vert="horz" wrap="square" lIns="0" tIns="0" rIns="0" bIns="0" anchor="t" anchorCtr="0" upright="1">
                          <a:noAutofit/>
                        </wps:bodyPr>
                      </wps:wsp>
                      <wps:wsp>
                        <wps:cNvPr id="292" name="Rectangle 302"/>
                        <wps:cNvSpPr>
                          <a:spLocks noChangeArrowheads="1"/>
                        </wps:cNvSpPr>
                        <wps:spPr bwMode="auto">
                          <a:xfrm>
                            <a:off x="350" y="45"/>
                            <a:ext cx="55"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9F6E" w14:textId="77777777" w:rsidR="008561A3" w:rsidRPr="009251DE" w:rsidRDefault="008561A3" w:rsidP="00FB3134">
                              <w:pPr>
                                <w:pStyle w:val="Normalwebb"/>
                                <w:spacing w:before="0" w:beforeAutospacing="0" w:after="0" w:afterAutospacing="0"/>
                                <w:rPr>
                                  <w:sz w:val="16"/>
                                  <w:szCs w:val="16"/>
                                </w:rPr>
                              </w:pPr>
                              <w:r w:rsidRPr="009251DE">
                                <w:rPr>
                                  <w:rFonts w:ascii="Arial" w:hAnsi="Arial" w:cs="Arial"/>
                                  <w:color w:val="000000"/>
                                  <w:sz w:val="16"/>
                                  <w:szCs w:val="16"/>
                                </w:rPr>
                                <w:t xml:space="preserve">Product </w:t>
                              </w:r>
                            </w:p>
                          </w:txbxContent>
                        </wps:txbx>
                        <wps:bodyPr rot="0" vert="horz" wrap="square" lIns="0" tIns="0" rIns="0" bIns="0" anchor="t" anchorCtr="0" upright="1">
                          <a:noAutofit/>
                        </wps:bodyPr>
                      </wps:wsp>
                      <wps:wsp>
                        <wps:cNvPr id="293" name="Rectangle 303"/>
                        <wps:cNvSpPr>
                          <a:spLocks noChangeArrowheads="1"/>
                        </wps:cNvSpPr>
                        <wps:spPr bwMode="auto">
                          <a:xfrm>
                            <a:off x="350" y="59"/>
                            <a:ext cx="55" cy="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E4429" w14:textId="2291CF1D" w:rsidR="008561A3" w:rsidRPr="009251DE" w:rsidRDefault="008561A3" w:rsidP="00FB3134">
                              <w:pPr>
                                <w:pStyle w:val="Normalwebb"/>
                                <w:spacing w:before="0" w:beforeAutospacing="0" w:after="0" w:afterAutospacing="0"/>
                                <w:rPr>
                                  <w:sz w:val="16"/>
                                  <w:szCs w:val="16"/>
                                </w:rPr>
                              </w:pPr>
                              <w:r w:rsidRPr="009251DE">
                                <w:rPr>
                                  <w:rFonts w:ascii="Arial" w:hAnsi="Arial" w:cs="Arial"/>
                                  <w:color w:val="000000"/>
                                  <w:sz w:val="16"/>
                                  <w:szCs w:val="16"/>
                                </w:rPr>
                                <w:t xml:space="preserve">Meets Voluntary Agreement </w:t>
                              </w:r>
                            </w:p>
                          </w:txbxContent>
                        </wps:txbx>
                        <wps:bodyPr rot="0" vert="horz" wrap="square" lIns="0" tIns="0" rIns="0" bIns="0" anchor="ctr" anchorCtr="0" upright="1">
                          <a:noAutofit/>
                        </wps:bodyPr>
                      </wps:wsp>
                      <wps:wsp>
                        <wps:cNvPr id="294" name="Rectangle 304"/>
                        <wps:cNvSpPr>
                          <a:spLocks noChangeArrowheads="1"/>
                        </wps:cNvSpPr>
                        <wps:spPr bwMode="auto">
                          <a:xfrm>
                            <a:off x="350" y="90"/>
                            <a:ext cx="65"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C7A48" w14:textId="69081D1E" w:rsidR="008561A3" w:rsidRPr="009251DE" w:rsidRDefault="008561A3" w:rsidP="00FB3134">
                              <w:pPr>
                                <w:pStyle w:val="Normalwebb"/>
                                <w:spacing w:before="0" w:beforeAutospacing="0" w:after="0" w:afterAutospacing="0"/>
                                <w:rPr>
                                  <w:sz w:val="16"/>
                                  <w:szCs w:val="16"/>
                                </w:rPr>
                              </w:pPr>
                              <w:r w:rsidRPr="009251DE">
                                <w:rPr>
                                  <w:rFonts w:ascii="Arial" w:hAnsi="Arial" w:cs="Arial"/>
                                  <w:color w:val="000000"/>
                                  <w:sz w:val="16"/>
                                  <w:szCs w:val="16"/>
                                </w:rPr>
                                <w:t>commitm</w:t>
                              </w:r>
                              <w:r>
                                <w:rPr>
                                  <w:rFonts w:ascii="Arial" w:hAnsi="Arial" w:cs="Arial"/>
                                  <w:color w:val="000000"/>
                                  <w:sz w:val="16"/>
                                  <w:szCs w:val="16"/>
                                </w:rPr>
                                <w:t>ents</w:t>
                              </w:r>
                            </w:p>
                          </w:txbxContent>
                        </wps:txbx>
                        <wps:bodyPr rot="0" vert="horz" wrap="square" lIns="0" tIns="0" rIns="0" bIns="0" anchor="t" anchorCtr="0" upright="1">
                          <a:noAutofit/>
                        </wps:bodyPr>
                      </wps:wsp>
                      <wps:wsp>
                        <wps:cNvPr id="295" name="Rectangle 305"/>
                        <wps:cNvSpPr>
                          <a:spLocks noChangeArrowheads="1"/>
                        </wps:cNvSpPr>
                        <wps:spPr bwMode="auto">
                          <a:xfrm>
                            <a:off x="351" y="104"/>
                            <a:ext cx="64"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EBA66" w14:textId="45A70E48" w:rsidR="008561A3" w:rsidRPr="009251DE" w:rsidRDefault="008561A3" w:rsidP="00FB3134">
                              <w:pPr>
                                <w:pStyle w:val="Normalwebb"/>
                                <w:spacing w:before="0" w:beforeAutospacing="0" w:after="0" w:afterAutospacing="0"/>
                                <w:rPr>
                                  <w:sz w:val="16"/>
                                  <w:szCs w:val="16"/>
                                </w:rPr>
                              </w:pPr>
                              <w:r w:rsidRPr="009251DE">
                                <w:rPr>
                                  <w:rFonts w:ascii="Arial" w:hAnsi="Arial" w:cs="Arial"/>
                                  <w:color w:val="000000"/>
                                  <w:sz w:val="16"/>
                                  <w:szCs w:val="16"/>
                                </w:rPr>
                                <w:t>Part</w:t>
                              </w:r>
                              <w:r>
                                <w:rPr>
                                  <w:rFonts w:ascii="Arial" w:hAnsi="Arial" w:cs="Arial"/>
                                  <w:color w:val="000000"/>
                                  <w:sz w:val="16"/>
                                  <w:szCs w:val="16"/>
                                </w:rPr>
                                <w:t xml:space="preserve"> I</w:t>
                              </w:r>
                              <w:r w:rsidRPr="009251DE">
                                <w:rPr>
                                  <w:rFonts w:ascii="Arial" w:hAnsi="Arial" w:cs="Arial"/>
                                  <w:color w:val="000000"/>
                                  <w:sz w:val="16"/>
                                  <w:szCs w:val="16"/>
                                </w:rPr>
                                <w:t xml:space="preserve"> </w:t>
                              </w:r>
                            </w:p>
                          </w:txbxContent>
                        </wps:txbx>
                        <wps:bodyPr rot="0" vert="horz" wrap="square" lIns="0" tIns="0" rIns="0" bIns="0" anchor="t" anchorCtr="0" upright="1">
                          <a:noAutofit/>
                        </wps:bodyPr>
                      </wps:wsp>
                      <wps:wsp>
                        <wps:cNvPr id="296" name="Rectangle 306"/>
                        <wps:cNvSpPr>
                          <a:spLocks noChangeArrowheads="1"/>
                        </wps:cNvSpPr>
                        <wps:spPr bwMode="auto">
                          <a:xfrm>
                            <a:off x="357" y="121"/>
                            <a:ext cx="51"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CD272" w14:textId="7BE179A0" w:rsidR="008561A3" w:rsidRDefault="008561A3" w:rsidP="00FB3134">
                              <w:pPr>
                                <w:pStyle w:val="Normalwebb"/>
                                <w:spacing w:before="0" w:beforeAutospacing="0" w:after="0" w:afterAutospacing="0"/>
                              </w:pPr>
                              <w:r>
                                <w:rPr>
                                  <w:rFonts w:ascii="Arial" w:hAnsi="Arial" w:cs="Arial"/>
                                  <w:color w:val="000000"/>
                                </w:rPr>
                                <w:t>(Y/N)</w:t>
                              </w:r>
                            </w:p>
                          </w:txbxContent>
                        </wps:txbx>
                        <wps:bodyPr rot="0" vert="horz" wrap="square" lIns="0" tIns="0" rIns="0" bIns="0" anchor="t" anchorCtr="0" upright="1">
                          <a:noAutofit/>
                        </wps:bodyPr>
                      </wps:wsp>
                      <wps:wsp>
                        <wps:cNvPr id="297" name="Rectangle 307"/>
                        <wps:cNvSpPr>
                          <a:spLocks noChangeArrowheads="1"/>
                        </wps:cNvSpPr>
                        <wps:spPr bwMode="auto">
                          <a:xfrm>
                            <a:off x="417" y="104"/>
                            <a:ext cx="74"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FA3B3" w14:textId="77777777" w:rsidR="008561A3" w:rsidRDefault="008561A3" w:rsidP="00FB3134">
                              <w:pPr>
                                <w:pStyle w:val="Normalwebb"/>
                                <w:spacing w:before="0" w:beforeAutospacing="0" w:after="0" w:afterAutospacing="0"/>
                              </w:pPr>
                              <w:r>
                                <w:rPr>
                                  <w:rFonts w:ascii="Arial" w:hAnsi="Arial" w:cs="Arial"/>
                                  <w:color w:val="000000"/>
                                </w:rPr>
                                <w:t xml:space="preserve">Total units </w:t>
                              </w:r>
                            </w:p>
                          </w:txbxContent>
                        </wps:txbx>
                        <wps:bodyPr rot="0" vert="horz" wrap="square" lIns="0" tIns="0" rIns="0" bIns="0" anchor="t" anchorCtr="0" upright="1">
                          <a:noAutofit/>
                        </wps:bodyPr>
                      </wps:wsp>
                      <wps:wsp>
                        <wps:cNvPr id="298" name="Rectangle 308"/>
                        <wps:cNvSpPr>
                          <a:spLocks noChangeArrowheads="1"/>
                        </wps:cNvSpPr>
                        <wps:spPr bwMode="auto">
                          <a:xfrm>
                            <a:off x="425" y="121"/>
                            <a:ext cx="56"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514F7" w14:textId="77777777" w:rsidR="008561A3" w:rsidRDefault="008561A3" w:rsidP="00FB3134">
                              <w:pPr>
                                <w:pStyle w:val="Normalwebb"/>
                                <w:spacing w:before="0" w:beforeAutospacing="0" w:after="0" w:afterAutospacing="0"/>
                              </w:pPr>
                              <w:r>
                                <w:rPr>
                                  <w:rFonts w:ascii="Arial" w:hAnsi="Arial" w:cs="Arial"/>
                                  <w:color w:val="000000"/>
                                </w:rPr>
                                <w:t>shipped</w:t>
                              </w:r>
                            </w:p>
                          </w:txbxContent>
                        </wps:txbx>
                        <wps:bodyPr rot="0" vert="horz" wrap="square" lIns="0" tIns="0" rIns="0" bIns="0" anchor="t" anchorCtr="0" upright="1">
                          <a:noAutofit/>
                        </wps:bodyPr>
                      </wps:wsp>
                      <wps:wsp>
                        <wps:cNvPr id="299" name="Rectangle 309"/>
                        <wps:cNvSpPr>
                          <a:spLocks noChangeArrowheads="1"/>
                        </wps:cNvSpPr>
                        <wps:spPr bwMode="auto">
                          <a:xfrm>
                            <a:off x="489" y="87"/>
                            <a:ext cx="78"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E8E9B" w14:textId="77777777" w:rsidR="008561A3" w:rsidRDefault="008561A3" w:rsidP="00FB3134">
                              <w:pPr>
                                <w:pStyle w:val="Normalwebb"/>
                                <w:spacing w:before="0" w:beforeAutospacing="0" w:after="0" w:afterAutospacing="0"/>
                              </w:pPr>
                              <w:r>
                                <w:rPr>
                                  <w:rFonts w:ascii="Arial" w:hAnsi="Arial" w:cs="Arial"/>
                                  <w:color w:val="000000"/>
                                </w:rPr>
                                <w:t xml:space="preserve">Total Part I </w:t>
                              </w:r>
                            </w:p>
                          </w:txbxContent>
                        </wps:txbx>
                        <wps:bodyPr rot="0" vert="horz" wrap="square" lIns="0" tIns="0" rIns="0" bIns="0" anchor="t" anchorCtr="0" upright="1">
                          <a:noAutofit/>
                        </wps:bodyPr>
                      </wps:wsp>
                      <wps:wsp>
                        <wps:cNvPr id="300" name="Rectangle 310"/>
                        <wps:cNvSpPr>
                          <a:spLocks noChangeArrowheads="1"/>
                        </wps:cNvSpPr>
                        <wps:spPr bwMode="auto">
                          <a:xfrm>
                            <a:off x="497" y="104"/>
                            <a:ext cx="60"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275C" w14:textId="77777777" w:rsidR="008561A3" w:rsidRDefault="008561A3" w:rsidP="00FB3134">
                              <w:pPr>
                                <w:pStyle w:val="Normalwebb"/>
                                <w:spacing w:before="0" w:beforeAutospacing="0" w:after="0" w:afterAutospacing="0"/>
                              </w:pPr>
                              <w:r>
                                <w:rPr>
                                  <w:rFonts w:ascii="Arial" w:hAnsi="Arial" w:cs="Arial"/>
                                  <w:color w:val="000000"/>
                                </w:rPr>
                                <w:t xml:space="preserve">qualified </w:t>
                              </w:r>
                            </w:p>
                          </w:txbxContent>
                        </wps:txbx>
                        <wps:bodyPr rot="0" vert="horz" wrap="square" lIns="0" tIns="0" rIns="0" bIns="0" anchor="t" anchorCtr="0" upright="1">
                          <a:noAutofit/>
                        </wps:bodyPr>
                      </wps:wsp>
                      <wps:wsp>
                        <wps:cNvPr id="301" name="Rectangle 311"/>
                        <wps:cNvSpPr>
                          <a:spLocks noChangeArrowheads="1"/>
                        </wps:cNvSpPr>
                        <wps:spPr bwMode="auto">
                          <a:xfrm>
                            <a:off x="507" y="121"/>
                            <a:ext cx="34"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B2939" w14:textId="77777777" w:rsidR="008561A3" w:rsidRDefault="008561A3" w:rsidP="00FB3134">
                              <w:pPr>
                                <w:pStyle w:val="Normalwebb"/>
                                <w:spacing w:before="0" w:beforeAutospacing="0" w:after="0" w:afterAutospacing="0"/>
                              </w:pPr>
                              <w:r>
                                <w:rPr>
                                  <w:rFonts w:ascii="Arial" w:hAnsi="Arial" w:cs="Arial"/>
                                  <w:color w:val="000000"/>
                                </w:rPr>
                                <w:t>units</w:t>
                              </w:r>
                            </w:p>
                          </w:txbxContent>
                        </wps:txbx>
                        <wps:bodyPr rot="0" vert="horz" wrap="square" lIns="0" tIns="0" rIns="0" bIns="0" anchor="t" anchorCtr="0" upright="1">
                          <a:noAutofit/>
                        </wps:bodyPr>
                      </wps:wsp>
                      <wps:wsp>
                        <wps:cNvPr id="302" name="Rectangle 312"/>
                        <wps:cNvSpPr>
                          <a:spLocks noChangeArrowheads="1"/>
                        </wps:cNvSpPr>
                        <wps:spPr bwMode="auto">
                          <a:xfrm>
                            <a:off x="4" y="147"/>
                            <a:ext cx="57"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5E8B3" w14:textId="77777777" w:rsidR="008561A3" w:rsidRDefault="008561A3" w:rsidP="00FB3134">
                              <w:pPr>
                                <w:pStyle w:val="Normalwebb"/>
                                <w:spacing w:before="0" w:beforeAutospacing="0" w:after="0" w:afterAutospacing="0"/>
                              </w:pPr>
                              <w:r>
                                <w:rPr>
                                  <w:rFonts w:ascii="Arial" w:hAnsi="Arial" w:cs="Arial"/>
                                  <w:color w:val="000000"/>
                                </w:rPr>
                                <w:t>Model 1</w:t>
                              </w:r>
                            </w:p>
                          </w:txbxContent>
                        </wps:txbx>
                        <wps:bodyPr rot="0" vert="horz" wrap="square" lIns="0" tIns="0" rIns="0" bIns="0" anchor="t" anchorCtr="0" upright="1">
                          <a:noAutofit/>
                        </wps:bodyPr>
                      </wps:wsp>
                      <wps:wsp>
                        <wps:cNvPr id="303" name="Rectangle 313"/>
                        <wps:cNvSpPr>
                          <a:spLocks noChangeArrowheads="1"/>
                        </wps:cNvSpPr>
                        <wps:spPr bwMode="auto">
                          <a:xfrm>
                            <a:off x="69" y="147"/>
                            <a:ext cx="64"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C5AF8" w14:textId="243DFE0D" w:rsidR="008561A3" w:rsidRDefault="008561A3" w:rsidP="00FB3134">
                              <w:pPr>
                                <w:pStyle w:val="Normalwebb"/>
                                <w:spacing w:before="0" w:beforeAutospacing="0" w:after="0" w:afterAutospacing="0"/>
                              </w:pPr>
                              <w:r>
                                <w:rPr>
                                  <w:rFonts w:ascii="Arial" w:hAnsi="Arial" w:cs="Arial"/>
                                  <w:color w:val="000000"/>
                                </w:rPr>
                                <w:t>IJ Printer</w:t>
                              </w:r>
                            </w:p>
                          </w:txbxContent>
                        </wps:txbx>
                        <wps:bodyPr rot="0" vert="horz" wrap="square" lIns="0" tIns="0" rIns="0" bIns="0" anchor="t" anchorCtr="0" upright="1">
                          <a:noAutofit/>
                        </wps:bodyPr>
                      </wps:wsp>
                      <wps:wsp>
                        <wps:cNvPr id="304" name="Rectangle 314"/>
                        <wps:cNvSpPr>
                          <a:spLocks noChangeArrowheads="1"/>
                        </wps:cNvSpPr>
                        <wps:spPr bwMode="auto">
                          <a:xfrm>
                            <a:off x="177" y="147"/>
                            <a:ext cx="9"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7E2EB" w14:textId="77777777" w:rsidR="008561A3" w:rsidRDefault="008561A3" w:rsidP="00FB3134">
                              <w:pPr>
                                <w:pStyle w:val="Normalwebb"/>
                                <w:spacing w:before="0" w:beforeAutospacing="0" w:after="0" w:afterAutospacing="0"/>
                              </w:pPr>
                              <w:r>
                                <w:rPr>
                                  <w:rFonts w:ascii="Arial" w:hAnsi="Arial" w:cs="Arial"/>
                                  <w:color w:val="000000"/>
                                </w:rPr>
                                <w:t>2</w:t>
                              </w:r>
                            </w:p>
                          </w:txbxContent>
                        </wps:txbx>
                        <wps:bodyPr rot="0" vert="horz" wrap="square" lIns="0" tIns="0" rIns="0" bIns="0" anchor="t" anchorCtr="0" upright="1">
                          <a:noAutofit/>
                        </wps:bodyPr>
                      </wps:wsp>
                      <wps:wsp>
                        <wps:cNvPr id="305" name="Rectangle 315"/>
                        <wps:cNvSpPr>
                          <a:spLocks noChangeArrowheads="1"/>
                        </wps:cNvSpPr>
                        <wps:spPr bwMode="auto">
                          <a:xfrm>
                            <a:off x="241" y="147"/>
                            <a:ext cx="22"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53FF0" w14:textId="77777777" w:rsidR="008561A3" w:rsidRDefault="008561A3" w:rsidP="00FB3134">
                              <w:pPr>
                                <w:pStyle w:val="Normalwebb"/>
                                <w:spacing w:before="0" w:beforeAutospacing="0" w:after="0" w:afterAutospacing="0"/>
                              </w:pPr>
                              <w:r>
                                <w:rPr>
                                  <w:rFonts w:ascii="Arial" w:hAnsi="Arial" w:cs="Arial"/>
                                  <w:color w:val="000000"/>
                                </w:rPr>
                                <w:t>1,4</w:t>
                              </w:r>
                            </w:p>
                          </w:txbxContent>
                        </wps:txbx>
                        <wps:bodyPr rot="0" vert="horz" wrap="square" lIns="0" tIns="0" rIns="0" bIns="0" anchor="t" anchorCtr="0" upright="1">
                          <a:noAutofit/>
                        </wps:bodyPr>
                      </wps:wsp>
                      <wps:wsp>
                        <wps:cNvPr id="306" name="Rectangle 316"/>
                        <wps:cNvSpPr>
                          <a:spLocks noChangeArrowheads="1"/>
                        </wps:cNvSpPr>
                        <wps:spPr bwMode="auto">
                          <a:xfrm>
                            <a:off x="309" y="147"/>
                            <a:ext cx="11"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51F3E" w14:textId="77777777" w:rsidR="008561A3" w:rsidRDefault="008561A3" w:rsidP="00FB3134">
                              <w:pPr>
                                <w:pStyle w:val="Normalwebb"/>
                                <w:spacing w:before="0" w:beforeAutospacing="0" w:after="0" w:afterAutospacing="0"/>
                              </w:pPr>
                              <w:r>
                                <w:rPr>
                                  <w:rFonts w:ascii="Arial" w:hAnsi="Arial" w:cs="Arial"/>
                                  <w:color w:val="000000"/>
                                </w:rPr>
                                <w:t>Y</w:t>
                              </w:r>
                            </w:p>
                          </w:txbxContent>
                        </wps:txbx>
                        <wps:bodyPr rot="0" vert="horz" wrap="square" lIns="0" tIns="0" rIns="0" bIns="0" anchor="t" anchorCtr="0" upright="1">
                          <a:noAutofit/>
                        </wps:bodyPr>
                      </wps:wsp>
                      <wps:wsp>
                        <wps:cNvPr id="307" name="Rectangle 317"/>
                        <wps:cNvSpPr>
                          <a:spLocks noChangeArrowheads="1"/>
                        </wps:cNvSpPr>
                        <wps:spPr bwMode="auto">
                          <a:xfrm>
                            <a:off x="373" y="147"/>
                            <a:ext cx="12"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8A4C2" w14:textId="77777777" w:rsidR="008561A3" w:rsidRDefault="008561A3" w:rsidP="00FB3134">
                              <w:pPr>
                                <w:pStyle w:val="Normalwebb"/>
                                <w:spacing w:before="0" w:beforeAutospacing="0" w:after="0" w:afterAutospacing="0"/>
                              </w:pPr>
                              <w:r>
                                <w:rPr>
                                  <w:rFonts w:ascii="Arial" w:hAnsi="Arial" w:cs="Arial"/>
                                  <w:color w:val="000000"/>
                                </w:rPr>
                                <w:t>N</w:t>
                              </w:r>
                            </w:p>
                          </w:txbxContent>
                        </wps:txbx>
                        <wps:bodyPr rot="0" vert="horz" wrap="square" lIns="0" tIns="0" rIns="0" bIns="0" anchor="t" anchorCtr="0" upright="1">
                          <a:noAutofit/>
                        </wps:bodyPr>
                      </wps:wsp>
                      <wps:wsp>
                        <wps:cNvPr id="308" name="Rectangle 318"/>
                        <wps:cNvSpPr>
                          <a:spLocks noChangeArrowheads="1"/>
                        </wps:cNvSpPr>
                        <wps:spPr bwMode="auto">
                          <a:xfrm>
                            <a:off x="441" y="147"/>
                            <a:ext cx="18"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716AB" w14:textId="77777777" w:rsidR="008561A3" w:rsidRDefault="008561A3" w:rsidP="00FB3134">
                              <w:pPr>
                                <w:pStyle w:val="Normalwebb"/>
                                <w:spacing w:before="0" w:beforeAutospacing="0" w:after="0" w:afterAutospacing="0"/>
                              </w:pPr>
                              <w:r>
                                <w:rPr>
                                  <w:rFonts w:ascii="Arial" w:hAnsi="Arial" w:cs="Arial"/>
                                  <w:color w:val="000000"/>
                                </w:rPr>
                                <w:t>50</w:t>
                              </w:r>
                            </w:p>
                          </w:txbxContent>
                        </wps:txbx>
                        <wps:bodyPr rot="0" vert="horz" wrap="square" lIns="0" tIns="0" rIns="0" bIns="0" anchor="t" anchorCtr="0" upright="1">
                          <a:noAutofit/>
                        </wps:bodyPr>
                      </wps:wsp>
                      <wps:wsp>
                        <wps:cNvPr id="309" name="Rectangle 319"/>
                        <wps:cNvSpPr>
                          <a:spLocks noChangeArrowheads="1"/>
                        </wps:cNvSpPr>
                        <wps:spPr bwMode="auto">
                          <a:xfrm>
                            <a:off x="517" y="147"/>
                            <a:ext cx="9"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2E61" w14:textId="77777777" w:rsidR="008561A3" w:rsidRDefault="008561A3" w:rsidP="00FB3134">
                              <w:pPr>
                                <w:pStyle w:val="Normalwebb"/>
                                <w:spacing w:before="0" w:beforeAutospacing="0" w:after="0" w:afterAutospacing="0"/>
                              </w:pPr>
                              <w:r>
                                <w:rPr>
                                  <w:rFonts w:ascii="Arial" w:hAnsi="Arial" w:cs="Arial"/>
                                  <w:color w:val="000000"/>
                                </w:rPr>
                                <w:t>0</w:t>
                              </w:r>
                            </w:p>
                          </w:txbxContent>
                        </wps:txbx>
                        <wps:bodyPr rot="0" vert="horz" wrap="square" lIns="0" tIns="0" rIns="0" bIns="0" anchor="t" anchorCtr="0" upright="1">
                          <a:noAutofit/>
                        </wps:bodyPr>
                      </wps:wsp>
                      <wps:wsp>
                        <wps:cNvPr id="310" name="Rectangle 320"/>
                        <wps:cNvSpPr>
                          <a:spLocks noChangeArrowheads="1"/>
                        </wps:cNvSpPr>
                        <wps:spPr bwMode="auto">
                          <a:xfrm>
                            <a:off x="4" y="173"/>
                            <a:ext cx="57"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6BA6E" w14:textId="77777777" w:rsidR="008561A3" w:rsidRDefault="008561A3" w:rsidP="00FB3134">
                              <w:pPr>
                                <w:pStyle w:val="Normalwebb"/>
                                <w:spacing w:before="0" w:beforeAutospacing="0" w:after="0" w:afterAutospacing="0"/>
                              </w:pPr>
                              <w:r>
                                <w:rPr>
                                  <w:rFonts w:ascii="Arial" w:hAnsi="Arial" w:cs="Arial"/>
                                  <w:color w:val="000000"/>
                                </w:rPr>
                                <w:t>Model 2</w:t>
                              </w:r>
                            </w:p>
                          </w:txbxContent>
                        </wps:txbx>
                        <wps:bodyPr rot="0" vert="horz" wrap="square" lIns="0" tIns="0" rIns="0" bIns="0" anchor="t" anchorCtr="0" upright="1">
                          <a:noAutofit/>
                        </wps:bodyPr>
                      </wps:wsp>
                      <wps:wsp>
                        <wps:cNvPr id="311" name="Rectangle 321"/>
                        <wps:cNvSpPr>
                          <a:spLocks noChangeArrowheads="1"/>
                        </wps:cNvSpPr>
                        <wps:spPr bwMode="auto">
                          <a:xfrm>
                            <a:off x="69" y="173"/>
                            <a:ext cx="52"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13B0A" w14:textId="77777777" w:rsidR="008561A3" w:rsidRDefault="008561A3" w:rsidP="00FB3134">
                              <w:pPr>
                                <w:pStyle w:val="Normalwebb"/>
                                <w:spacing w:before="0" w:beforeAutospacing="0" w:after="0" w:afterAutospacing="0"/>
                              </w:pPr>
                              <w:r>
                                <w:rPr>
                                  <w:rFonts w:ascii="Arial" w:hAnsi="Arial" w:cs="Arial"/>
                                  <w:color w:val="000000"/>
                                </w:rPr>
                                <w:t>IJ MFD</w:t>
                              </w:r>
                            </w:p>
                          </w:txbxContent>
                        </wps:txbx>
                        <wps:bodyPr rot="0" vert="horz" wrap="square" lIns="0" tIns="0" rIns="0" bIns="0" anchor="t" anchorCtr="0" upright="1">
                          <a:noAutofit/>
                        </wps:bodyPr>
                      </wps:wsp>
                      <wps:wsp>
                        <wps:cNvPr id="312" name="Rectangle 322"/>
                        <wps:cNvSpPr>
                          <a:spLocks noChangeArrowheads="1"/>
                        </wps:cNvSpPr>
                        <wps:spPr bwMode="auto">
                          <a:xfrm>
                            <a:off x="171" y="173"/>
                            <a:ext cx="22"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B1F31" w14:textId="77777777" w:rsidR="008561A3" w:rsidRDefault="008561A3" w:rsidP="00FB3134">
                              <w:pPr>
                                <w:pStyle w:val="Normalwebb"/>
                                <w:spacing w:before="0" w:beforeAutospacing="0" w:after="0" w:afterAutospacing="0"/>
                              </w:pPr>
                              <w:r>
                                <w:rPr>
                                  <w:rFonts w:ascii="Arial" w:hAnsi="Arial" w:cs="Arial"/>
                                  <w:color w:val="000000"/>
                                </w:rPr>
                                <w:t>4,5</w:t>
                              </w:r>
                            </w:p>
                          </w:txbxContent>
                        </wps:txbx>
                        <wps:bodyPr rot="0" vert="horz" wrap="square" lIns="0" tIns="0" rIns="0" bIns="0" anchor="t" anchorCtr="0" upright="1">
                          <a:noAutofit/>
                        </wps:bodyPr>
                      </wps:wsp>
                      <wps:wsp>
                        <wps:cNvPr id="313" name="Rectangle 323"/>
                        <wps:cNvSpPr>
                          <a:spLocks noChangeArrowheads="1"/>
                        </wps:cNvSpPr>
                        <wps:spPr bwMode="auto">
                          <a:xfrm>
                            <a:off x="241" y="173"/>
                            <a:ext cx="22"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A8633" w14:textId="77777777" w:rsidR="008561A3" w:rsidRDefault="008561A3" w:rsidP="00FB3134">
                              <w:pPr>
                                <w:pStyle w:val="Normalwebb"/>
                                <w:spacing w:before="0" w:beforeAutospacing="0" w:after="0" w:afterAutospacing="0"/>
                              </w:pPr>
                              <w:r>
                                <w:rPr>
                                  <w:rFonts w:ascii="Arial" w:hAnsi="Arial" w:cs="Arial"/>
                                  <w:color w:val="000000"/>
                                </w:rPr>
                                <w:t>4,9</w:t>
                              </w:r>
                            </w:p>
                          </w:txbxContent>
                        </wps:txbx>
                        <wps:bodyPr rot="0" vert="horz" wrap="square" lIns="0" tIns="0" rIns="0" bIns="0" anchor="t" anchorCtr="0" upright="1">
                          <a:noAutofit/>
                        </wps:bodyPr>
                      </wps:wsp>
                      <wps:wsp>
                        <wps:cNvPr id="314" name="Rectangle 324"/>
                        <wps:cNvSpPr>
                          <a:spLocks noChangeArrowheads="1"/>
                        </wps:cNvSpPr>
                        <wps:spPr bwMode="auto">
                          <a:xfrm>
                            <a:off x="309" y="173"/>
                            <a:ext cx="11"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C89C1" w14:textId="77777777" w:rsidR="008561A3" w:rsidRDefault="008561A3" w:rsidP="00FB3134">
                              <w:pPr>
                                <w:pStyle w:val="Normalwebb"/>
                                <w:spacing w:before="0" w:beforeAutospacing="0" w:after="0" w:afterAutospacing="0"/>
                              </w:pPr>
                              <w:r>
                                <w:rPr>
                                  <w:rFonts w:ascii="Arial" w:hAnsi="Arial" w:cs="Arial"/>
                                  <w:color w:val="000000"/>
                                </w:rPr>
                                <w:t>Y</w:t>
                              </w:r>
                            </w:p>
                          </w:txbxContent>
                        </wps:txbx>
                        <wps:bodyPr rot="0" vert="horz" wrap="square" lIns="0" tIns="0" rIns="0" bIns="0" anchor="t" anchorCtr="0" upright="1">
                          <a:noAutofit/>
                        </wps:bodyPr>
                      </wps:wsp>
                      <wps:wsp>
                        <wps:cNvPr id="315" name="Rectangle 325"/>
                        <wps:cNvSpPr>
                          <a:spLocks noChangeArrowheads="1"/>
                        </wps:cNvSpPr>
                        <wps:spPr bwMode="auto">
                          <a:xfrm>
                            <a:off x="373" y="173"/>
                            <a:ext cx="11"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347B" w14:textId="77777777" w:rsidR="008561A3" w:rsidRDefault="008561A3" w:rsidP="00FB3134">
                              <w:pPr>
                                <w:pStyle w:val="Normalwebb"/>
                                <w:spacing w:before="0" w:beforeAutospacing="0" w:after="0" w:afterAutospacing="0"/>
                              </w:pPr>
                              <w:r>
                                <w:rPr>
                                  <w:rFonts w:ascii="Arial" w:hAnsi="Arial" w:cs="Arial"/>
                                  <w:color w:val="000000"/>
                                </w:rPr>
                                <w:t>Y</w:t>
                              </w:r>
                            </w:p>
                          </w:txbxContent>
                        </wps:txbx>
                        <wps:bodyPr rot="0" vert="horz" wrap="square" lIns="0" tIns="0" rIns="0" bIns="0" anchor="t" anchorCtr="0" upright="1">
                          <a:noAutofit/>
                        </wps:bodyPr>
                      </wps:wsp>
                      <wps:wsp>
                        <wps:cNvPr id="316" name="Rectangle 326"/>
                        <wps:cNvSpPr>
                          <a:spLocks noChangeArrowheads="1"/>
                        </wps:cNvSpPr>
                        <wps:spPr bwMode="auto">
                          <a:xfrm>
                            <a:off x="441" y="173"/>
                            <a:ext cx="18"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86904" w14:textId="77777777" w:rsidR="008561A3" w:rsidRDefault="008561A3" w:rsidP="00FB3134">
                              <w:pPr>
                                <w:pStyle w:val="Normalwebb"/>
                                <w:spacing w:before="0" w:beforeAutospacing="0" w:after="0" w:afterAutospacing="0"/>
                              </w:pPr>
                              <w:r>
                                <w:rPr>
                                  <w:rFonts w:ascii="Arial" w:hAnsi="Arial" w:cs="Arial"/>
                                  <w:color w:val="000000"/>
                                </w:rPr>
                                <w:t>70</w:t>
                              </w:r>
                            </w:p>
                          </w:txbxContent>
                        </wps:txbx>
                        <wps:bodyPr rot="0" vert="horz" wrap="square" lIns="0" tIns="0" rIns="0" bIns="0" anchor="t" anchorCtr="0" upright="1">
                          <a:noAutofit/>
                        </wps:bodyPr>
                      </wps:wsp>
                      <wps:wsp>
                        <wps:cNvPr id="317" name="Rectangle 327"/>
                        <wps:cNvSpPr>
                          <a:spLocks noChangeArrowheads="1"/>
                        </wps:cNvSpPr>
                        <wps:spPr bwMode="auto">
                          <a:xfrm>
                            <a:off x="514" y="173"/>
                            <a:ext cx="18"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CFD89" w14:textId="77777777" w:rsidR="008561A3" w:rsidRDefault="008561A3" w:rsidP="00FB3134">
                              <w:pPr>
                                <w:pStyle w:val="Normalwebb"/>
                                <w:spacing w:before="0" w:beforeAutospacing="0" w:after="0" w:afterAutospacing="0"/>
                              </w:pPr>
                              <w:r>
                                <w:rPr>
                                  <w:rFonts w:ascii="Arial" w:hAnsi="Arial" w:cs="Arial"/>
                                  <w:color w:val="000000"/>
                                </w:rPr>
                                <w:t>70</w:t>
                              </w:r>
                            </w:p>
                          </w:txbxContent>
                        </wps:txbx>
                        <wps:bodyPr rot="0" vert="horz" wrap="square" lIns="0" tIns="0" rIns="0" bIns="0" anchor="t" anchorCtr="0" upright="1">
                          <a:noAutofit/>
                        </wps:bodyPr>
                      </wps:wsp>
                      <wps:wsp>
                        <wps:cNvPr id="318" name="Rectangle 328"/>
                        <wps:cNvSpPr>
                          <a:spLocks noChangeArrowheads="1"/>
                        </wps:cNvSpPr>
                        <wps:spPr bwMode="auto">
                          <a:xfrm>
                            <a:off x="4" y="199"/>
                            <a:ext cx="57"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92A20" w14:textId="77777777" w:rsidR="008561A3" w:rsidRDefault="008561A3" w:rsidP="00FB3134">
                              <w:pPr>
                                <w:pStyle w:val="Normalwebb"/>
                                <w:spacing w:before="0" w:beforeAutospacing="0" w:after="0" w:afterAutospacing="0"/>
                              </w:pPr>
                              <w:r>
                                <w:rPr>
                                  <w:rFonts w:ascii="Arial" w:hAnsi="Arial" w:cs="Arial"/>
                                  <w:color w:val="000000"/>
                                </w:rPr>
                                <w:t>Model 3</w:t>
                              </w:r>
                            </w:p>
                          </w:txbxContent>
                        </wps:txbx>
                        <wps:bodyPr rot="0" vert="horz" wrap="square" lIns="0" tIns="0" rIns="0" bIns="0" anchor="t" anchorCtr="0" upright="1">
                          <a:noAutofit/>
                        </wps:bodyPr>
                      </wps:wsp>
                      <wps:wsp>
                        <wps:cNvPr id="319" name="Rectangle 329"/>
                        <wps:cNvSpPr>
                          <a:spLocks noChangeArrowheads="1"/>
                        </wps:cNvSpPr>
                        <wps:spPr bwMode="auto">
                          <a:xfrm>
                            <a:off x="69" y="199"/>
                            <a:ext cx="52"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50AA" w14:textId="77777777" w:rsidR="008561A3" w:rsidRDefault="008561A3" w:rsidP="00FB3134">
                              <w:pPr>
                                <w:pStyle w:val="Normalwebb"/>
                                <w:spacing w:before="0" w:beforeAutospacing="0" w:after="0" w:afterAutospacing="0"/>
                              </w:pPr>
                              <w:r>
                                <w:rPr>
                                  <w:rFonts w:ascii="Arial" w:hAnsi="Arial" w:cs="Arial"/>
                                  <w:color w:val="000000"/>
                                </w:rPr>
                                <w:t>IJ MFD</w:t>
                              </w:r>
                            </w:p>
                          </w:txbxContent>
                        </wps:txbx>
                        <wps:bodyPr rot="0" vert="horz" wrap="square" lIns="0" tIns="0" rIns="0" bIns="0" anchor="t" anchorCtr="0" upright="1">
                          <a:noAutofit/>
                        </wps:bodyPr>
                      </wps:wsp>
                      <wps:wsp>
                        <wps:cNvPr id="320" name="Rectangle 330"/>
                        <wps:cNvSpPr>
                          <a:spLocks noChangeArrowheads="1"/>
                        </wps:cNvSpPr>
                        <wps:spPr bwMode="auto">
                          <a:xfrm>
                            <a:off x="177" y="199"/>
                            <a:ext cx="9"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D3D0A" w14:textId="77777777" w:rsidR="008561A3" w:rsidRDefault="008561A3" w:rsidP="00FB3134">
                              <w:pPr>
                                <w:pStyle w:val="Normalwebb"/>
                                <w:spacing w:before="0" w:beforeAutospacing="0" w:after="0" w:afterAutospacing="0"/>
                              </w:pPr>
                              <w:r>
                                <w:rPr>
                                  <w:rFonts w:ascii="Arial" w:hAnsi="Arial" w:cs="Arial"/>
                                  <w:color w:val="000000"/>
                                </w:rPr>
                                <w:t>4</w:t>
                              </w:r>
                            </w:p>
                          </w:txbxContent>
                        </wps:txbx>
                        <wps:bodyPr rot="0" vert="horz" wrap="square" lIns="0" tIns="0" rIns="0" bIns="0" anchor="t" anchorCtr="0" upright="1">
                          <a:noAutofit/>
                        </wps:bodyPr>
                      </wps:wsp>
                      <wps:wsp>
                        <wps:cNvPr id="321" name="Rectangle 331"/>
                        <wps:cNvSpPr>
                          <a:spLocks noChangeArrowheads="1"/>
                        </wps:cNvSpPr>
                        <wps:spPr bwMode="auto">
                          <a:xfrm>
                            <a:off x="241" y="199"/>
                            <a:ext cx="22"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5CD21" w14:textId="77777777" w:rsidR="008561A3" w:rsidRDefault="008561A3" w:rsidP="00FB3134">
                              <w:pPr>
                                <w:pStyle w:val="Normalwebb"/>
                                <w:spacing w:before="0" w:beforeAutospacing="0" w:after="0" w:afterAutospacing="0"/>
                              </w:pPr>
                              <w:r>
                                <w:rPr>
                                  <w:rFonts w:ascii="Arial" w:hAnsi="Arial" w:cs="Arial"/>
                                  <w:color w:val="000000"/>
                                </w:rPr>
                                <w:t>4,9</w:t>
                              </w:r>
                            </w:p>
                          </w:txbxContent>
                        </wps:txbx>
                        <wps:bodyPr rot="0" vert="horz" wrap="square" lIns="0" tIns="0" rIns="0" bIns="0" anchor="t" anchorCtr="0" upright="1">
                          <a:noAutofit/>
                        </wps:bodyPr>
                      </wps:wsp>
                      <wps:wsp>
                        <wps:cNvPr id="322" name="Rectangle 332"/>
                        <wps:cNvSpPr>
                          <a:spLocks noChangeArrowheads="1"/>
                        </wps:cNvSpPr>
                        <wps:spPr bwMode="auto">
                          <a:xfrm>
                            <a:off x="309" y="199"/>
                            <a:ext cx="11"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27C68" w14:textId="77777777" w:rsidR="008561A3" w:rsidRDefault="008561A3" w:rsidP="00FB3134">
                              <w:pPr>
                                <w:pStyle w:val="Normalwebb"/>
                                <w:spacing w:before="0" w:beforeAutospacing="0" w:after="0" w:afterAutospacing="0"/>
                              </w:pPr>
                              <w:r>
                                <w:rPr>
                                  <w:rFonts w:ascii="Arial" w:hAnsi="Arial" w:cs="Arial"/>
                                  <w:color w:val="000000"/>
                                </w:rPr>
                                <w:t>Y</w:t>
                              </w:r>
                            </w:p>
                          </w:txbxContent>
                        </wps:txbx>
                        <wps:bodyPr rot="0" vert="horz" wrap="square" lIns="0" tIns="0" rIns="0" bIns="0" anchor="t" anchorCtr="0" upright="1">
                          <a:noAutofit/>
                        </wps:bodyPr>
                      </wps:wsp>
                      <wps:wsp>
                        <wps:cNvPr id="323" name="Rectangle 333"/>
                        <wps:cNvSpPr>
                          <a:spLocks noChangeArrowheads="1"/>
                        </wps:cNvSpPr>
                        <wps:spPr bwMode="auto">
                          <a:xfrm>
                            <a:off x="373" y="199"/>
                            <a:ext cx="11"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536E" w14:textId="77777777" w:rsidR="008561A3" w:rsidRDefault="008561A3" w:rsidP="00FB3134">
                              <w:pPr>
                                <w:pStyle w:val="Normalwebb"/>
                                <w:spacing w:before="0" w:beforeAutospacing="0" w:after="0" w:afterAutospacing="0"/>
                              </w:pPr>
                              <w:r>
                                <w:rPr>
                                  <w:rFonts w:ascii="Arial" w:hAnsi="Arial" w:cs="Arial"/>
                                  <w:color w:val="000000"/>
                                </w:rPr>
                                <w:t>Y</w:t>
                              </w:r>
                            </w:p>
                          </w:txbxContent>
                        </wps:txbx>
                        <wps:bodyPr rot="0" vert="horz" wrap="square" lIns="0" tIns="0" rIns="0" bIns="0" anchor="t" anchorCtr="0" upright="1">
                          <a:noAutofit/>
                        </wps:bodyPr>
                      </wps:wsp>
                      <wps:wsp>
                        <wps:cNvPr id="324" name="Rectangle 334"/>
                        <wps:cNvSpPr>
                          <a:spLocks noChangeArrowheads="1"/>
                        </wps:cNvSpPr>
                        <wps:spPr bwMode="auto">
                          <a:xfrm>
                            <a:off x="437" y="199"/>
                            <a:ext cx="27"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9D85C" w14:textId="77777777" w:rsidR="008561A3" w:rsidRDefault="008561A3" w:rsidP="00FB3134">
                              <w:pPr>
                                <w:pStyle w:val="Normalwebb"/>
                                <w:spacing w:before="0" w:beforeAutospacing="0" w:after="0" w:afterAutospacing="0"/>
                              </w:pPr>
                              <w:r>
                                <w:rPr>
                                  <w:rFonts w:ascii="Arial" w:hAnsi="Arial" w:cs="Arial"/>
                                  <w:color w:val="000000"/>
                                </w:rPr>
                                <w:t>120</w:t>
                              </w:r>
                            </w:p>
                          </w:txbxContent>
                        </wps:txbx>
                        <wps:bodyPr rot="0" vert="horz" wrap="square" lIns="0" tIns="0" rIns="0" bIns="0" anchor="t" anchorCtr="0" upright="1">
                          <a:noAutofit/>
                        </wps:bodyPr>
                      </wps:wsp>
                      <wps:wsp>
                        <wps:cNvPr id="325" name="Rectangle 335"/>
                        <wps:cNvSpPr>
                          <a:spLocks noChangeArrowheads="1"/>
                        </wps:cNvSpPr>
                        <wps:spPr bwMode="auto">
                          <a:xfrm>
                            <a:off x="510" y="199"/>
                            <a:ext cx="27"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76BCA" w14:textId="77777777" w:rsidR="008561A3" w:rsidRDefault="008561A3" w:rsidP="00FB3134">
                              <w:pPr>
                                <w:pStyle w:val="Normalwebb"/>
                                <w:spacing w:before="0" w:beforeAutospacing="0" w:after="0" w:afterAutospacing="0"/>
                              </w:pPr>
                              <w:r>
                                <w:rPr>
                                  <w:rFonts w:ascii="Arial" w:hAnsi="Arial" w:cs="Arial"/>
                                  <w:color w:val="000000"/>
                                </w:rPr>
                                <w:t>120</w:t>
                              </w:r>
                            </w:p>
                          </w:txbxContent>
                        </wps:txbx>
                        <wps:bodyPr rot="0" vert="horz" wrap="square" lIns="0" tIns="0" rIns="0" bIns="0" anchor="t" anchorCtr="0" upright="1">
                          <a:noAutofit/>
                        </wps:bodyPr>
                      </wps:wsp>
                      <wps:wsp>
                        <wps:cNvPr id="326" name="Rectangle 336"/>
                        <wps:cNvSpPr>
                          <a:spLocks noChangeArrowheads="1"/>
                        </wps:cNvSpPr>
                        <wps:spPr bwMode="auto">
                          <a:xfrm>
                            <a:off x="4" y="224"/>
                            <a:ext cx="57"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F3AB1" w14:textId="77777777" w:rsidR="008561A3" w:rsidRDefault="008561A3" w:rsidP="00FB3134">
                              <w:pPr>
                                <w:pStyle w:val="Normalwebb"/>
                                <w:spacing w:before="0" w:beforeAutospacing="0" w:after="0" w:afterAutospacing="0"/>
                              </w:pPr>
                              <w:r>
                                <w:rPr>
                                  <w:rFonts w:ascii="Arial" w:hAnsi="Arial" w:cs="Arial"/>
                                  <w:color w:val="000000"/>
                                </w:rPr>
                                <w:t>Model 4</w:t>
                              </w:r>
                            </w:p>
                          </w:txbxContent>
                        </wps:txbx>
                        <wps:bodyPr rot="0" vert="horz" wrap="square" lIns="0" tIns="0" rIns="0" bIns="0" anchor="t" anchorCtr="0" upright="1">
                          <a:noAutofit/>
                        </wps:bodyPr>
                      </wps:wsp>
                      <wps:wsp>
                        <wps:cNvPr id="327" name="Rectangle 337"/>
                        <wps:cNvSpPr>
                          <a:spLocks noChangeArrowheads="1"/>
                        </wps:cNvSpPr>
                        <wps:spPr bwMode="auto">
                          <a:xfrm>
                            <a:off x="69" y="224"/>
                            <a:ext cx="64"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4D498" w14:textId="79480C90" w:rsidR="008561A3" w:rsidRDefault="008561A3" w:rsidP="00FB3134">
                              <w:pPr>
                                <w:pStyle w:val="Normalwebb"/>
                                <w:spacing w:before="0" w:beforeAutospacing="0" w:after="0" w:afterAutospacing="0"/>
                              </w:pPr>
                              <w:r>
                                <w:rPr>
                                  <w:rFonts w:ascii="Arial" w:hAnsi="Arial" w:cs="Arial"/>
                                  <w:color w:val="000000"/>
                                </w:rPr>
                                <w:t>IJ Printer</w:t>
                              </w:r>
                            </w:p>
                          </w:txbxContent>
                        </wps:txbx>
                        <wps:bodyPr rot="0" vert="horz" wrap="square" lIns="0" tIns="0" rIns="0" bIns="0" anchor="t" anchorCtr="0" upright="1">
                          <a:noAutofit/>
                        </wps:bodyPr>
                      </wps:wsp>
                      <wps:wsp>
                        <wps:cNvPr id="328" name="Rectangle 338"/>
                        <wps:cNvSpPr>
                          <a:spLocks noChangeArrowheads="1"/>
                        </wps:cNvSpPr>
                        <wps:spPr bwMode="auto">
                          <a:xfrm>
                            <a:off x="171" y="224"/>
                            <a:ext cx="22"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095D" w14:textId="77777777" w:rsidR="008561A3" w:rsidRDefault="008561A3" w:rsidP="00FB3134">
                              <w:pPr>
                                <w:pStyle w:val="Normalwebb"/>
                                <w:spacing w:before="0" w:beforeAutospacing="0" w:after="0" w:afterAutospacing="0"/>
                              </w:pPr>
                              <w:r>
                                <w:rPr>
                                  <w:rFonts w:ascii="Arial" w:hAnsi="Arial" w:cs="Arial"/>
                                  <w:color w:val="000000"/>
                                </w:rPr>
                                <w:t>2,5</w:t>
                              </w:r>
                            </w:p>
                          </w:txbxContent>
                        </wps:txbx>
                        <wps:bodyPr rot="0" vert="horz" wrap="square" lIns="0" tIns="0" rIns="0" bIns="0" anchor="t" anchorCtr="0" upright="1">
                          <a:noAutofit/>
                        </wps:bodyPr>
                      </wps:wsp>
                      <wps:wsp>
                        <wps:cNvPr id="329" name="Rectangle 339"/>
                        <wps:cNvSpPr>
                          <a:spLocks noChangeArrowheads="1"/>
                        </wps:cNvSpPr>
                        <wps:spPr bwMode="auto">
                          <a:xfrm>
                            <a:off x="241" y="224"/>
                            <a:ext cx="22"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BA18A" w14:textId="77777777" w:rsidR="008561A3" w:rsidRDefault="008561A3" w:rsidP="00FB3134">
                              <w:pPr>
                                <w:pStyle w:val="Normalwebb"/>
                                <w:spacing w:before="0" w:beforeAutospacing="0" w:after="0" w:afterAutospacing="0"/>
                              </w:pPr>
                              <w:r>
                                <w:rPr>
                                  <w:rFonts w:ascii="Arial" w:hAnsi="Arial" w:cs="Arial"/>
                                  <w:color w:val="000000"/>
                                </w:rPr>
                                <w:t>2,9</w:t>
                              </w:r>
                            </w:p>
                          </w:txbxContent>
                        </wps:txbx>
                        <wps:bodyPr rot="0" vert="horz" wrap="square" lIns="0" tIns="0" rIns="0" bIns="0" anchor="t" anchorCtr="0" upright="1">
                          <a:noAutofit/>
                        </wps:bodyPr>
                      </wps:wsp>
                      <wps:wsp>
                        <wps:cNvPr id="330" name="Rectangle 340"/>
                        <wps:cNvSpPr>
                          <a:spLocks noChangeArrowheads="1"/>
                        </wps:cNvSpPr>
                        <wps:spPr bwMode="auto">
                          <a:xfrm>
                            <a:off x="309" y="224"/>
                            <a:ext cx="11"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B2522" w14:textId="77777777" w:rsidR="008561A3" w:rsidRDefault="008561A3" w:rsidP="00FB3134">
                              <w:pPr>
                                <w:pStyle w:val="Normalwebb"/>
                                <w:spacing w:before="0" w:beforeAutospacing="0" w:after="0" w:afterAutospacing="0"/>
                              </w:pPr>
                              <w:r>
                                <w:rPr>
                                  <w:rFonts w:ascii="Arial" w:hAnsi="Arial" w:cs="Arial"/>
                                  <w:color w:val="000000"/>
                                </w:rPr>
                                <w:t>Y</w:t>
                              </w:r>
                            </w:p>
                          </w:txbxContent>
                        </wps:txbx>
                        <wps:bodyPr rot="0" vert="horz" wrap="square" lIns="0" tIns="0" rIns="0" bIns="0" anchor="t" anchorCtr="0" upright="1">
                          <a:noAutofit/>
                        </wps:bodyPr>
                      </wps:wsp>
                      <wps:wsp>
                        <wps:cNvPr id="331" name="Rectangle 341"/>
                        <wps:cNvSpPr>
                          <a:spLocks noChangeArrowheads="1"/>
                        </wps:cNvSpPr>
                        <wps:spPr bwMode="auto">
                          <a:xfrm>
                            <a:off x="373" y="224"/>
                            <a:ext cx="11"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B84F1" w14:textId="77777777" w:rsidR="008561A3" w:rsidRDefault="008561A3" w:rsidP="00FB3134">
                              <w:pPr>
                                <w:pStyle w:val="Normalwebb"/>
                                <w:spacing w:before="0" w:beforeAutospacing="0" w:after="0" w:afterAutospacing="0"/>
                              </w:pPr>
                              <w:r>
                                <w:rPr>
                                  <w:rFonts w:ascii="Arial" w:hAnsi="Arial" w:cs="Arial"/>
                                  <w:color w:val="000000"/>
                                </w:rPr>
                                <w:t>Y</w:t>
                              </w:r>
                            </w:p>
                          </w:txbxContent>
                        </wps:txbx>
                        <wps:bodyPr rot="0" vert="horz" wrap="square" lIns="0" tIns="0" rIns="0" bIns="0" anchor="t" anchorCtr="0" upright="1">
                          <a:noAutofit/>
                        </wps:bodyPr>
                      </wps:wsp>
                      <wps:wsp>
                        <wps:cNvPr id="332" name="Rectangle 342"/>
                        <wps:cNvSpPr>
                          <a:spLocks noChangeArrowheads="1"/>
                        </wps:cNvSpPr>
                        <wps:spPr bwMode="auto">
                          <a:xfrm>
                            <a:off x="441" y="224"/>
                            <a:ext cx="18"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C1A60" w14:textId="77777777" w:rsidR="008561A3" w:rsidRDefault="008561A3" w:rsidP="00FB3134">
                              <w:pPr>
                                <w:pStyle w:val="Normalwebb"/>
                                <w:spacing w:before="0" w:beforeAutospacing="0" w:after="0" w:afterAutospacing="0"/>
                              </w:pPr>
                              <w:r>
                                <w:rPr>
                                  <w:rFonts w:ascii="Arial" w:hAnsi="Arial" w:cs="Arial"/>
                                  <w:color w:val="000000"/>
                                </w:rPr>
                                <w:t>90</w:t>
                              </w:r>
                            </w:p>
                          </w:txbxContent>
                        </wps:txbx>
                        <wps:bodyPr rot="0" vert="horz" wrap="square" lIns="0" tIns="0" rIns="0" bIns="0" anchor="t" anchorCtr="0" upright="1">
                          <a:noAutofit/>
                        </wps:bodyPr>
                      </wps:wsp>
                      <wps:wsp>
                        <wps:cNvPr id="333" name="Rectangle 343"/>
                        <wps:cNvSpPr>
                          <a:spLocks noChangeArrowheads="1"/>
                        </wps:cNvSpPr>
                        <wps:spPr bwMode="auto">
                          <a:xfrm>
                            <a:off x="514" y="224"/>
                            <a:ext cx="18"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411D4" w14:textId="77777777" w:rsidR="008561A3" w:rsidRDefault="008561A3" w:rsidP="00FB3134">
                              <w:pPr>
                                <w:pStyle w:val="Normalwebb"/>
                                <w:spacing w:before="0" w:beforeAutospacing="0" w:after="0" w:afterAutospacing="0"/>
                              </w:pPr>
                              <w:r>
                                <w:rPr>
                                  <w:rFonts w:ascii="Arial" w:hAnsi="Arial" w:cs="Arial"/>
                                  <w:color w:val="000000"/>
                                </w:rPr>
                                <w:t>90</w:t>
                              </w:r>
                            </w:p>
                          </w:txbxContent>
                        </wps:txbx>
                        <wps:bodyPr rot="0" vert="horz" wrap="square" lIns="0" tIns="0" rIns="0" bIns="0" anchor="t" anchorCtr="0" upright="1">
                          <a:noAutofit/>
                        </wps:bodyPr>
                      </wps:wsp>
                      <wps:wsp>
                        <wps:cNvPr id="334" name="Rectangle 344"/>
                        <wps:cNvSpPr>
                          <a:spLocks noChangeArrowheads="1"/>
                        </wps:cNvSpPr>
                        <wps:spPr bwMode="auto">
                          <a:xfrm>
                            <a:off x="364" y="251"/>
                            <a:ext cx="36"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25D01" w14:textId="77777777" w:rsidR="008561A3" w:rsidRDefault="008561A3" w:rsidP="00FB3134">
                              <w:pPr>
                                <w:pStyle w:val="Normalwebb"/>
                                <w:spacing w:before="0" w:beforeAutospacing="0" w:after="0" w:afterAutospacing="0"/>
                              </w:pPr>
                              <w:r>
                                <w:rPr>
                                  <w:rFonts w:ascii="Arial" w:hAnsi="Arial" w:cs="Arial"/>
                                  <w:color w:val="000000"/>
                                </w:rPr>
                                <w:t>Total</w:t>
                              </w:r>
                            </w:p>
                          </w:txbxContent>
                        </wps:txbx>
                        <wps:bodyPr rot="0" vert="horz" wrap="square" lIns="0" tIns="0" rIns="0" bIns="0" anchor="t" anchorCtr="0" upright="1">
                          <a:noAutofit/>
                        </wps:bodyPr>
                      </wps:wsp>
                      <wps:wsp>
                        <wps:cNvPr id="335" name="Rectangle 345"/>
                        <wps:cNvSpPr>
                          <a:spLocks noChangeArrowheads="1"/>
                        </wps:cNvSpPr>
                        <wps:spPr bwMode="auto">
                          <a:xfrm>
                            <a:off x="437" y="251"/>
                            <a:ext cx="27"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C74E8" w14:textId="77777777" w:rsidR="008561A3" w:rsidRDefault="008561A3" w:rsidP="00FB3134">
                              <w:pPr>
                                <w:pStyle w:val="Normalwebb"/>
                                <w:spacing w:before="0" w:beforeAutospacing="0" w:after="0" w:afterAutospacing="0"/>
                              </w:pPr>
                              <w:r>
                                <w:rPr>
                                  <w:rFonts w:ascii="Arial" w:hAnsi="Arial" w:cs="Arial"/>
                                  <w:color w:val="000000"/>
                                </w:rPr>
                                <w:t>330</w:t>
                              </w:r>
                            </w:p>
                          </w:txbxContent>
                        </wps:txbx>
                        <wps:bodyPr rot="0" vert="horz" wrap="square" lIns="0" tIns="0" rIns="0" bIns="0" anchor="t" anchorCtr="0" upright="1">
                          <a:noAutofit/>
                        </wps:bodyPr>
                      </wps:wsp>
                      <wps:wsp>
                        <wps:cNvPr id="336" name="Rectangle 346"/>
                        <wps:cNvSpPr>
                          <a:spLocks noChangeArrowheads="1"/>
                        </wps:cNvSpPr>
                        <wps:spPr bwMode="auto">
                          <a:xfrm>
                            <a:off x="510" y="251"/>
                            <a:ext cx="27"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3691F" w14:textId="77777777" w:rsidR="008561A3" w:rsidRDefault="008561A3" w:rsidP="00FB3134">
                              <w:pPr>
                                <w:pStyle w:val="Normalwebb"/>
                                <w:spacing w:before="0" w:beforeAutospacing="0" w:after="0" w:afterAutospacing="0"/>
                              </w:pPr>
                              <w:r>
                                <w:rPr>
                                  <w:rFonts w:ascii="Arial" w:hAnsi="Arial" w:cs="Arial"/>
                                  <w:color w:val="000000"/>
                                </w:rPr>
                                <w:t>280</w:t>
                              </w:r>
                            </w:p>
                          </w:txbxContent>
                        </wps:txbx>
                        <wps:bodyPr rot="0" vert="horz" wrap="square" lIns="0" tIns="0" rIns="0" bIns="0" anchor="t" anchorCtr="0" upright="1">
                          <a:noAutofit/>
                        </wps:bodyPr>
                      </wps:wsp>
                      <wps:wsp>
                        <wps:cNvPr id="337" name="Rectangle 347"/>
                        <wps:cNvSpPr>
                          <a:spLocks noChangeArrowheads="1"/>
                        </wps:cNvSpPr>
                        <wps:spPr bwMode="auto">
                          <a:xfrm>
                            <a:off x="364" y="274"/>
                            <a:ext cx="117"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B8829" w14:textId="77777777" w:rsidR="008561A3" w:rsidRDefault="008561A3" w:rsidP="00FB3134">
                              <w:pPr>
                                <w:pStyle w:val="Normalwebb"/>
                                <w:spacing w:before="0" w:beforeAutospacing="0" w:after="0" w:afterAutospacing="0"/>
                              </w:pPr>
                              <w:r>
                                <w:rPr>
                                  <w:rFonts w:ascii="Arial" w:hAnsi="Arial" w:cs="Arial"/>
                                  <w:color w:val="000000"/>
                                </w:rPr>
                                <w:t>Compliance rate</w:t>
                              </w:r>
                            </w:p>
                          </w:txbxContent>
                        </wps:txbx>
                        <wps:bodyPr rot="0" vert="horz" wrap="square" lIns="0" tIns="0" rIns="0" bIns="0" anchor="t" anchorCtr="0" upright="1">
                          <a:noAutofit/>
                        </wps:bodyPr>
                      </wps:wsp>
                      <wps:wsp>
                        <wps:cNvPr id="338" name="Rectangle 348"/>
                        <wps:cNvSpPr>
                          <a:spLocks noChangeArrowheads="1"/>
                        </wps:cNvSpPr>
                        <wps:spPr bwMode="auto">
                          <a:xfrm>
                            <a:off x="509" y="276"/>
                            <a:ext cx="32"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2E066" w14:textId="77777777" w:rsidR="008561A3" w:rsidRDefault="008561A3" w:rsidP="00FB3134">
                              <w:pPr>
                                <w:pStyle w:val="Normalwebb"/>
                                <w:spacing w:before="0" w:beforeAutospacing="0" w:after="0" w:afterAutospacing="0"/>
                              </w:pPr>
                              <w:r>
                                <w:rPr>
                                  <w:rFonts w:ascii="Arial" w:hAnsi="Arial" w:cs="Arial"/>
                                  <w:b/>
                                  <w:bCs/>
                                  <w:color w:val="000000"/>
                                </w:rPr>
                                <w:t>85%</w:t>
                              </w:r>
                            </w:p>
                          </w:txbxContent>
                        </wps:txbx>
                        <wps:bodyPr rot="0" vert="horz" wrap="square" lIns="0" tIns="0" rIns="0" bIns="0" anchor="t" anchorCtr="0" upright="1">
                          <a:noAutofit/>
                        </wps:bodyPr>
                      </wps:wsp>
                      <wps:wsp>
                        <wps:cNvPr id="339" name="Rectangle 349"/>
                        <wps:cNvSpPr>
                          <a:spLocks noChangeArrowheads="1"/>
                        </wps:cNvSpPr>
                        <wps:spPr bwMode="auto">
                          <a:xfrm>
                            <a:off x="102" y="2"/>
                            <a:ext cx="434"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B9D4F" w14:textId="77777777" w:rsidR="008561A3" w:rsidRDefault="008561A3" w:rsidP="00FB3134">
                              <w:pPr>
                                <w:pStyle w:val="Normalwebb"/>
                                <w:spacing w:before="0" w:beforeAutospacing="0" w:after="0" w:afterAutospacing="0"/>
                              </w:pPr>
                              <w:r>
                                <w:rPr>
                                  <w:rFonts w:ascii="Arial" w:hAnsi="Arial" w:cs="Arial"/>
                                  <w:color w:val="000000"/>
                                </w:rPr>
                                <w:t>EU shipments from 1st January 2015 to 31st December 2015</w:t>
                              </w:r>
                            </w:p>
                          </w:txbxContent>
                        </wps:txbx>
                        <wps:bodyPr rot="0" vert="horz" wrap="square" lIns="0" tIns="0" rIns="0" bIns="0" anchor="t" anchorCtr="0" upright="1">
                          <a:noAutofit/>
                        </wps:bodyPr>
                      </wps:wsp>
                      <wps:wsp>
                        <wps:cNvPr id="340" name="Rectangle 350"/>
                        <wps:cNvSpPr>
                          <a:spLocks noChangeArrowheads="1"/>
                        </wps:cNvSpPr>
                        <wps:spPr bwMode="auto">
                          <a:xfrm>
                            <a:off x="241" y="19"/>
                            <a:ext cx="93"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53FE1" w14:textId="5AD89593" w:rsidR="008561A3" w:rsidRDefault="008561A3" w:rsidP="00FB3134">
                              <w:pPr>
                                <w:pStyle w:val="Normalwebb"/>
                                <w:spacing w:before="0" w:beforeAutospacing="0" w:after="0" w:afterAutospacing="0"/>
                              </w:pPr>
                              <w:r>
                                <w:rPr>
                                  <w:rFonts w:ascii="Arial" w:hAnsi="Arial" w:cs="Arial"/>
                                  <w:color w:val="000000"/>
                                </w:rPr>
                                <w:t>OM Products</w:t>
                              </w:r>
                            </w:p>
                          </w:txbxContent>
                        </wps:txbx>
                        <wps:bodyPr rot="0" vert="horz" wrap="square" lIns="0" tIns="0" rIns="0" bIns="0" anchor="t" anchorCtr="0" upright="1">
                          <a:noAutofit/>
                        </wps:bodyPr>
                      </wps:wsp>
                      <wps:wsp>
                        <wps:cNvPr id="341" name="Line 64"/>
                        <wps:cNvCnPr>
                          <a:cxnSpLocks noChangeShapeType="1"/>
                        </wps:cNvCnPr>
                        <wps:spPr bwMode="auto">
                          <a:xfrm>
                            <a:off x="0" y="0"/>
                            <a:ext cx="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2" name="Rectangle 352"/>
                        <wps:cNvSpPr>
                          <a:spLocks noChangeArrowheads="1"/>
                        </wps:cNvSpPr>
                        <wps:spPr bwMode="auto">
                          <a:xfrm>
                            <a:off x="0" y="0"/>
                            <a:ext cx="3"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66"/>
                        <wps:cNvCnPr>
                          <a:cxnSpLocks noChangeShapeType="1"/>
                        </wps:cNvCnPr>
                        <wps:spPr bwMode="auto">
                          <a:xfrm>
                            <a:off x="2" y="2"/>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4" name="Rectangle 354"/>
                        <wps:cNvSpPr>
                          <a:spLocks noChangeArrowheads="1"/>
                        </wps:cNvSpPr>
                        <wps:spPr bwMode="auto">
                          <a:xfrm>
                            <a:off x="2" y="2"/>
                            <a:ext cx="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68"/>
                        <wps:cNvCnPr>
                          <a:cxnSpLocks noChangeShapeType="1"/>
                        </wps:cNvCnPr>
                        <wps:spPr bwMode="auto">
                          <a:xfrm flipV="1">
                            <a:off x="1" y="1"/>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46" name="Rectangle 356"/>
                        <wps:cNvSpPr>
                          <a:spLocks noChangeArrowheads="1"/>
                        </wps:cNvSpPr>
                        <wps:spPr bwMode="auto">
                          <a:xfrm>
                            <a:off x="1" y="0"/>
                            <a:ext cx="1"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70"/>
                        <wps:cNvCnPr>
                          <a:cxnSpLocks noChangeShapeType="1"/>
                        </wps:cNvCnPr>
                        <wps:spPr bwMode="auto">
                          <a:xfrm flipV="1">
                            <a:off x="66" y="1"/>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48" name="Rectangle 358"/>
                        <wps:cNvSpPr>
                          <a:spLocks noChangeArrowheads="1"/>
                        </wps:cNvSpPr>
                        <wps:spPr bwMode="auto">
                          <a:xfrm>
                            <a:off x="66" y="0"/>
                            <a:ext cx="1"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72"/>
                        <wps:cNvCnPr>
                          <a:cxnSpLocks noChangeShapeType="1"/>
                        </wps:cNvCnPr>
                        <wps:spPr bwMode="auto">
                          <a:xfrm flipV="1">
                            <a:off x="142" y="1"/>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50" name="Rectangle 360"/>
                        <wps:cNvSpPr>
                          <a:spLocks noChangeArrowheads="1"/>
                        </wps:cNvSpPr>
                        <wps:spPr bwMode="auto">
                          <a:xfrm>
                            <a:off x="142" y="0"/>
                            <a:ext cx="1"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74"/>
                        <wps:cNvCnPr>
                          <a:cxnSpLocks noChangeShapeType="1"/>
                        </wps:cNvCnPr>
                        <wps:spPr bwMode="auto">
                          <a:xfrm flipV="1">
                            <a:off x="217" y="1"/>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52" name="Rectangle 362"/>
                        <wps:cNvSpPr>
                          <a:spLocks noChangeArrowheads="1"/>
                        </wps:cNvSpPr>
                        <wps:spPr bwMode="auto">
                          <a:xfrm>
                            <a:off x="217" y="0"/>
                            <a:ext cx="1"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76"/>
                        <wps:cNvCnPr>
                          <a:cxnSpLocks noChangeShapeType="1"/>
                        </wps:cNvCnPr>
                        <wps:spPr bwMode="auto">
                          <a:xfrm flipV="1">
                            <a:off x="281" y="1"/>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54" name="Rectangle 364"/>
                        <wps:cNvSpPr>
                          <a:spLocks noChangeArrowheads="1"/>
                        </wps:cNvSpPr>
                        <wps:spPr bwMode="auto">
                          <a:xfrm>
                            <a:off x="281" y="0"/>
                            <a:ext cx="1"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78"/>
                        <wps:cNvCnPr>
                          <a:cxnSpLocks noChangeShapeType="1"/>
                        </wps:cNvCnPr>
                        <wps:spPr bwMode="auto">
                          <a:xfrm flipV="1">
                            <a:off x="345" y="1"/>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56" name="Rectangle 366"/>
                        <wps:cNvSpPr>
                          <a:spLocks noChangeArrowheads="1"/>
                        </wps:cNvSpPr>
                        <wps:spPr bwMode="auto">
                          <a:xfrm>
                            <a:off x="345" y="0"/>
                            <a:ext cx="1"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80"/>
                        <wps:cNvCnPr>
                          <a:cxnSpLocks noChangeShapeType="1"/>
                        </wps:cNvCnPr>
                        <wps:spPr bwMode="auto">
                          <a:xfrm flipV="1">
                            <a:off x="409" y="1"/>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58" name="Rectangle 368"/>
                        <wps:cNvSpPr>
                          <a:spLocks noChangeArrowheads="1"/>
                        </wps:cNvSpPr>
                        <wps:spPr bwMode="auto">
                          <a:xfrm>
                            <a:off x="409" y="0"/>
                            <a:ext cx="1"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82"/>
                        <wps:cNvCnPr>
                          <a:cxnSpLocks noChangeShapeType="1"/>
                        </wps:cNvCnPr>
                        <wps:spPr bwMode="auto">
                          <a:xfrm flipV="1">
                            <a:off x="485" y="1"/>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60" name="Rectangle 370"/>
                        <wps:cNvSpPr>
                          <a:spLocks noChangeArrowheads="1"/>
                        </wps:cNvSpPr>
                        <wps:spPr bwMode="auto">
                          <a:xfrm>
                            <a:off x="485" y="0"/>
                            <a:ext cx="1"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84"/>
                        <wps:cNvCnPr>
                          <a:cxnSpLocks noChangeShapeType="1"/>
                        </wps:cNvCnPr>
                        <wps:spPr bwMode="auto">
                          <a:xfrm flipV="1">
                            <a:off x="555" y="1"/>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62" name="Rectangle 372"/>
                        <wps:cNvSpPr>
                          <a:spLocks noChangeArrowheads="1"/>
                        </wps:cNvSpPr>
                        <wps:spPr bwMode="auto">
                          <a:xfrm>
                            <a:off x="555" y="0"/>
                            <a:ext cx="1"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86"/>
                        <wps:cNvCnPr>
                          <a:cxnSpLocks noChangeShapeType="1"/>
                        </wps:cNvCnPr>
                        <wps:spPr bwMode="auto">
                          <a:xfrm>
                            <a:off x="0" y="0"/>
                            <a:ext cx="1"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4" name="Rectangle 374"/>
                        <wps:cNvSpPr>
                          <a:spLocks noChangeArrowheads="1"/>
                        </wps:cNvSpPr>
                        <wps:spPr bwMode="auto">
                          <a:xfrm>
                            <a:off x="0" y="0"/>
                            <a:ext cx="1"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88"/>
                        <wps:cNvCnPr>
                          <a:cxnSpLocks noChangeShapeType="1"/>
                        </wps:cNvCnPr>
                        <wps:spPr bwMode="auto">
                          <a:xfrm>
                            <a:off x="2" y="2"/>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6" name="Rectangle 376"/>
                        <wps:cNvSpPr>
                          <a:spLocks noChangeArrowheads="1"/>
                        </wps:cNvSpPr>
                        <wps:spPr bwMode="auto">
                          <a:xfrm>
                            <a:off x="2" y="2"/>
                            <a:ext cx="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90"/>
                        <wps:cNvCnPr>
                          <a:cxnSpLocks noChangeShapeType="1"/>
                        </wps:cNvCnPr>
                        <wps:spPr bwMode="auto">
                          <a:xfrm>
                            <a:off x="2" y="240"/>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8" name="Rectangle 378"/>
                        <wps:cNvSpPr>
                          <a:spLocks noChangeArrowheads="1"/>
                        </wps:cNvSpPr>
                        <wps:spPr bwMode="auto">
                          <a:xfrm>
                            <a:off x="2" y="240"/>
                            <a:ext cx="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92"/>
                        <wps:cNvCnPr>
                          <a:cxnSpLocks noChangeShapeType="1"/>
                        </wps:cNvCnPr>
                        <wps:spPr bwMode="auto">
                          <a:xfrm>
                            <a:off x="1" y="242"/>
                            <a:ext cx="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0" name="Rectangle 380"/>
                        <wps:cNvSpPr>
                          <a:spLocks noChangeArrowheads="1"/>
                        </wps:cNvSpPr>
                        <wps:spPr bwMode="auto">
                          <a:xfrm>
                            <a:off x="0" y="242"/>
                            <a:ext cx="3"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94"/>
                        <wps:cNvCnPr>
                          <a:cxnSpLocks noChangeShapeType="1"/>
                        </wps:cNvCnPr>
                        <wps:spPr bwMode="auto">
                          <a:xfrm>
                            <a:off x="3" y="240"/>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2" name="Rectangle 382"/>
                        <wps:cNvSpPr>
                          <a:spLocks noChangeArrowheads="1"/>
                        </wps:cNvSpPr>
                        <wps:spPr bwMode="auto">
                          <a:xfrm>
                            <a:off x="3" y="240"/>
                            <a:ext cx="34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96"/>
                        <wps:cNvCnPr>
                          <a:cxnSpLocks noChangeShapeType="1"/>
                        </wps:cNvCnPr>
                        <wps:spPr bwMode="auto">
                          <a:xfrm>
                            <a:off x="3" y="242"/>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4" name="Rectangle 384"/>
                        <wps:cNvSpPr>
                          <a:spLocks noChangeArrowheads="1"/>
                        </wps:cNvSpPr>
                        <wps:spPr bwMode="auto">
                          <a:xfrm>
                            <a:off x="3" y="242"/>
                            <a:ext cx="34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98"/>
                        <wps:cNvCnPr>
                          <a:cxnSpLocks noChangeShapeType="1"/>
                        </wps:cNvCnPr>
                        <wps:spPr bwMode="auto">
                          <a:xfrm>
                            <a:off x="0" y="3"/>
                            <a:ext cx="1" cy="23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6" name="Rectangle 386"/>
                        <wps:cNvSpPr>
                          <a:spLocks noChangeArrowheads="1"/>
                        </wps:cNvSpPr>
                        <wps:spPr bwMode="auto">
                          <a:xfrm>
                            <a:off x="0" y="3"/>
                            <a:ext cx="1" cy="2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100"/>
                        <wps:cNvCnPr>
                          <a:cxnSpLocks noChangeShapeType="1"/>
                        </wps:cNvCnPr>
                        <wps:spPr bwMode="auto">
                          <a:xfrm>
                            <a:off x="2" y="3"/>
                            <a:ext cx="1" cy="23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8" name="Rectangle 388"/>
                        <wps:cNvSpPr>
                          <a:spLocks noChangeArrowheads="1"/>
                        </wps:cNvSpPr>
                        <wps:spPr bwMode="auto">
                          <a:xfrm>
                            <a:off x="2" y="3"/>
                            <a:ext cx="1" cy="2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102"/>
                        <wps:cNvCnPr>
                          <a:cxnSpLocks noChangeShapeType="1"/>
                        </wps:cNvCnPr>
                        <wps:spPr bwMode="auto">
                          <a:xfrm>
                            <a:off x="66" y="36"/>
                            <a:ext cx="1" cy="20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0" name="Rectangle 390"/>
                        <wps:cNvSpPr>
                          <a:spLocks noChangeArrowheads="1"/>
                        </wps:cNvSpPr>
                        <wps:spPr bwMode="auto">
                          <a:xfrm>
                            <a:off x="66" y="36"/>
                            <a:ext cx="1"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104"/>
                        <wps:cNvCnPr>
                          <a:cxnSpLocks noChangeShapeType="1"/>
                        </wps:cNvCnPr>
                        <wps:spPr bwMode="auto">
                          <a:xfrm>
                            <a:off x="142" y="36"/>
                            <a:ext cx="1" cy="20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2" name="Rectangle 392"/>
                        <wps:cNvSpPr>
                          <a:spLocks noChangeArrowheads="1"/>
                        </wps:cNvSpPr>
                        <wps:spPr bwMode="auto">
                          <a:xfrm>
                            <a:off x="142" y="36"/>
                            <a:ext cx="1"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106"/>
                        <wps:cNvCnPr>
                          <a:cxnSpLocks noChangeShapeType="1"/>
                        </wps:cNvCnPr>
                        <wps:spPr bwMode="auto">
                          <a:xfrm>
                            <a:off x="217" y="36"/>
                            <a:ext cx="1" cy="20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4" name="Rectangle 394"/>
                        <wps:cNvSpPr>
                          <a:spLocks noChangeArrowheads="1"/>
                        </wps:cNvSpPr>
                        <wps:spPr bwMode="auto">
                          <a:xfrm>
                            <a:off x="217" y="36"/>
                            <a:ext cx="1"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108"/>
                        <wps:cNvCnPr>
                          <a:cxnSpLocks noChangeShapeType="1"/>
                        </wps:cNvCnPr>
                        <wps:spPr bwMode="auto">
                          <a:xfrm>
                            <a:off x="281" y="36"/>
                            <a:ext cx="1" cy="20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6" name="Rectangle 396"/>
                        <wps:cNvSpPr>
                          <a:spLocks noChangeArrowheads="1"/>
                        </wps:cNvSpPr>
                        <wps:spPr bwMode="auto">
                          <a:xfrm>
                            <a:off x="281" y="36"/>
                            <a:ext cx="1"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110"/>
                        <wps:cNvCnPr>
                          <a:cxnSpLocks noChangeShapeType="1"/>
                        </wps:cNvCnPr>
                        <wps:spPr bwMode="auto">
                          <a:xfrm>
                            <a:off x="345" y="36"/>
                            <a:ext cx="1" cy="20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8" name="Rectangle 398"/>
                        <wps:cNvSpPr>
                          <a:spLocks noChangeArrowheads="1"/>
                        </wps:cNvSpPr>
                        <wps:spPr bwMode="auto">
                          <a:xfrm>
                            <a:off x="345" y="36"/>
                            <a:ext cx="1"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112"/>
                        <wps:cNvCnPr>
                          <a:cxnSpLocks noChangeShapeType="1"/>
                        </wps:cNvCnPr>
                        <wps:spPr bwMode="auto">
                          <a:xfrm>
                            <a:off x="1" y="267"/>
                            <a:ext cx="343"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90" name="Rectangle 400"/>
                        <wps:cNvSpPr>
                          <a:spLocks noChangeArrowheads="1"/>
                        </wps:cNvSpPr>
                        <wps:spPr bwMode="auto">
                          <a:xfrm>
                            <a:off x="1" y="267"/>
                            <a:ext cx="343"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114"/>
                        <wps:cNvCnPr>
                          <a:cxnSpLocks noChangeShapeType="1"/>
                        </wps:cNvCnPr>
                        <wps:spPr bwMode="auto">
                          <a:xfrm>
                            <a:off x="344" y="242"/>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2" name="Rectangle 402"/>
                        <wps:cNvSpPr>
                          <a:spLocks noChangeArrowheads="1"/>
                        </wps:cNvSpPr>
                        <wps:spPr bwMode="auto">
                          <a:xfrm>
                            <a:off x="344" y="242"/>
                            <a:ext cx="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116"/>
                        <wps:cNvCnPr>
                          <a:cxnSpLocks noChangeShapeType="1"/>
                        </wps:cNvCnPr>
                        <wps:spPr bwMode="auto">
                          <a:xfrm>
                            <a:off x="346" y="240"/>
                            <a:ext cx="1"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4" name="Rectangle 404"/>
                        <wps:cNvSpPr>
                          <a:spLocks noChangeArrowheads="1"/>
                        </wps:cNvSpPr>
                        <wps:spPr bwMode="auto">
                          <a:xfrm>
                            <a:off x="346" y="240"/>
                            <a:ext cx="1"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118"/>
                        <wps:cNvCnPr>
                          <a:cxnSpLocks noChangeShapeType="1"/>
                        </wps:cNvCnPr>
                        <wps:spPr bwMode="auto">
                          <a:xfrm>
                            <a:off x="1" y="293"/>
                            <a:ext cx="343"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96" name="Rectangle 406"/>
                        <wps:cNvSpPr>
                          <a:spLocks noChangeArrowheads="1"/>
                        </wps:cNvSpPr>
                        <wps:spPr bwMode="auto">
                          <a:xfrm>
                            <a:off x="1" y="293"/>
                            <a:ext cx="343"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120"/>
                        <wps:cNvCnPr>
                          <a:cxnSpLocks noChangeShapeType="1"/>
                        </wps:cNvCnPr>
                        <wps:spPr bwMode="auto">
                          <a:xfrm>
                            <a:off x="346" y="292"/>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8" name="Rectangle 408"/>
                        <wps:cNvSpPr>
                          <a:spLocks noChangeArrowheads="1"/>
                        </wps:cNvSpPr>
                        <wps:spPr bwMode="auto">
                          <a:xfrm>
                            <a:off x="346" y="292"/>
                            <a:ext cx="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122"/>
                        <wps:cNvCnPr>
                          <a:cxnSpLocks noChangeShapeType="1"/>
                        </wps:cNvCnPr>
                        <wps:spPr bwMode="auto">
                          <a:xfrm>
                            <a:off x="344" y="294"/>
                            <a:ext cx="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0" name="Rectangle 410"/>
                        <wps:cNvSpPr>
                          <a:spLocks noChangeArrowheads="1"/>
                        </wps:cNvSpPr>
                        <wps:spPr bwMode="auto">
                          <a:xfrm>
                            <a:off x="344" y="294"/>
                            <a:ext cx="3"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Line 124"/>
                        <wps:cNvCnPr>
                          <a:cxnSpLocks noChangeShapeType="1"/>
                        </wps:cNvCnPr>
                        <wps:spPr bwMode="auto">
                          <a:xfrm>
                            <a:off x="554" y="2"/>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2" name="Rectangle 412"/>
                        <wps:cNvSpPr>
                          <a:spLocks noChangeArrowheads="1"/>
                        </wps:cNvSpPr>
                        <wps:spPr bwMode="auto">
                          <a:xfrm>
                            <a:off x="554" y="2"/>
                            <a:ext cx="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126"/>
                        <wps:cNvCnPr>
                          <a:cxnSpLocks noChangeShapeType="1"/>
                        </wps:cNvCnPr>
                        <wps:spPr bwMode="auto">
                          <a:xfrm>
                            <a:off x="556" y="1"/>
                            <a:ext cx="1"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4" name="Rectangle 414"/>
                        <wps:cNvSpPr>
                          <a:spLocks noChangeArrowheads="1"/>
                        </wps:cNvSpPr>
                        <wps:spPr bwMode="auto">
                          <a:xfrm>
                            <a:off x="556" y="0"/>
                            <a:ext cx="1"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128"/>
                        <wps:cNvCnPr>
                          <a:cxnSpLocks noChangeShapeType="1"/>
                        </wps:cNvCnPr>
                        <wps:spPr bwMode="auto">
                          <a:xfrm>
                            <a:off x="1" y="243"/>
                            <a:ext cx="1" cy="5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06" name="Rectangle 416"/>
                        <wps:cNvSpPr>
                          <a:spLocks noChangeArrowheads="1"/>
                        </wps:cNvSpPr>
                        <wps:spPr bwMode="auto">
                          <a:xfrm>
                            <a:off x="1" y="243"/>
                            <a:ext cx="1" cy="5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130"/>
                        <wps:cNvCnPr>
                          <a:cxnSpLocks noChangeShapeType="1"/>
                        </wps:cNvCnPr>
                        <wps:spPr bwMode="auto">
                          <a:xfrm>
                            <a:off x="2" y="240"/>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 name="Rectangle 418"/>
                        <wps:cNvSpPr>
                          <a:spLocks noChangeArrowheads="1"/>
                        </wps:cNvSpPr>
                        <wps:spPr bwMode="auto">
                          <a:xfrm>
                            <a:off x="2" y="240"/>
                            <a:ext cx="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Line 132"/>
                        <wps:cNvCnPr>
                          <a:cxnSpLocks noChangeShapeType="1"/>
                        </wps:cNvCnPr>
                        <wps:spPr bwMode="auto">
                          <a:xfrm>
                            <a:off x="0" y="240"/>
                            <a:ext cx="1"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 name="Rectangle 420"/>
                        <wps:cNvSpPr>
                          <a:spLocks noChangeArrowheads="1"/>
                        </wps:cNvSpPr>
                        <wps:spPr bwMode="auto">
                          <a:xfrm>
                            <a:off x="0" y="240"/>
                            <a:ext cx="1"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134"/>
                        <wps:cNvCnPr>
                          <a:cxnSpLocks noChangeShapeType="1"/>
                        </wps:cNvCnPr>
                        <wps:spPr bwMode="auto">
                          <a:xfrm>
                            <a:off x="66" y="243"/>
                            <a:ext cx="1" cy="5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12" name="Rectangle 422"/>
                        <wps:cNvSpPr>
                          <a:spLocks noChangeArrowheads="1"/>
                        </wps:cNvSpPr>
                        <wps:spPr bwMode="auto">
                          <a:xfrm>
                            <a:off x="66" y="243"/>
                            <a:ext cx="1" cy="5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136"/>
                        <wps:cNvCnPr>
                          <a:cxnSpLocks noChangeShapeType="1"/>
                        </wps:cNvCnPr>
                        <wps:spPr bwMode="auto">
                          <a:xfrm>
                            <a:off x="142" y="243"/>
                            <a:ext cx="1" cy="5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14" name="Rectangle 424"/>
                        <wps:cNvSpPr>
                          <a:spLocks noChangeArrowheads="1"/>
                        </wps:cNvSpPr>
                        <wps:spPr bwMode="auto">
                          <a:xfrm>
                            <a:off x="142" y="243"/>
                            <a:ext cx="1" cy="5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Line 138"/>
                        <wps:cNvCnPr>
                          <a:cxnSpLocks noChangeShapeType="1"/>
                        </wps:cNvCnPr>
                        <wps:spPr bwMode="auto">
                          <a:xfrm>
                            <a:off x="217" y="243"/>
                            <a:ext cx="1" cy="5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16" name="Rectangle 426"/>
                        <wps:cNvSpPr>
                          <a:spLocks noChangeArrowheads="1"/>
                        </wps:cNvSpPr>
                        <wps:spPr bwMode="auto">
                          <a:xfrm>
                            <a:off x="217" y="243"/>
                            <a:ext cx="1" cy="5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Line 140"/>
                        <wps:cNvCnPr>
                          <a:cxnSpLocks noChangeShapeType="1"/>
                        </wps:cNvCnPr>
                        <wps:spPr bwMode="auto">
                          <a:xfrm>
                            <a:off x="281" y="243"/>
                            <a:ext cx="1" cy="5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18" name="Rectangle 428"/>
                        <wps:cNvSpPr>
                          <a:spLocks noChangeArrowheads="1"/>
                        </wps:cNvSpPr>
                        <wps:spPr bwMode="auto">
                          <a:xfrm>
                            <a:off x="281" y="243"/>
                            <a:ext cx="1" cy="5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142"/>
                        <wps:cNvCnPr>
                          <a:cxnSpLocks noChangeShapeType="1"/>
                        </wps:cNvCnPr>
                        <wps:spPr bwMode="auto">
                          <a:xfrm>
                            <a:off x="344" y="243"/>
                            <a:ext cx="1" cy="4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0" name="Rectangle 430"/>
                        <wps:cNvSpPr>
                          <a:spLocks noChangeArrowheads="1"/>
                        </wps:cNvSpPr>
                        <wps:spPr bwMode="auto">
                          <a:xfrm>
                            <a:off x="344" y="243"/>
                            <a:ext cx="1" cy="4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Line 144"/>
                        <wps:cNvCnPr>
                          <a:cxnSpLocks noChangeShapeType="1"/>
                        </wps:cNvCnPr>
                        <wps:spPr bwMode="auto">
                          <a:xfrm>
                            <a:off x="346" y="243"/>
                            <a:ext cx="1" cy="4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2" name="Rectangle 432"/>
                        <wps:cNvSpPr>
                          <a:spLocks noChangeArrowheads="1"/>
                        </wps:cNvSpPr>
                        <wps:spPr bwMode="auto">
                          <a:xfrm>
                            <a:off x="346" y="243"/>
                            <a:ext cx="1" cy="4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Line 146"/>
                        <wps:cNvCnPr>
                          <a:cxnSpLocks noChangeShapeType="1"/>
                        </wps:cNvCnPr>
                        <wps:spPr bwMode="auto">
                          <a:xfrm>
                            <a:off x="409" y="36"/>
                            <a:ext cx="1" cy="2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4" name="Rectangle 434"/>
                        <wps:cNvSpPr>
                          <a:spLocks noChangeArrowheads="1"/>
                        </wps:cNvSpPr>
                        <wps:spPr bwMode="auto">
                          <a:xfrm>
                            <a:off x="409" y="36"/>
                            <a:ext cx="1" cy="2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Line 148"/>
                        <wps:cNvCnPr>
                          <a:cxnSpLocks noChangeShapeType="1"/>
                        </wps:cNvCnPr>
                        <wps:spPr bwMode="auto">
                          <a:xfrm>
                            <a:off x="485" y="36"/>
                            <a:ext cx="1" cy="25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6" name="Rectangle 436"/>
                        <wps:cNvSpPr>
                          <a:spLocks noChangeArrowheads="1"/>
                        </wps:cNvSpPr>
                        <wps:spPr bwMode="auto">
                          <a:xfrm>
                            <a:off x="485" y="36"/>
                            <a:ext cx="1" cy="2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Line 150"/>
                        <wps:cNvCnPr>
                          <a:cxnSpLocks noChangeShapeType="1"/>
                        </wps:cNvCnPr>
                        <wps:spPr bwMode="auto">
                          <a:xfrm>
                            <a:off x="554" y="3"/>
                            <a:ext cx="1" cy="28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8" name="Rectangle 438"/>
                        <wps:cNvSpPr>
                          <a:spLocks noChangeArrowheads="1"/>
                        </wps:cNvSpPr>
                        <wps:spPr bwMode="auto">
                          <a:xfrm>
                            <a:off x="554" y="3"/>
                            <a:ext cx="1" cy="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Line 152"/>
                        <wps:cNvCnPr>
                          <a:cxnSpLocks noChangeShapeType="1"/>
                        </wps:cNvCnPr>
                        <wps:spPr bwMode="auto">
                          <a:xfrm>
                            <a:off x="556" y="3"/>
                            <a:ext cx="1" cy="28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0" name="Rectangle 440"/>
                        <wps:cNvSpPr>
                          <a:spLocks noChangeArrowheads="1"/>
                        </wps:cNvSpPr>
                        <wps:spPr bwMode="auto">
                          <a:xfrm>
                            <a:off x="556" y="3"/>
                            <a:ext cx="1" cy="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Line 154"/>
                        <wps:cNvCnPr>
                          <a:cxnSpLocks noChangeShapeType="1"/>
                        </wps:cNvCnPr>
                        <wps:spPr bwMode="auto">
                          <a:xfrm>
                            <a:off x="556" y="292"/>
                            <a:ext cx="1"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2" name="Rectangle 442"/>
                        <wps:cNvSpPr>
                          <a:spLocks noChangeArrowheads="1"/>
                        </wps:cNvSpPr>
                        <wps:spPr bwMode="auto">
                          <a:xfrm>
                            <a:off x="556" y="292"/>
                            <a:ext cx="1"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Line 156"/>
                        <wps:cNvCnPr>
                          <a:cxnSpLocks noChangeShapeType="1"/>
                        </wps:cNvCnPr>
                        <wps:spPr bwMode="auto">
                          <a:xfrm>
                            <a:off x="554" y="292"/>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4" name="Rectangle 444"/>
                        <wps:cNvSpPr>
                          <a:spLocks noChangeArrowheads="1"/>
                        </wps:cNvSpPr>
                        <wps:spPr bwMode="auto">
                          <a:xfrm>
                            <a:off x="554" y="292"/>
                            <a:ext cx="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Line 158"/>
                        <wps:cNvCnPr>
                          <a:cxnSpLocks noChangeShapeType="1"/>
                        </wps:cNvCnPr>
                        <wps:spPr bwMode="auto">
                          <a:xfrm>
                            <a:off x="346" y="292"/>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6" name="Rectangle 446"/>
                        <wps:cNvSpPr>
                          <a:spLocks noChangeArrowheads="1"/>
                        </wps:cNvSpPr>
                        <wps:spPr bwMode="auto">
                          <a:xfrm>
                            <a:off x="346" y="292"/>
                            <a:ext cx="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Line 160"/>
                        <wps:cNvCnPr>
                          <a:cxnSpLocks noChangeShapeType="1"/>
                        </wps:cNvCnPr>
                        <wps:spPr bwMode="auto">
                          <a:xfrm>
                            <a:off x="344" y="292"/>
                            <a:ext cx="1"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8" name="Rectangle 448"/>
                        <wps:cNvSpPr>
                          <a:spLocks noChangeArrowheads="1"/>
                        </wps:cNvSpPr>
                        <wps:spPr bwMode="auto">
                          <a:xfrm>
                            <a:off x="344" y="292"/>
                            <a:ext cx="1"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Line 162"/>
                        <wps:cNvCnPr>
                          <a:cxnSpLocks noChangeShapeType="1"/>
                        </wps:cNvCnPr>
                        <wps:spPr bwMode="auto">
                          <a:xfrm>
                            <a:off x="3" y="0"/>
                            <a:ext cx="55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0" name="Rectangle 450"/>
                        <wps:cNvSpPr>
                          <a:spLocks noChangeArrowheads="1"/>
                        </wps:cNvSpPr>
                        <wps:spPr bwMode="auto">
                          <a:xfrm>
                            <a:off x="3" y="0"/>
                            <a:ext cx="55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Line 164"/>
                        <wps:cNvCnPr>
                          <a:cxnSpLocks noChangeShapeType="1"/>
                        </wps:cNvCnPr>
                        <wps:spPr bwMode="auto">
                          <a:xfrm>
                            <a:off x="3" y="2"/>
                            <a:ext cx="55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2" name="Rectangle 452"/>
                        <wps:cNvSpPr>
                          <a:spLocks noChangeArrowheads="1"/>
                        </wps:cNvSpPr>
                        <wps:spPr bwMode="auto">
                          <a:xfrm>
                            <a:off x="3" y="2"/>
                            <a:ext cx="55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Line 166"/>
                        <wps:cNvCnPr>
                          <a:cxnSpLocks noChangeShapeType="1"/>
                        </wps:cNvCnPr>
                        <wps:spPr bwMode="auto">
                          <a:xfrm>
                            <a:off x="554" y="2"/>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4" name="Rectangle 454"/>
                        <wps:cNvSpPr>
                          <a:spLocks noChangeArrowheads="1"/>
                        </wps:cNvSpPr>
                        <wps:spPr bwMode="auto">
                          <a:xfrm>
                            <a:off x="554" y="2"/>
                            <a:ext cx="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Line 168"/>
                        <wps:cNvCnPr>
                          <a:cxnSpLocks noChangeShapeType="1"/>
                        </wps:cNvCnPr>
                        <wps:spPr bwMode="auto">
                          <a:xfrm>
                            <a:off x="554" y="0"/>
                            <a:ext cx="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6" name="Rectangle 456"/>
                        <wps:cNvSpPr>
                          <a:spLocks noChangeArrowheads="1"/>
                        </wps:cNvSpPr>
                        <wps:spPr bwMode="auto">
                          <a:xfrm>
                            <a:off x="554" y="0"/>
                            <a:ext cx="3"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Line 170"/>
                        <wps:cNvCnPr>
                          <a:cxnSpLocks noChangeShapeType="1"/>
                        </wps:cNvCnPr>
                        <wps:spPr bwMode="auto">
                          <a:xfrm>
                            <a:off x="3" y="35"/>
                            <a:ext cx="55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8" name="Rectangle 458"/>
                        <wps:cNvSpPr>
                          <a:spLocks noChangeArrowheads="1"/>
                        </wps:cNvSpPr>
                        <wps:spPr bwMode="auto">
                          <a:xfrm>
                            <a:off x="3" y="35"/>
                            <a:ext cx="55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Line 172"/>
                        <wps:cNvCnPr>
                          <a:cxnSpLocks noChangeShapeType="1"/>
                        </wps:cNvCnPr>
                        <wps:spPr bwMode="auto">
                          <a:xfrm>
                            <a:off x="3" y="137"/>
                            <a:ext cx="55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0" name="Rectangle 460"/>
                        <wps:cNvSpPr>
                          <a:spLocks noChangeArrowheads="1"/>
                        </wps:cNvSpPr>
                        <wps:spPr bwMode="auto">
                          <a:xfrm>
                            <a:off x="3" y="137"/>
                            <a:ext cx="55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Line 174"/>
                        <wps:cNvCnPr>
                          <a:cxnSpLocks noChangeShapeType="1"/>
                        </wps:cNvCnPr>
                        <wps:spPr bwMode="auto">
                          <a:xfrm>
                            <a:off x="3" y="163"/>
                            <a:ext cx="55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2" name="Rectangle 462"/>
                        <wps:cNvSpPr>
                          <a:spLocks noChangeArrowheads="1"/>
                        </wps:cNvSpPr>
                        <wps:spPr bwMode="auto">
                          <a:xfrm>
                            <a:off x="3" y="163"/>
                            <a:ext cx="55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Line 176"/>
                        <wps:cNvCnPr>
                          <a:cxnSpLocks noChangeShapeType="1"/>
                        </wps:cNvCnPr>
                        <wps:spPr bwMode="auto">
                          <a:xfrm>
                            <a:off x="3" y="189"/>
                            <a:ext cx="55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 name="Rectangle 464"/>
                        <wps:cNvSpPr>
                          <a:spLocks noChangeArrowheads="1"/>
                        </wps:cNvSpPr>
                        <wps:spPr bwMode="auto">
                          <a:xfrm>
                            <a:off x="3" y="189"/>
                            <a:ext cx="55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Line 178"/>
                        <wps:cNvCnPr>
                          <a:cxnSpLocks noChangeShapeType="1"/>
                        </wps:cNvCnPr>
                        <wps:spPr bwMode="auto">
                          <a:xfrm>
                            <a:off x="3" y="215"/>
                            <a:ext cx="55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6" name="Rectangle 466"/>
                        <wps:cNvSpPr>
                          <a:spLocks noChangeArrowheads="1"/>
                        </wps:cNvSpPr>
                        <wps:spPr bwMode="auto">
                          <a:xfrm>
                            <a:off x="3" y="215"/>
                            <a:ext cx="55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Line 180"/>
                        <wps:cNvCnPr>
                          <a:cxnSpLocks noChangeShapeType="1"/>
                        </wps:cNvCnPr>
                        <wps:spPr bwMode="auto">
                          <a:xfrm>
                            <a:off x="347" y="241"/>
                            <a:ext cx="20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 name="Rectangle 468"/>
                        <wps:cNvSpPr>
                          <a:spLocks noChangeArrowheads="1"/>
                        </wps:cNvSpPr>
                        <wps:spPr bwMode="auto">
                          <a:xfrm>
                            <a:off x="347" y="241"/>
                            <a:ext cx="207"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Line 182"/>
                        <wps:cNvCnPr>
                          <a:cxnSpLocks noChangeShapeType="1"/>
                        </wps:cNvCnPr>
                        <wps:spPr bwMode="auto">
                          <a:xfrm>
                            <a:off x="344" y="242"/>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0" name="Rectangle 470"/>
                        <wps:cNvSpPr>
                          <a:spLocks noChangeArrowheads="1"/>
                        </wps:cNvSpPr>
                        <wps:spPr bwMode="auto">
                          <a:xfrm>
                            <a:off x="344" y="242"/>
                            <a:ext cx="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Line 184"/>
                        <wps:cNvCnPr>
                          <a:cxnSpLocks noChangeShapeType="1"/>
                        </wps:cNvCnPr>
                        <wps:spPr bwMode="auto">
                          <a:xfrm>
                            <a:off x="344" y="240"/>
                            <a:ext cx="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2" name="Rectangle 472"/>
                        <wps:cNvSpPr>
                          <a:spLocks noChangeArrowheads="1"/>
                        </wps:cNvSpPr>
                        <wps:spPr bwMode="auto">
                          <a:xfrm>
                            <a:off x="344" y="240"/>
                            <a:ext cx="3"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Line 186"/>
                        <wps:cNvCnPr>
                          <a:cxnSpLocks noChangeShapeType="1"/>
                        </wps:cNvCnPr>
                        <wps:spPr bwMode="auto">
                          <a:xfrm>
                            <a:off x="347" y="267"/>
                            <a:ext cx="20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4" name="Rectangle 474"/>
                        <wps:cNvSpPr>
                          <a:spLocks noChangeArrowheads="1"/>
                        </wps:cNvSpPr>
                        <wps:spPr bwMode="auto">
                          <a:xfrm>
                            <a:off x="347" y="267"/>
                            <a:ext cx="207"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Line 188"/>
                        <wps:cNvCnPr>
                          <a:cxnSpLocks noChangeShapeType="1"/>
                        </wps:cNvCnPr>
                        <wps:spPr bwMode="auto">
                          <a:xfrm>
                            <a:off x="347" y="292"/>
                            <a:ext cx="20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6" name="Rectangle 476"/>
                        <wps:cNvSpPr>
                          <a:spLocks noChangeArrowheads="1"/>
                        </wps:cNvSpPr>
                        <wps:spPr bwMode="auto">
                          <a:xfrm>
                            <a:off x="347" y="292"/>
                            <a:ext cx="207"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Line 190"/>
                        <wps:cNvCnPr>
                          <a:cxnSpLocks noChangeShapeType="1"/>
                        </wps:cNvCnPr>
                        <wps:spPr bwMode="auto">
                          <a:xfrm>
                            <a:off x="347" y="294"/>
                            <a:ext cx="20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8" name="Rectangle 478"/>
                        <wps:cNvSpPr>
                          <a:spLocks noChangeArrowheads="1"/>
                        </wps:cNvSpPr>
                        <wps:spPr bwMode="auto">
                          <a:xfrm>
                            <a:off x="347" y="294"/>
                            <a:ext cx="207"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Line 192"/>
                        <wps:cNvCnPr>
                          <a:cxnSpLocks noChangeShapeType="1"/>
                        </wps:cNvCnPr>
                        <wps:spPr bwMode="auto">
                          <a:xfrm>
                            <a:off x="554" y="294"/>
                            <a:ext cx="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0" name="Rectangle 480"/>
                        <wps:cNvSpPr>
                          <a:spLocks noChangeArrowheads="1"/>
                        </wps:cNvSpPr>
                        <wps:spPr bwMode="auto">
                          <a:xfrm>
                            <a:off x="554" y="294"/>
                            <a:ext cx="3"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Line 194"/>
                        <wps:cNvCnPr>
                          <a:cxnSpLocks noChangeShapeType="1"/>
                        </wps:cNvCnPr>
                        <wps:spPr bwMode="auto">
                          <a:xfrm>
                            <a:off x="554" y="292"/>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2" name="Rectangle 482"/>
                        <wps:cNvSpPr>
                          <a:spLocks noChangeArrowheads="1"/>
                        </wps:cNvSpPr>
                        <wps:spPr bwMode="auto">
                          <a:xfrm>
                            <a:off x="554" y="292"/>
                            <a:ext cx="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29CF8C" id="Group 3" o:spid="_x0000_s1028" style="width:473.05pt;height:259.3pt;mso-position-horizontal-relative:char;mso-position-vertical-relative:line" coordsize="56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">
                <v:rect id="AutoShape 2" o:spid="_x0000_s1029" style="position:absolute;left:1;top:1;width:55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" filled="f" stroked="f">
                  <o:lock v:ext="edit" aspectratio="t" text="t"/>
                </v:rect>
                <v:rect id="Rectangle 291" o:spid="_x0000_s1030" style="position:absolute;left:145;top:104;width:4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14:paraId="4B82CF46" w14:textId="77777777" w:rsidR="008561A3" w:rsidRDefault="008561A3" w:rsidP="00FB3134">
                        <w:pPr>
                          <w:pStyle w:val="Normalwebb"/>
                          <w:spacing w:before="0" w:beforeAutospacing="0" w:after="0" w:afterAutospacing="0"/>
                        </w:pPr>
                        <w:r>
                          <w:rPr>
                            <w:rFonts w:ascii="Arial" w:hAnsi="Arial" w:cs="Arial"/>
                            <w:color w:val="000000"/>
                          </w:rPr>
                          <w:t xml:space="preserve">Sleep </w:t>
                        </w:r>
                      </w:p>
                    </w:txbxContent>
                  </v:textbox>
                </v:rect>
                <v:rect id="Rectangle 292" o:spid="_x0000_s1031" style="position:absolute;left:145;top:121;width:69;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391FB26D" w14:textId="77777777" w:rsidR="008561A3" w:rsidRDefault="008561A3" w:rsidP="00FB3134">
                        <w:pPr>
                          <w:pStyle w:val="Normalwebb"/>
                          <w:spacing w:before="0" w:beforeAutospacing="0" w:after="0" w:afterAutospacing="0"/>
                        </w:pPr>
                        <w:r>
                          <w:rPr>
                            <w:rFonts w:ascii="Arial" w:hAnsi="Arial" w:cs="Arial"/>
                            <w:color w:val="000000"/>
                          </w:rPr>
                          <w:t>power(W)</w:t>
                        </w:r>
                      </w:p>
                    </w:txbxContent>
                  </v:textbox>
                </v:rect>
                <v:rect id="Rectangle 293" o:spid="_x0000_s1032" style="position:absolute;left:220;top:53;width:6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56D37CCF" w14:textId="77777777" w:rsidR="008561A3" w:rsidRDefault="008561A3" w:rsidP="00FB3134">
                        <w:pPr>
                          <w:pStyle w:val="Normalwebb"/>
                          <w:spacing w:before="0" w:beforeAutospacing="0" w:after="0" w:afterAutospacing="0"/>
                        </w:pPr>
                        <w:r>
                          <w:rPr>
                            <w:rFonts w:ascii="Arial" w:hAnsi="Arial" w:cs="Arial"/>
                            <w:color w:val="000000"/>
                          </w:rPr>
                          <w:t xml:space="preserve">OM Max </w:t>
                        </w:r>
                      </w:p>
                    </w:txbxContent>
                  </v:textbox>
                </v:rect>
                <v:rect id="Rectangle 294" o:spid="_x0000_s1033" style="position:absolute;left:220;top:70;width:3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509C65B3" w14:textId="77777777" w:rsidR="008561A3" w:rsidRDefault="008561A3" w:rsidP="00FB3134">
                        <w:pPr>
                          <w:pStyle w:val="Normalwebb"/>
                          <w:spacing w:before="0" w:beforeAutospacing="0" w:after="0" w:afterAutospacing="0"/>
                        </w:pPr>
                        <w:r>
                          <w:rPr>
                            <w:rFonts w:ascii="Arial" w:hAnsi="Arial" w:cs="Arial"/>
                            <w:color w:val="000000"/>
                          </w:rPr>
                          <w:t xml:space="preserve">sleep </w:t>
                        </w:r>
                      </w:p>
                    </w:txbxContent>
                  </v:textbox>
                </v:rect>
                <v:rect id="Rectangle 295" o:spid="_x0000_s1034" style="position:absolute;left:220;top:87;width:44;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7984536B" w14:textId="77777777" w:rsidR="008561A3" w:rsidRDefault="008561A3" w:rsidP="00FB3134">
                        <w:pPr>
                          <w:pStyle w:val="Normalwebb"/>
                          <w:spacing w:before="0" w:beforeAutospacing="0" w:after="0" w:afterAutospacing="0"/>
                        </w:pPr>
                        <w:r>
                          <w:rPr>
                            <w:rFonts w:ascii="Arial" w:hAnsi="Arial" w:cs="Arial"/>
                            <w:color w:val="000000"/>
                          </w:rPr>
                          <w:t xml:space="preserve">power </w:t>
                        </w:r>
                      </w:p>
                    </w:txbxContent>
                  </v:textbox>
                </v:rect>
                <v:rect id="Rectangle 296" o:spid="_x0000_s1035" style="position:absolute;left:220;top:104;width:7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4BB953AA" w14:textId="77777777" w:rsidR="008561A3" w:rsidRDefault="008561A3" w:rsidP="00FB3134">
                        <w:pPr>
                          <w:pStyle w:val="Normalwebb"/>
                          <w:spacing w:before="0" w:beforeAutospacing="0" w:after="0" w:afterAutospacing="0"/>
                        </w:pPr>
                        <w:r>
                          <w:rPr>
                            <w:rFonts w:ascii="Arial" w:hAnsi="Arial" w:cs="Arial"/>
                            <w:color w:val="000000"/>
                          </w:rPr>
                          <w:t xml:space="preserve">allowance </w:t>
                        </w:r>
                      </w:p>
                    </w:txbxContent>
                  </v:textbox>
                </v:rect>
                <v:rect id="Rectangle 297" o:spid="_x0000_s1036" style="position:absolute;left:220;top:121;width:26;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5E4A58CF" w14:textId="77777777" w:rsidR="008561A3" w:rsidRDefault="008561A3" w:rsidP="00FB3134">
                        <w:pPr>
                          <w:pStyle w:val="Normalwebb"/>
                          <w:spacing w:before="0" w:beforeAutospacing="0" w:after="0" w:afterAutospacing="0"/>
                        </w:pPr>
                        <w:r>
                          <w:rPr>
                            <w:rFonts w:ascii="Arial" w:hAnsi="Arial" w:cs="Arial"/>
                            <w:color w:val="000000"/>
                          </w:rPr>
                          <w:t>(W)</w:t>
                        </w:r>
                      </w:p>
                    </w:txbxContent>
                  </v:textbox>
                </v:rect>
                <v:rect id="Rectangle 298" o:spid="_x0000_s1037" style="position:absolute;left:284;top:70;width:26;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14605EEA" w14:textId="77777777" w:rsidR="008561A3" w:rsidRDefault="008561A3" w:rsidP="00FB3134">
                        <w:pPr>
                          <w:pStyle w:val="Normalwebb"/>
                          <w:spacing w:before="0" w:beforeAutospacing="0" w:after="0" w:afterAutospacing="0"/>
                        </w:pPr>
                        <w:r>
                          <w:rPr>
                            <w:rFonts w:ascii="Arial" w:hAnsi="Arial" w:cs="Arial"/>
                            <w:color w:val="000000"/>
                          </w:rPr>
                          <w:t xml:space="preserve">OM </w:t>
                        </w:r>
                      </w:p>
                    </w:txbxContent>
                  </v:textbox>
                </v:rect>
                <v:rect id="Rectangle 299" o:spid="_x0000_s1038" style="position:absolute;left:284;top:87;width:4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5B4235F7" w14:textId="77777777" w:rsidR="008561A3" w:rsidRDefault="008561A3" w:rsidP="00FB3134">
                        <w:pPr>
                          <w:pStyle w:val="Normalwebb"/>
                          <w:spacing w:before="0" w:beforeAutospacing="0" w:after="0" w:afterAutospacing="0"/>
                        </w:pPr>
                        <w:r>
                          <w:rPr>
                            <w:rFonts w:ascii="Arial" w:hAnsi="Arial" w:cs="Arial"/>
                            <w:color w:val="000000"/>
                          </w:rPr>
                          <w:t xml:space="preserve">default </w:t>
                        </w:r>
                      </w:p>
                    </w:txbxContent>
                  </v:textbox>
                </v:rect>
                <v:rect id="Rectangle 300" o:spid="_x0000_s1039" style="position:absolute;left:284;top:104;width:3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78891D6C" w14:textId="77777777" w:rsidR="008561A3" w:rsidRDefault="008561A3" w:rsidP="00FB3134">
                        <w:pPr>
                          <w:pStyle w:val="Normalwebb"/>
                          <w:spacing w:before="0" w:beforeAutospacing="0" w:after="0" w:afterAutospacing="0"/>
                        </w:pPr>
                        <w:r>
                          <w:rPr>
                            <w:rFonts w:ascii="Arial" w:hAnsi="Arial" w:cs="Arial"/>
                            <w:color w:val="000000"/>
                          </w:rPr>
                          <w:t xml:space="preserve">delay </w:t>
                        </w:r>
                      </w:p>
                    </w:txbxContent>
                  </v:textbox>
                </v:rect>
                <v:rect id="Rectangle 301" o:spid="_x0000_s1040" style="position:absolute;left:284;top:121;width:7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46DCFF3C" w14:textId="77777777" w:rsidR="008561A3" w:rsidRDefault="008561A3" w:rsidP="00FB3134">
                        <w:pPr>
                          <w:pStyle w:val="Normalwebb"/>
                          <w:spacing w:before="0" w:beforeAutospacing="0" w:after="0" w:afterAutospacing="0"/>
                        </w:pPr>
                        <w:r>
                          <w:rPr>
                            <w:rFonts w:ascii="Arial" w:hAnsi="Arial" w:cs="Arial"/>
                            <w:color w:val="000000"/>
                          </w:rPr>
                          <w:t>time (Y/N)</w:t>
                        </w:r>
                      </w:p>
                    </w:txbxContent>
                  </v:textbox>
                </v:rect>
                <v:rect id="Rectangle 302" o:spid="_x0000_s1041" style="position:absolute;left:350;top:45;width:5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3E499F6E" w14:textId="77777777" w:rsidR="008561A3" w:rsidRPr="009251DE" w:rsidRDefault="008561A3" w:rsidP="00FB3134">
                        <w:pPr>
                          <w:pStyle w:val="Normalwebb"/>
                          <w:spacing w:before="0" w:beforeAutospacing="0" w:after="0" w:afterAutospacing="0"/>
                          <w:rPr>
                            <w:sz w:val="16"/>
                            <w:szCs w:val="16"/>
                          </w:rPr>
                        </w:pPr>
                        <w:r w:rsidRPr="009251DE">
                          <w:rPr>
                            <w:rFonts w:ascii="Arial" w:hAnsi="Arial" w:cs="Arial"/>
                            <w:color w:val="000000"/>
                            <w:sz w:val="16"/>
                            <w:szCs w:val="16"/>
                          </w:rPr>
                          <w:t xml:space="preserve">Product </w:t>
                        </w:r>
                      </w:p>
                    </w:txbxContent>
                  </v:textbox>
                </v:rect>
                <v:rect id="Rectangle 303" o:spid="_x0000_s1042" style="position:absolute;left:350;top:59;width:55;height: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" filled="f" stroked="f">
                  <v:textbox inset="0,0,0,0">
                    <w:txbxContent>
                      <w:p w14:paraId="2FAE4429" w14:textId="2291CF1D" w:rsidR="008561A3" w:rsidRPr="009251DE" w:rsidRDefault="008561A3" w:rsidP="00FB3134">
                        <w:pPr>
                          <w:pStyle w:val="Normalwebb"/>
                          <w:spacing w:before="0" w:beforeAutospacing="0" w:after="0" w:afterAutospacing="0"/>
                          <w:rPr>
                            <w:sz w:val="16"/>
                            <w:szCs w:val="16"/>
                          </w:rPr>
                        </w:pPr>
                        <w:r w:rsidRPr="009251DE">
                          <w:rPr>
                            <w:rFonts w:ascii="Arial" w:hAnsi="Arial" w:cs="Arial"/>
                            <w:color w:val="000000"/>
                            <w:sz w:val="16"/>
                            <w:szCs w:val="16"/>
                          </w:rPr>
                          <w:t xml:space="preserve">Meets Voluntary Agreement </w:t>
                        </w:r>
                      </w:p>
                    </w:txbxContent>
                  </v:textbox>
                </v:rect>
                <v:rect id="Rectangle 304" o:spid="_x0000_s1043" style="position:absolute;left:350;top:90;width:6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126C7A48" w14:textId="69081D1E" w:rsidR="008561A3" w:rsidRPr="009251DE" w:rsidRDefault="008561A3" w:rsidP="00FB3134">
                        <w:pPr>
                          <w:pStyle w:val="Normalwebb"/>
                          <w:spacing w:before="0" w:beforeAutospacing="0" w:after="0" w:afterAutospacing="0"/>
                          <w:rPr>
                            <w:sz w:val="16"/>
                            <w:szCs w:val="16"/>
                          </w:rPr>
                        </w:pPr>
                        <w:r w:rsidRPr="009251DE">
                          <w:rPr>
                            <w:rFonts w:ascii="Arial" w:hAnsi="Arial" w:cs="Arial"/>
                            <w:color w:val="000000"/>
                            <w:sz w:val="16"/>
                            <w:szCs w:val="16"/>
                          </w:rPr>
                          <w:t>commitm</w:t>
                        </w:r>
                        <w:r>
                          <w:rPr>
                            <w:rFonts w:ascii="Arial" w:hAnsi="Arial" w:cs="Arial"/>
                            <w:color w:val="000000"/>
                            <w:sz w:val="16"/>
                            <w:szCs w:val="16"/>
                          </w:rPr>
                          <w:t>ents</w:t>
                        </w:r>
                      </w:p>
                    </w:txbxContent>
                  </v:textbox>
                </v:rect>
                <v:rect id="Rectangle 305" o:spid="_x0000_s1044" style="position:absolute;left:351;top:104;width:64;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012EBA66" w14:textId="45A70E48" w:rsidR="008561A3" w:rsidRPr="009251DE" w:rsidRDefault="008561A3" w:rsidP="00FB3134">
                        <w:pPr>
                          <w:pStyle w:val="Normalwebb"/>
                          <w:spacing w:before="0" w:beforeAutospacing="0" w:after="0" w:afterAutospacing="0"/>
                          <w:rPr>
                            <w:sz w:val="16"/>
                            <w:szCs w:val="16"/>
                          </w:rPr>
                        </w:pPr>
                        <w:r w:rsidRPr="009251DE">
                          <w:rPr>
                            <w:rFonts w:ascii="Arial" w:hAnsi="Arial" w:cs="Arial"/>
                            <w:color w:val="000000"/>
                            <w:sz w:val="16"/>
                            <w:szCs w:val="16"/>
                          </w:rPr>
                          <w:t>Part</w:t>
                        </w:r>
                        <w:r>
                          <w:rPr>
                            <w:rFonts w:ascii="Arial" w:hAnsi="Arial" w:cs="Arial"/>
                            <w:color w:val="000000"/>
                            <w:sz w:val="16"/>
                            <w:szCs w:val="16"/>
                          </w:rPr>
                          <w:t xml:space="preserve"> I</w:t>
                        </w:r>
                        <w:r w:rsidRPr="009251DE">
                          <w:rPr>
                            <w:rFonts w:ascii="Arial" w:hAnsi="Arial" w:cs="Arial"/>
                            <w:color w:val="000000"/>
                            <w:sz w:val="16"/>
                            <w:szCs w:val="16"/>
                          </w:rPr>
                          <w:t xml:space="preserve"> </w:t>
                        </w:r>
                      </w:p>
                    </w:txbxContent>
                  </v:textbox>
                </v:rect>
                <v:rect id="Rectangle 306" o:spid="_x0000_s1045" style="position:absolute;left:357;top:121;width:5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50ACD272" w14:textId="7BE179A0" w:rsidR="008561A3" w:rsidRDefault="008561A3" w:rsidP="00FB3134">
                        <w:pPr>
                          <w:pStyle w:val="Normalwebb"/>
                          <w:spacing w:before="0" w:beforeAutospacing="0" w:after="0" w:afterAutospacing="0"/>
                        </w:pPr>
                        <w:r>
                          <w:rPr>
                            <w:rFonts w:ascii="Arial" w:hAnsi="Arial" w:cs="Arial"/>
                            <w:color w:val="000000"/>
                          </w:rPr>
                          <w:t>(Y/N)</w:t>
                        </w:r>
                      </w:p>
                    </w:txbxContent>
                  </v:textbox>
                </v:rect>
                <v:rect id="Rectangle 307" o:spid="_x0000_s1046" style="position:absolute;left:417;top:104;width:74;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05FFA3B3" w14:textId="77777777" w:rsidR="008561A3" w:rsidRDefault="008561A3" w:rsidP="00FB3134">
                        <w:pPr>
                          <w:pStyle w:val="Normalwebb"/>
                          <w:spacing w:before="0" w:beforeAutospacing="0" w:after="0" w:afterAutospacing="0"/>
                        </w:pPr>
                        <w:r>
                          <w:rPr>
                            <w:rFonts w:ascii="Arial" w:hAnsi="Arial" w:cs="Arial"/>
                            <w:color w:val="000000"/>
                          </w:rPr>
                          <w:t xml:space="preserve">Total units </w:t>
                        </w:r>
                      </w:p>
                    </w:txbxContent>
                  </v:textbox>
                </v:rect>
                <v:rect id="Rectangle 308" o:spid="_x0000_s1047" style="position:absolute;left:425;top:121;width:56;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63F514F7" w14:textId="77777777" w:rsidR="008561A3" w:rsidRDefault="008561A3" w:rsidP="00FB3134">
                        <w:pPr>
                          <w:pStyle w:val="Normalwebb"/>
                          <w:spacing w:before="0" w:beforeAutospacing="0" w:after="0" w:afterAutospacing="0"/>
                        </w:pPr>
                        <w:r>
                          <w:rPr>
                            <w:rFonts w:ascii="Arial" w:hAnsi="Arial" w:cs="Arial"/>
                            <w:color w:val="000000"/>
                          </w:rPr>
                          <w:t>shipped</w:t>
                        </w:r>
                      </w:p>
                    </w:txbxContent>
                  </v:textbox>
                </v:rect>
                <v:rect id="Rectangle 309" o:spid="_x0000_s1048" style="position:absolute;left:489;top:87;width:7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3D1E8E9B" w14:textId="77777777" w:rsidR="008561A3" w:rsidRDefault="008561A3" w:rsidP="00FB3134">
                        <w:pPr>
                          <w:pStyle w:val="Normalwebb"/>
                          <w:spacing w:before="0" w:beforeAutospacing="0" w:after="0" w:afterAutospacing="0"/>
                        </w:pPr>
                        <w:r>
                          <w:rPr>
                            <w:rFonts w:ascii="Arial" w:hAnsi="Arial" w:cs="Arial"/>
                            <w:color w:val="000000"/>
                          </w:rPr>
                          <w:t xml:space="preserve">Total Part I </w:t>
                        </w:r>
                      </w:p>
                    </w:txbxContent>
                  </v:textbox>
                </v:rect>
                <v:rect id="Rectangle 310" o:spid="_x0000_s1049" style="position:absolute;left:497;top:104;width:6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4D08275C" w14:textId="77777777" w:rsidR="008561A3" w:rsidRDefault="008561A3" w:rsidP="00FB3134">
                        <w:pPr>
                          <w:pStyle w:val="Normalwebb"/>
                          <w:spacing w:before="0" w:beforeAutospacing="0" w:after="0" w:afterAutospacing="0"/>
                        </w:pPr>
                        <w:r>
                          <w:rPr>
                            <w:rFonts w:ascii="Arial" w:hAnsi="Arial" w:cs="Arial"/>
                            <w:color w:val="000000"/>
                          </w:rPr>
                          <w:t xml:space="preserve">qualified </w:t>
                        </w:r>
                      </w:p>
                    </w:txbxContent>
                  </v:textbox>
                </v:rect>
                <v:rect id="Rectangle 311" o:spid="_x0000_s1050" style="position:absolute;left:507;top:121;width:34;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01EB2939" w14:textId="77777777" w:rsidR="008561A3" w:rsidRDefault="008561A3" w:rsidP="00FB3134">
                        <w:pPr>
                          <w:pStyle w:val="Normalwebb"/>
                          <w:spacing w:before="0" w:beforeAutospacing="0" w:after="0" w:afterAutospacing="0"/>
                        </w:pPr>
                        <w:r>
                          <w:rPr>
                            <w:rFonts w:ascii="Arial" w:hAnsi="Arial" w:cs="Arial"/>
                            <w:color w:val="000000"/>
                          </w:rPr>
                          <w:t>units</w:t>
                        </w:r>
                      </w:p>
                    </w:txbxContent>
                  </v:textbox>
                </v:rect>
                <v:rect id="Rectangle 312" o:spid="_x0000_s1051" style="position:absolute;left:4;top:147;width:57;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4D15E8B3" w14:textId="77777777" w:rsidR="008561A3" w:rsidRDefault="008561A3" w:rsidP="00FB3134">
                        <w:pPr>
                          <w:pStyle w:val="Normalwebb"/>
                          <w:spacing w:before="0" w:beforeAutospacing="0" w:after="0" w:afterAutospacing="0"/>
                        </w:pPr>
                        <w:r>
                          <w:rPr>
                            <w:rFonts w:ascii="Arial" w:hAnsi="Arial" w:cs="Arial"/>
                            <w:color w:val="000000"/>
                          </w:rPr>
                          <w:t>Model 1</w:t>
                        </w:r>
                      </w:p>
                    </w:txbxContent>
                  </v:textbox>
                </v:rect>
                <v:rect id="Rectangle 313" o:spid="_x0000_s1052" style="position:absolute;left:69;top:147;width:64;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268C5AF8" w14:textId="243DFE0D" w:rsidR="008561A3" w:rsidRDefault="008561A3" w:rsidP="00FB3134">
                        <w:pPr>
                          <w:pStyle w:val="Normalwebb"/>
                          <w:spacing w:before="0" w:beforeAutospacing="0" w:after="0" w:afterAutospacing="0"/>
                        </w:pPr>
                        <w:r>
                          <w:rPr>
                            <w:rFonts w:ascii="Arial" w:hAnsi="Arial" w:cs="Arial"/>
                            <w:color w:val="000000"/>
                          </w:rPr>
                          <w:t>IJ Printer</w:t>
                        </w:r>
                      </w:p>
                    </w:txbxContent>
                  </v:textbox>
                </v:rect>
                <v:rect id="Rectangle 314" o:spid="_x0000_s1053" style="position:absolute;left:177;top:147;width:9;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6EB7E2EB" w14:textId="77777777" w:rsidR="008561A3" w:rsidRDefault="008561A3" w:rsidP="00FB3134">
                        <w:pPr>
                          <w:pStyle w:val="Normalwebb"/>
                          <w:spacing w:before="0" w:beforeAutospacing="0" w:after="0" w:afterAutospacing="0"/>
                        </w:pPr>
                        <w:r>
                          <w:rPr>
                            <w:rFonts w:ascii="Arial" w:hAnsi="Arial" w:cs="Arial"/>
                            <w:color w:val="000000"/>
                          </w:rPr>
                          <w:t>2</w:t>
                        </w:r>
                      </w:p>
                    </w:txbxContent>
                  </v:textbox>
                </v:rect>
                <v:rect id="Rectangle 315" o:spid="_x0000_s1054" style="position:absolute;left:241;top:147;width:2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72953FF0" w14:textId="77777777" w:rsidR="008561A3" w:rsidRDefault="008561A3" w:rsidP="00FB3134">
                        <w:pPr>
                          <w:pStyle w:val="Normalwebb"/>
                          <w:spacing w:before="0" w:beforeAutospacing="0" w:after="0" w:afterAutospacing="0"/>
                        </w:pPr>
                        <w:r>
                          <w:rPr>
                            <w:rFonts w:ascii="Arial" w:hAnsi="Arial" w:cs="Arial"/>
                            <w:color w:val="000000"/>
                          </w:rPr>
                          <w:t>1,4</w:t>
                        </w:r>
                      </w:p>
                    </w:txbxContent>
                  </v:textbox>
                </v:rect>
                <v:rect id="Rectangle 316" o:spid="_x0000_s1055" style="position:absolute;left:309;top:147;width:1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68551F3E" w14:textId="77777777" w:rsidR="008561A3" w:rsidRDefault="008561A3" w:rsidP="00FB3134">
                        <w:pPr>
                          <w:pStyle w:val="Normalwebb"/>
                          <w:spacing w:before="0" w:beforeAutospacing="0" w:after="0" w:afterAutospacing="0"/>
                        </w:pPr>
                        <w:r>
                          <w:rPr>
                            <w:rFonts w:ascii="Arial" w:hAnsi="Arial" w:cs="Arial"/>
                            <w:color w:val="000000"/>
                          </w:rPr>
                          <w:t>Y</w:t>
                        </w:r>
                      </w:p>
                    </w:txbxContent>
                  </v:textbox>
                </v:rect>
                <v:rect id="Rectangle 317" o:spid="_x0000_s1056" style="position:absolute;left:373;top:147;width:1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22A8A4C2" w14:textId="77777777" w:rsidR="008561A3" w:rsidRDefault="008561A3" w:rsidP="00FB3134">
                        <w:pPr>
                          <w:pStyle w:val="Normalwebb"/>
                          <w:spacing w:before="0" w:beforeAutospacing="0" w:after="0" w:afterAutospacing="0"/>
                        </w:pPr>
                        <w:r>
                          <w:rPr>
                            <w:rFonts w:ascii="Arial" w:hAnsi="Arial" w:cs="Arial"/>
                            <w:color w:val="000000"/>
                          </w:rPr>
                          <w:t>N</w:t>
                        </w:r>
                      </w:p>
                    </w:txbxContent>
                  </v:textbox>
                </v:rect>
                <v:rect id="Rectangle 318" o:spid="_x0000_s1057" style="position:absolute;left:441;top:147;width:1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402716AB" w14:textId="77777777" w:rsidR="008561A3" w:rsidRDefault="008561A3" w:rsidP="00FB3134">
                        <w:pPr>
                          <w:pStyle w:val="Normalwebb"/>
                          <w:spacing w:before="0" w:beforeAutospacing="0" w:after="0" w:afterAutospacing="0"/>
                        </w:pPr>
                        <w:r>
                          <w:rPr>
                            <w:rFonts w:ascii="Arial" w:hAnsi="Arial" w:cs="Arial"/>
                            <w:color w:val="000000"/>
                          </w:rPr>
                          <w:t>50</w:t>
                        </w:r>
                      </w:p>
                    </w:txbxContent>
                  </v:textbox>
                </v:rect>
                <v:rect id="Rectangle 319" o:spid="_x0000_s1058" style="position:absolute;left:517;top:147;width:9;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4EE82E61" w14:textId="77777777" w:rsidR="008561A3" w:rsidRDefault="008561A3" w:rsidP="00FB3134">
                        <w:pPr>
                          <w:pStyle w:val="Normalwebb"/>
                          <w:spacing w:before="0" w:beforeAutospacing="0" w:after="0" w:afterAutospacing="0"/>
                        </w:pPr>
                        <w:r>
                          <w:rPr>
                            <w:rFonts w:ascii="Arial" w:hAnsi="Arial" w:cs="Arial"/>
                            <w:color w:val="000000"/>
                          </w:rPr>
                          <w:t>0</w:t>
                        </w:r>
                      </w:p>
                    </w:txbxContent>
                  </v:textbox>
                </v:rect>
                <v:rect id="Rectangle 320" o:spid="_x0000_s1059" style="position:absolute;left:4;top:173;width:57;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35F6BA6E" w14:textId="77777777" w:rsidR="008561A3" w:rsidRDefault="008561A3" w:rsidP="00FB3134">
                        <w:pPr>
                          <w:pStyle w:val="Normalwebb"/>
                          <w:spacing w:before="0" w:beforeAutospacing="0" w:after="0" w:afterAutospacing="0"/>
                        </w:pPr>
                        <w:r>
                          <w:rPr>
                            <w:rFonts w:ascii="Arial" w:hAnsi="Arial" w:cs="Arial"/>
                            <w:color w:val="000000"/>
                          </w:rPr>
                          <w:t>Model 2</w:t>
                        </w:r>
                      </w:p>
                    </w:txbxContent>
                  </v:textbox>
                </v:rect>
                <v:rect id="Rectangle 321" o:spid="_x0000_s1060" style="position:absolute;left:69;top:173;width:5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18313B0A" w14:textId="77777777" w:rsidR="008561A3" w:rsidRDefault="008561A3" w:rsidP="00FB3134">
                        <w:pPr>
                          <w:pStyle w:val="Normalwebb"/>
                          <w:spacing w:before="0" w:beforeAutospacing="0" w:after="0" w:afterAutospacing="0"/>
                        </w:pPr>
                        <w:r>
                          <w:rPr>
                            <w:rFonts w:ascii="Arial" w:hAnsi="Arial" w:cs="Arial"/>
                            <w:color w:val="000000"/>
                          </w:rPr>
                          <w:t>IJ MFD</w:t>
                        </w:r>
                      </w:p>
                    </w:txbxContent>
                  </v:textbox>
                </v:rect>
                <v:rect id="Rectangle 322" o:spid="_x0000_s1061" style="position:absolute;left:171;top:173;width:2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69AB1F31" w14:textId="77777777" w:rsidR="008561A3" w:rsidRDefault="008561A3" w:rsidP="00FB3134">
                        <w:pPr>
                          <w:pStyle w:val="Normalwebb"/>
                          <w:spacing w:before="0" w:beforeAutospacing="0" w:after="0" w:afterAutospacing="0"/>
                        </w:pPr>
                        <w:r>
                          <w:rPr>
                            <w:rFonts w:ascii="Arial" w:hAnsi="Arial" w:cs="Arial"/>
                            <w:color w:val="000000"/>
                          </w:rPr>
                          <w:t>4,5</w:t>
                        </w:r>
                      </w:p>
                    </w:txbxContent>
                  </v:textbox>
                </v:rect>
                <v:rect id="Rectangle 323" o:spid="_x0000_s1062" style="position:absolute;left:241;top:173;width:2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620A8633" w14:textId="77777777" w:rsidR="008561A3" w:rsidRDefault="008561A3" w:rsidP="00FB3134">
                        <w:pPr>
                          <w:pStyle w:val="Normalwebb"/>
                          <w:spacing w:before="0" w:beforeAutospacing="0" w:after="0" w:afterAutospacing="0"/>
                        </w:pPr>
                        <w:r>
                          <w:rPr>
                            <w:rFonts w:ascii="Arial" w:hAnsi="Arial" w:cs="Arial"/>
                            <w:color w:val="000000"/>
                          </w:rPr>
                          <w:t>4,9</w:t>
                        </w:r>
                      </w:p>
                    </w:txbxContent>
                  </v:textbox>
                </v:rect>
                <v:rect id="Rectangle 324" o:spid="_x0000_s1063" style="position:absolute;left:309;top:173;width:1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3A7C89C1" w14:textId="77777777" w:rsidR="008561A3" w:rsidRDefault="008561A3" w:rsidP="00FB3134">
                        <w:pPr>
                          <w:pStyle w:val="Normalwebb"/>
                          <w:spacing w:before="0" w:beforeAutospacing="0" w:after="0" w:afterAutospacing="0"/>
                        </w:pPr>
                        <w:r>
                          <w:rPr>
                            <w:rFonts w:ascii="Arial" w:hAnsi="Arial" w:cs="Arial"/>
                            <w:color w:val="000000"/>
                          </w:rPr>
                          <w:t>Y</w:t>
                        </w:r>
                      </w:p>
                    </w:txbxContent>
                  </v:textbox>
                </v:rect>
                <v:rect id="Rectangle 325" o:spid="_x0000_s1064" style="position:absolute;left:373;top:173;width:1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3F21347B" w14:textId="77777777" w:rsidR="008561A3" w:rsidRDefault="008561A3" w:rsidP="00FB3134">
                        <w:pPr>
                          <w:pStyle w:val="Normalwebb"/>
                          <w:spacing w:before="0" w:beforeAutospacing="0" w:after="0" w:afterAutospacing="0"/>
                        </w:pPr>
                        <w:r>
                          <w:rPr>
                            <w:rFonts w:ascii="Arial" w:hAnsi="Arial" w:cs="Arial"/>
                            <w:color w:val="000000"/>
                          </w:rPr>
                          <w:t>Y</w:t>
                        </w:r>
                      </w:p>
                    </w:txbxContent>
                  </v:textbox>
                </v:rect>
                <v:rect id="Rectangle 326" o:spid="_x0000_s1065" style="position:absolute;left:441;top:173;width:1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14:paraId="77486904" w14:textId="77777777" w:rsidR="008561A3" w:rsidRDefault="008561A3" w:rsidP="00FB3134">
                        <w:pPr>
                          <w:pStyle w:val="Normalwebb"/>
                          <w:spacing w:before="0" w:beforeAutospacing="0" w:after="0" w:afterAutospacing="0"/>
                        </w:pPr>
                        <w:r>
                          <w:rPr>
                            <w:rFonts w:ascii="Arial" w:hAnsi="Arial" w:cs="Arial"/>
                            <w:color w:val="000000"/>
                          </w:rPr>
                          <w:t>70</w:t>
                        </w:r>
                      </w:p>
                    </w:txbxContent>
                  </v:textbox>
                </v:rect>
                <v:rect id="Rectangle 327" o:spid="_x0000_s1066" style="position:absolute;left:514;top:173;width:1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14:paraId="68CCFD89" w14:textId="77777777" w:rsidR="008561A3" w:rsidRDefault="008561A3" w:rsidP="00FB3134">
                        <w:pPr>
                          <w:pStyle w:val="Normalwebb"/>
                          <w:spacing w:before="0" w:beforeAutospacing="0" w:after="0" w:afterAutospacing="0"/>
                        </w:pPr>
                        <w:r>
                          <w:rPr>
                            <w:rFonts w:ascii="Arial" w:hAnsi="Arial" w:cs="Arial"/>
                            <w:color w:val="000000"/>
                          </w:rPr>
                          <w:t>70</w:t>
                        </w:r>
                      </w:p>
                    </w:txbxContent>
                  </v:textbox>
                </v:rect>
                <v:rect id="Rectangle 328" o:spid="_x0000_s1067" style="position:absolute;left:4;top:199;width:57;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4E492A20" w14:textId="77777777" w:rsidR="008561A3" w:rsidRDefault="008561A3" w:rsidP="00FB3134">
                        <w:pPr>
                          <w:pStyle w:val="Normalwebb"/>
                          <w:spacing w:before="0" w:beforeAutospacing="0" w:after="0" w:afterAutospacing="0"/>
                        </w:pPr>
                        <w:r>
                          <w:rPr>
                            <w:rFonts w:ascii="Arial" w:hAnsi="Arial" w:cs="Arial"/>
                            <w:color w:val="000000"/>
                          </w:rPr>
                          <w:t>Model 3</w:t>
                        </w:r>
                      </w:p>
                    </w:txbxContent>
                  </v:textbox>
                </v:rect>
                <v:rect id="Rectangle 329" o:spid="_x0000_s1068" style="position:absolute;left:69;top:199;width:5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14:paraId="635C50AA" w14:textId="77777777" w:rsidR="008561A3" w:rsidRDefault="008561A3" w:rsidP="00FB3134">
                        <w:pPr>
                          <w:pStyle w:val="Normalwebb"/>
                          <w:spacing w:before="0" w:beforeAutospacing="0" w:after="0" w:afterAutospacing="0"/>
                        </w:pPr>
                        <w:r>
                          <w:rPr>
                            <w:rFonts w:ascii="Arial" w:hAnsi="Arial" w:cs="Arial"/>
                            <w:color w:val="000000"/>
                          </w:rPr>
                          <w:t>IJ MFD</w:t>
                        </w:r>
                      </w:p>
                    </w:txbxContent>
                  </v:textbox>
                </v:rect>
                <v:rect id="Rectangle 330" o:spid="_x0000_s1069" style="position:absolute;left:177;top:199;width:9;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14:paraId="051D3D0A" w14:textId="77777777" w:rsidR="008561A3" w:rsidRDefault="008561A3" w:rsidP="00FB3134">
                        <w:pPr>
                          <w:pStyle w:val="Normalwebb"/>
                          <w:spacing w:before="0" w:beforeAutospacing="0" w:after="0" w:afterAutospacing="0"/>
                        </w:pPr>
                        <w:r>
                          <w:rPr>
                            <w:rFonts w:ascii="Arial" w:hAnsi="Arial" w:cs="Arial"/>
                            <w:color w:val="000000"/>
                          </w:rPr>
                          <w:t>4</w:t>
                        </w:r>
                      </w:p>
                    </w:txbxContent>
                  </v:textbox>
                </v:rect>
                <v:rect id="Rectangle 331" o:spid="_x0000_s1070" style="position:absolute;left:241;top:199;width:2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2805CD21" w14:textId="77777777" w:rsidR="008561A3" w:rsidRDefault="008561A3" w:rsidP="00FB3134">
                        <w:pPr>
                          <w:pStyle w:val="Normalwebb"/>
                          <w:spacing w:before="0" w:beforeAutospacing="0" w:after="0" w:afterAutospacing="0"/>
                        </w:pPr>
                        <w:r>
                          <w:rPr>
                            <w:rFonts w:ascii="Arial" w:hAnsi="Arial" w:cs="Arial"/>
                            <w:color w:val="000000"/>
                          </w:rPr>
                          <w:t>4,9</w:t>
                        </w:r>
                      </w:p>
                    </w:txbxContent>
                  </v:textbox>
                </v:rect>
                <v:rect id="Rectangle 332" o:spid="_x0000_s1071" style="position:absolute;left:309;top:199;width:1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3B227C68" w14:textId="77777777" w:rsidR="008561A3" w:rsidRDefault="008561A3" w:rsidP="00FB3134">
                        <w:pPr>
                          <w:pStyle w:val="Normalwebb"/>
                          <w:spacing w:before="0" w:beforeAutospacing="0" w:after="0" w:afterAutospacing="0"/>
                        </w:pPr>
                        <w:r>
                          <w:rPr>
                            <w:rFonts w:ascii="Arial" w:hAnsi="Arial" w:cs="Arial"/>
                            <w:color w:val="000000"/>
                          </w:rPr>
                          <w:t>Y</w:t>
                        </w:r>
                      </w:p>
                    </w:txbxContent>
                  </v:textbox>
                </v:rect>
                <v:rect id="Rectangle 333" o:spid="_x0000_s1072" style="position:absolute;left:373;top:199;width:1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12E0536E" w14:textId="77777777" w:rsidR="008561A3" w:rsidRDefault="008561A3" w:rsidP="00FB3134">
                        <w:pPr>
                          <w:pStyle w:val="Normalwebb"/>
                          <w:spacing w:before="0" w:beforeAutospacing="0" w:after="0" w:afterAutospacing="0"/>
                        </w:pPr>
                        <w:r>
                          <w:rPr>
                            <w:rFonts w:ascii="Arial" w:hAnsi="Arial" w:cs="Arial"/>
                            <w:color w:val="000000"/>
                          </w:rPr>
                          <w:t>Y</w:t>
                        </w:r>
                      </w:p>
                    </w:txbxContent>
                  </v:textbox>
                </v:rect>
                <v:rect id="Rectangle 334" o:spid="_x0000_s1073" style="position:absolute;left:437;top:199;width:27;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2619D85C" w14:textId="77777777" w:rsidR="008561A3" w:rsidRDefault="008561A3" w:rsidP="00FB3134">
                        <w:pPr>
                          <w:pStyle w:val="Normalwebb"/>
                          <w:spacing w:before="0" w:beforeAutospacing="0" w:after="0" w:afterAutospacing="0"/>
                        </w:pPr>
                        <w:r>
                          <w:rPr>
                            <w:rFonts w:ascii="Arial" w:hAnsi="Arial" w:cs="Arial"/>
                            <w:color w:val="000000"/>
                          </w:rPr>
                          <w:t>120</w:t>
                        </w:r>
                      </w:p>
                    </w:txbxContent>
                  </v:textbox>
                </v:rect>
                <v:rect id="Rectangle 335" o:spid="_x0000_s1074" style="position:absolute;left:510;top:199;width:27;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14:paraId="0EA76BCA" w14:textId="77777777" w:rsidR="008561A3" w:rsidRDefault="008561A3" w:rsidP="00FB3134">
                        <w:pPr>
                          <w:pStyle w:val="Normalwebb"/>
                          <w:spacing w:before="0" w:beforeAutospacing="0" w:after="0" w:afterAutospacing="0"/>
                        </w:pPr>
                        <w:r>
                          <w:rPr>
                            <w:rFonts w:ascii="Arial" w:hAnsi="Arial" w:cs="Arial"/>
                            <w:color w:val="000000"/>
                          </w:rPr>
                          <w:t>120</w:t>
                        </w:r>
                      </w:p>
                    </w:txbxContent>
                  </v:textbox>
                </v:rect>
                <v:rect id="Rectangle 336" o:spid="_x0000_s1075" style="position:absolute;left:4;top:224;width:57;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4EAF3AB1" w14:textId="77777777" w:rsidR="008561A3" w:rsidRDefault="008561A3" w:rsidP="00FB3134">
                        <w:pPr>
                          <w:pStyle w:val="Normalwebb"/>
                          <w:spacing w:before="0" w:beforeAutospacing="0" w:after="0" w:afterAutospacing="0"/>
                        </w:pPr>
                        <w:r>
                          <w:rPr>
                            <w:rFonts w:ascii="Arial" w:hAnsi="Arial" w:cs="Arial"/>
                            <w:color w:val="000000"/>
                          </w:rPr>
                          <w:t>Model 4</w:t>
                        </w:r>
                      </w:p>
                    </w:txbxContent>
                  </v:textbox>
                </v:rect>
                <v:rect id="Rectangle 337" o:spid="_x0000_s1076" style="position:absolute;left:69;top:224;width:64;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3D14D498" w14:textId="79480C90" w:rsidR="008561A3" w:rsidRDefault="008561A3" w:rsidP="00FB3134">
                        <w:pPr>
                          <w:pStyle w:val="Normalwebb"/>
                          <w:spacing w:before="0" w:beforeAutospacing="0" w:after="0" w:afterAutospacing="0"/>
                        </w:pPr>
                        <w:r>
                          <w:rPr>
                            <w:rFonts w:ascii="Arial" w:hAnsi="Arial" w:cs="Arial"/>
                            <w:color w:val="000000"/>
                          </w:rPr>
                          <w:t>IJ Printer</w:t>
                        </w:r>
                      </w:p>
                    </w:txbxContent>
                  </v:textbox>
                </v:rect>
                <v:rect id="Rectangle 338" o:spid="_x0000_s1077" style="position:absolute;left:171;top:224;width:2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4224095D" w14:textId="77777777" w:rsidR="008561A3" w:rsidRDefault="008561A3" w:rsidP="00FB3134">
                        <w:pPr>
                          <w:pStyle w:val="Normalwebb"/>
                          <w:spacing w:before="0" w:beforeAutospacing="0" w:after="0" w:afterAutospacing="0"/>
                        </w:pPr>
                        <w:r>
                          <w:rPr>
                            <w:rFonts w:ascii="Arial" w:hAnsi="Arial" w:cs="Arial"/>
                            <w:color w:val="000000"/>
                          </w:rPr>
                          <w:t>2,5</w:t>
                        </w:r>
                      </w:p>
                    </w:txbxContent>
                  </v:textbox>
                </v:rect>
                <v:rect id="Rectangle 339" o:spid="_x0000_s1078" style="position:absolute;left:241;top:224;width:2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2DABA18A" w14:textId="77777777" w:rsidR="008561A3" w:rsidRDefault="008561A3" w:rsidP="00FB3134">
                        <w:pPr>
                          <w:pStyle w:val="Normalwebb"/>
                          <w:spacing w:before="0" w:beforeAutospacing="0" w:after="0" w:afterAutospacing="0"/>
                        </w:pPr>
                        <w:r>
                          <w:rPr>
                            <w:rFonts w:ascii="Arial" w:hAnsi="Arial" w:cs="Arial"/>
                            <w:color w:val="000000"/>
                          </w:rPr>
                          <w:t>2,9</w:t>
                        </w:r>
                      </w:p>
                    </w:txbxContent>
                  </v:textbox>
                </v:rect>
                <v:rect id="Rectangle 340" o:spid="_x0000_s1079" style="position:absolute;left:309;top:224;width:1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1FBB2522" w14:textId="77777777" w:rsidR="008561A3" w:rsidRDefault="008561A3" w:rsidP="00FB3134">
                        <w:pPr>
                          <w:pStyle w:val="Normalwebb"/>
                          <w:spacing w:before="0" w:beforeAutospacing="0" w:after="0" w:afterAutospacing="0"/>
                        </w:pPr>
                        <w:r>
                          <w:rPr>
                            <w:rFonts w:ascii="Arial" w:hAnsi="Arial" w:cs="Arial"/>
                            <w:color w:val="000000"/>
                          </w:rPr>
                          <w:t>Y</w:t>
                        </w:r>
                      </w:p>
                    </w:txbxContent>
                  </v:textbox>
                </v:rect>
                <v:rect id="Rectangle 341" o:spid="_x0000_s1080" style="position:absolute;left:373;top:224;width:1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469B84F1" w14:textId="77777777" w:rsidR="008561A3" w:rsidRDefault="008561A3" w:rsidP="00FB3134">
                        <w:pPr>
                          <w:pStyle w:val="Normalwebb"/>
                          <w:spacing w:before="0" w:beforeAutospacing="0" w:after="0" w:afterAutospacing="0"/>
                        </w:pPr>
                        <w:r>
                          <w:rPr>
                            <w:rFonts w:ascii="Arial" w:hAnsi="Arial" w:cs="Arial"/>
                            <w:color w:val="000000"/>
                          </w:rPr>
                          <w:t>Y</w:t>
                        </w:r>
                      </w:p>
                    </w:txbxContent>
                  </v:textbox>
                </v:rect>
                <v:rect id="Rectangle 342" o:spid="_x0000_s1081" style="position:absolute;left:441;top:224;width:1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7EBC1A60" w14:textId="77777777" w:rsidR="008561A3" w:rsidRDefault="008561A3" w:rsidP="00FB3134">
                        <w:pPr>
                          <w:pStyle w:val="Normalwebb"/>
                          <w:spacing w:before="0" w:beforeAutospacing="0" w:after="0" w:afterAutospacing="0"/>
                        </w:pPr>
                        <w:r>
                          <w:rPr>
                            <w:rFonts w:ascii="Arial" w:hAnsi="Arial" w:cs="Arial"/>
                            <w:color w:val="000000"/>
                          </w:rPr>
                          <w:t>90</w:t>
                        </w:r>
                      </w:p>
                    </w:txbxContent>
                  </v:textbox>
                </v:rect>
                <v:rect id="Rectangle 343" o:spid="_x0000_s1082" style="position:absolute;left:514;top:224;width:1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14:paraId="48D411D4" w14:textId="77777777" w:rsidR="008561A3" w:rsidRDefault="008561A3" w:rsidP="00FB3134">
                        <w:pPr>
                          <w:pStyle w:val="Normalwebb"/>
                          <w:spacing w:before="0" w:beforeAutospacing="0" w:after="0" w:afterAutospacing="0"/>
                        </w:pPr>
                        <w:r>
                          <w:rPr>
                            <w:rFonts w:ascii="Arial" w:hAnsi="Arial" w:cs="Arial"/>
                            <w:color w:val="000000"/>
                          </w:rPr>
                          <w:t>90</w:t>
                        </w:r>
                      </w:p>
                    </w:txbxContent>
                  </v:textbox>
                </v:rect>
                <v:rect id="Rectangle 344" o:spid="_x0000_s1083" style="position:absolute;left:364;top:251;width:36;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05925D01" w14:textId="77777777" w:rsidR="008561A3" w:rsidRDefault="008561A3" w:rsidP="00FB3134">
                        <w:pPr>
                          <w:pStyle w:val="Normalwebb"/>
                          <w:spacing w:before="0" w:beforeAutospacing="0" w:after="0" w:afterAutospacing="0"/>
                        </w:pPr>
                        <w:r>
                          <w:rPr>
                            <w:rFonts w:ascii="Arial" w:hAnsi="Arial" w:cs="Arial"/>
                            <w:color w:val="000000"/>
                          </w:rPr>
                          <w:t>Total</w:t>
                        </w:r>
                      </w:p>
                    </w:txbxContent>
                  </v:textbox>
                </v:rect>
                <v:rect id="Rectangle 345" o:spid="_x0000_s1084" style="position:absolute;left:437;top:251;width:27;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29EC74E8" w14:textId="77777777" w:rsidR="008561A3" w:rsidRDefault="008561A3" w:rsidP="00FB3134">
                        <w:pPr>
                          <w:pStyle w:val="Normalwebb"/>
                          <w:spacing w:before="0" w:beforeAutospacing="0" w:after="0" w:afterAutospacing="0"/>
                        </w:pPr>
                        <w:r>
                          <w:rPr>
                            <w:rFonts w:ascii="Arial" w:hAnsi="Arial" w:cs="Arial"/>
                            <w:color w:val="000000"/>
                          </w:rPr>
                          <w:t>330</w:t>
                        </w:r>
                      </w:p>
                    </w:txbxContent>
                  </v:textbox>
                </v:rect>
                <v:rect id="Rectangle 346" o:spid="_x0000_s1085" style="position:absolute;left:510;top:251;width:27;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X5xAAAANwAAAAPAAAAZHJzL2Rvd25yZXYueG1sRI9Pi8Iw&#10;FMTvgt8hPGFvmqog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Ew2dfnEAAAA3AAAAA8A&#10;AAAAAAAAAAAAAAAABwIAAGRycy9kb3ducmV2LnhtbFBLBQYAAAAAAwADALcAAAD4AgAAAAA=&#10;" filled="f" stroked="f">
                  <v:textbox inset="0,0,0,0">
                    <w:txbxContent>
                      <w:p w14:paraId="1303691F" w14:textId="77777777" w:rsidR="008561A3" w:rsidRDefault="008561A3" w:rsidP="00FB3134">
                        <w:pPr>
                          <w:pStyle w:val="Normalwebb"/>
                          <w:spacing w:before="0" w:beforeAutospacing="0" w:after="0" w:afterAutospacing="0"/>
                        </w:pPr>
                        <w:r>
                          <w:rPr>
                            <w:rFonts w:ascii="Arial" w:hAnsi="Arial" w:cs="Arial"/>
                            <w:color w:val="000000"/>
                          </w:rPr>
                          <w:t>280</w:t>
                        </w:r>
                      </w:p>
                    </w:txbxContent>
                  </v:textbox>
                </v:rect>
                <v:rect id="Rectangle 347" o:spid="_x0000_s1086" style="position:absolute;left:364;top:274;width:117;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4D2B8829" w14:textId="77777777" w:rsidR="008561A3" w:rsidRDefault="008561A3" w:rsidP="00FB3134">
                        <w:pPr>
                          <w:pStyle w:val="Normalwebb"/>
                          <w:spacing w:before="0" w:beforeAutospacing="0" w:after="0" w:afterAutospacing="0"/>
                        </w:pPr>
                        <w:r>
                          <w:rPr>
                            <w:rFonts w:ascii="Arial" w:hAnsi="Arial" w:cs="Arial"/>
                            <w:color w:val="000000"/>
                          </w:rPr>
                          <w:t>Compliance rate</w:t>
                        </w:r>
                      </w:p>
                    </w:txbxContent>
                  </v:textbox>
                </v:rect>
                <v:rect id="Rectangle 348" o:spid="_x0000_s1087" style="position:absolute;left:509;top:276;width:3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7392E066" w14:textId="77777777" w:rsidR="008561A3" w:rsidRDefault="008561A3" w:rsidP="00FB3134">
                        <w:pPr>
                          <w:pStyle w:val="Normalwebb"/>
                          <w:spacing w:before="0" w:beforeAutospacing="0" w:after="0" w:afterAutospacing="0"/>
                        </w:pPr>
                        <w:r>
                          <w:rPr>
                            <w:rFonts w:ascii="Arial" w:hAnsi="Arial" w:cs="Arial"/>
                            <w:b/>
                            <w:bCs/>
                            <w:color w:val="000000"/>
                          </w:rPr>
                          <w:t>85%</w:t>
                        </w:r>
                      </w:p>
                    </w:txbxContent>
                  </v:textbox>
                </v:rect>
                <v:rect id="Rectangle 349" o:spid="_x0000_s1088" style="position:absolute;left:102;top:2;width:434;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74AB9D4F" w14:textId="77777777" w:rsidR="008561A3" w:rsidRDefault="008561A3" w:rsidP="00FB3134">
                        <w:pPr>
                          <w:pStyle w:val="Normalwebb"/>
                          <w:spacing w:before="0" w:beforeAutospacing="0" w:after="0" w:afterAutospacing="0"/>
                        </w:pPr>
                        <w:r>
                          <w:rPr>
                            <w:rFonts w:ascii="Arial" w:hAnsi="Arial" w:cs="Arial"/>
                            <w:color w:val="000000"/>
                          </w:rPr>
                          <w:t>EU shipments from 1st January 2015 to 31st December 2015</w:t>
                        </w:r>
                      </w:p>
                    </w:txbxContent>
                  </v:textbox>
                </v:rect>
                <v:rect id="Rectangle 350" o:spid="_x0000_s1089" style="position:absolute;left:241;top:19;width:9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14:paraId="0FB53FE1" w14:textId="5AD89593" w:rsidR="008561A3" w:rsidRDefault="008561A3" w:rsidP="00FB3134">
                        <w:pPr>
                          <w:pStyle w:val="Normalwebb"/>
                          <w:spacing w:before="0" w:beforeAutospacing="0" w:after="0" w:afterAutospacing="0"/>
                        </w:pPr>
                        <w:r>
                          <w:rPr>
                            <w:rFonts w:ascii="Arial" w:hAnsi="Arial" w:cs="Arial"/>
                            <w:color w:val="000000"/>
                          </w:rPr>
                          <w:t>OM Products</w:t>
                        </w:r>
                      </w:p>
                    </w:txbxContent>
                  </v:textbox>
                </v:rect>
                <v:line id="Line 64" o:spid="_x0000_s1090" style="position:absolute;visibility:visible;mso-wrap-style:square" from="0,0" to="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" strokeweight="0"/>
                <v:rect id="Rectangle 352" o:spid="_x0000_s1091" style="position:absolute;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" fillcolor="black" stroked="f"/>
                <v:line id="Line 66" o:spid="_x0000_s1092" style="position:absolute;visibility:visible;mso-wrap-style:square" from="2,2" to="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" strokeweight="0"/>
                <v:rect id="Rectangle 354" o:spid="_x0000_s1093" style="position:absolute;left:2;top: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" fillcolor="black" stroked="f"/>
                <v:line id="Line 68" o:spid="_x0000_s1094" style="position:absolute;flip:y;visibility:visible;mso-wrap-style:square" from="1,1" to="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" strokecolor="#dadcdd" strokeweight="0"/>
                <v:rect id="Rectangle 356" o:spid="_x0000_s1095" style="position:absolute;left: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" fillcolor="#dadcdd" stroked="f"/>
                <v:line id="Line 70" o:spid="_x0000_s1096" style="position:absolute;flip:y;visibility:visible;mso-wrap-style:square" from="66,1" to="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" strokecolor="#dadcdd" strokeweight="0"/>
                <v:rect id="Rectangle 358" o:spid="_x0000_s1097" style="position:absolute;left:6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" fillcolor="#dadcdd" stroked="f"/>
                <v:line id="Line 72" o:spid="_x0000_s1098" style="position:absolute;flip:y;visibility:visible;mso-wrap-style:square" from="142,1" to="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" strokecolor="#dadcdd" strokeweight="0"/>
                <v:rect id="Rectangle 360" o:spid="_x0000_s1099" style="position:absolute;left:14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" fillcolor="#dadcdd" stroked="f"/>
                <v:line id="Line 74" o:spid="_x0000_s1100" style="position:absolute;flip:y;visibility:visible;mso-wrap-style:square" from="217,1" to="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" strokecolor="#dadcdd" strokeweight="0"/>
                <v:rect id="Rectangle 362" o:spid="_x0000_s1101" style="position:absolute;left:21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" fillcolor="#dadcdd" stroked="f"/>
                <v:line id="Line 76" o:spid="_x0000_s1102" style="position:absolute;flip:y;visibility:visible;mso-wrap-style:square" from="281,1" to="2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" strokecolor="#dadcdd" strokeweight="0"/>
                <v:rect id="Rectangle 364" o:spid="_x0000_s1103" style="position:absolute;left:28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" fillcolor="#dadcdd" stroked="f"/>
                <v:line id="Line 78" o:spid="_x0000_s1104" style="position:absolute;flip:y;visibility:visible;mso-wrap-style:square" from="345,1" to="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" strokecolor="#dadcdd" strokeweight="0"/>
                <v:rect id="Rectangle 366" o:spid="_x0000_s1105" style="position:absolute;left:34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" fillcolor="#dadcdd" stroked="f"/>
                <v:line id="Line 80" o:spid="_x0000_s1106" style="position:absolute;flip:y;visibility:visible;mso-wrap-style:square" from="409,1" to="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" strokecolor="#dadcdd" strokeweight="0"/>
                <v:rect id="Rectangle 368" o:spid="_x0000_s1107" style="position:absolute;left:40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" fillcolor="#dadcdd" stroked="f"/>
                <v:line id="Line 82" o:spid="_x0000_s1108" style="position:absolute;flip:y;visibility:visible;mso-wrap-style:square" from="485,1" to="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" strokecolor="#dadcdd" strokeweight="0"/>
                <v:rect id="Rectangle 370" o:spid="_x0000_s1109" style="position:absolute;left:48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" fillcolor="#dadcdd" stroked="f"/>
                <v:line id="Line 84" o:spid="_x0000_s1110" style="position:absolute;flip:y;visibility:visible;mso-wrap-style:square" from="555,1" to="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" strokecolor="#dadcdd" strokeweight="0"/>
                <v:rect id="Rectangle 372" o:spid="_x0000_s1111" style="position:absolute;left:55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" fillcolor="#dadcdd" stroked="f"/>
                <v:line id="Line 86" o:spid="_x0000_s1112" style="position:absolute;visibility:visible;mso-wrap-style:square" from="0,0" to="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" strokeweight="0"/>
                <v:rect id="Rectangle 374" o:spid="_x0000_s1113" style="position:absolute;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5v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DeBxJh4BOb0DAAD//wMAUEsBAi0AFAAGAAgAAAAhANvh9svuAAAAhQEAABMAAAAAAAAA&#10;AAAAAAAAAAAAAFtDb250ZW50X1R5cGVzXS54bWxQSwECLQAUAAYACAAAACEAWvQsW78AAAAVAQAA&#10;CwAAAAAAAAAAAAAAAAAfAQAAX3JlbHMvLnJlbHNQSwECLQAUAAYACAAAACEAX43eb8YAAADcAAAA&#10;DwAAAAAAAAAAAAAAAAAHAgAAZHJzL2Rvd25yZXYueG1sUEsFBgAAAAADAAMAtwAAAPoCAAAAAA==&#10;" fillcolor="black" stroked="f"/>
                <v:line id="Line 88" o:spid="_x0000_s1114" style="position:absolute;visibility:visible;mso-wrap-style:square" from="2,2" to="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" strokeweight="0"/>
                <v:rect id="Rectangle 376" o:spid="_x0000_s1115" style="position:absolute;left:2;top: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" fillcolor="black" stroked="f"/>
                <v:line id="Line 90" o:spid="_x0000_s1116" style="position:absolute;visibility:visible;mso-wrap-style:square" from="2,240" to="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" strokeweight="0"/>
                <v:rect id="Rectangle 378" o:spid="_x0000_s1117" style="position:absolute;left:2;top:24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" fillcolor="black" stroked="f"/>
                <v:line id="Line 92" o:spid="_x0000_s1118" style="position:absolute;visibility:visible;mso-wrap-style:square" from="1,242" to="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" strokeweight="0"/>
                <v:rect id="Rectangle 380" o:spid="_x0000_s1119" style="position:absolute;top:242;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" fillcolor="black" stroked="f"/>
                <v:line id="Line 94" o:spid="_x0000_s1120" style="position:absolute;visibility:visible;mso-wrap-style:square" from="3,240" to="34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" strokeweight="0"/>
                <v:rect id="Rectangle 382" o:spid="_x0000_s1121" style="position:absolute;left:3;top:240;width:34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" fillcolor="black" stroked="f"/>
                <v:line id="Line 96" o:spid="_x0000_s1122" style="position:absolute;visibility:visible;mso-wrap-style:square" from="3,242" to="34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" strokeweight="0"/>
                <v:rect id="Rectangle 384" o:spid="_x0000_s1123" style="position:absolute;left:3;top:242;width:34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iy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Bj14nIlHQI7vAAAA//8DAFBLAQItABQABgAIAAAAIQDb4fbL7gAAAIUBAAATAAAAAAAA&#10;AAAAAAAAAAAAAABbQ29udGVudF9UeXBlc10ueG1sUEsBAi0AFAAGAAgAAAAhAFr0LFu/AAAAFQEA&#10;AAsAAAAAAAAAAAAAAAAAHwEAAF9yZWxzLy5yZWxzUEsBAi0AFAAGAAgAAAAhANpUSLLHAAAA3AAA&#10;AA8AAAAAAAAAAAAAAAAABwIAAGRycy9kb3ducmV2LnhtbFBLBQYAAAAAAwADALcAAAD7AgAAAAA=&#10;" fillcolor="black" stroked="f"/>
                <v:line id="Line 98" o:spid="_x0000_s1124" style="position:absolute;visibility:visible;mso-wrap-style:square" from="0,3" to="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" strokeweight="0"/>
                <v:rect id="Rectangle 386" o:spid="_x0000_s1125" style="position:absolute;top:3;width:1;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" fillcolor="black" stroked="f"/>
                <v:line id="Line 100" o:spid="_x0000_s1126" style="position:absolute;visibility:visible;mso-wrap-style:square" from="2,3" to="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" strokeweight="0"/>
                <v:rect id="Rectangle 388" o:spid="_x0000_s1127" style="position:absolute;left:2;top:3;width:1;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" fillcolor="black" stroked="f"/>
                <v:line id="Line 102" o:spid="_x0000_s1128" style="position:absolute;visibility:visible;mso-wrap-style:square" from="66,36" to="6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" strokeweight="0"/>
                <v:rect id="Rectangle 390" o:spid="_x0000_s1129" style="position:absolute;left:66;top:36;width: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" fillcolor="black" stroked="f"/>
                <v:line id="Line 104" o:spid="_x0000_s1130" style="position:absolute;visibility:visible;mso-wrap-style:square" from="142,36" to="14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" strokeweight="0"/>
                <v:rect id="Rectangle 392" o:spid="_x0000_s1131" style="position:absolute;left:142;top:36;width: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" fillcolor="black" stroked="f"/>
                <v:line id="Line 106" o:spid="_x0000_s1132" style="position:absolute;visibility:visible;mso-wrap-style:square" from="217,36" to="21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" strokeweight="0"/>
                <v:rect id="Rectangle 394" o:spid="_x0000_s1133" style="position:absolute;left:217;top:36;width: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iV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LnbAT3M/EIyOkvAAAA//8DAFBLAQItABQABgAIAAAAIQDb4fbL7gAAAIUBAAATAAAAAAAA&#10;AAAAAAAAAAAAAABbQ29udGVudF9UeXBlc10ueG1sUEsBAi0AFAAGAAgAAAAhAFr0LFu/AAAAFQEA&#10;AAsAAAAAAAAAAAAAAAAAHwEAAF9yZWxzLy5yZWxzUEsBAi0AFAAGAAgAAAAhAO+BOJXHAAAA3AAA&#10;AA8AAAAAAAAAAAAAAAAABwIAAGRycy9kb3ducmV2LnhtbFBLBQYAAAAAAwADALcAAAD7AgAAAAA=&#10;" fillcolor="black" stroked="f"/>
                <v:line id="Line 108" o:spid="_x0000_s1134" style="position:absolute;visibility:visible;mso-wrap-style:square" from="281,36" to="28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" strokeweight="0"/>
                <v:rect id="Rectangle 396" o:spid="_x0000_s1135" style="position:absolute;left:281;top:36;width: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" fillcolor="black" stroked="f"/>
                <v:line id="Line 110" o:spid="_x0000_s1136" style="position:absolute;visibility:visible;mso-wrap-style:square" from="345,36" to="34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" strokeweight="0"/>
                <v:rect id="Rectangle 398" o:spid="_x0000_s1137" style="position:absolute;left:345;top:36;width: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" fillcolor="black" stroked="f"/>
                <v:line id="Line 112" o:spid="_x0000_s1138" style="position:absolute;visibility:visible;mso-wrap-style:square" from="1,267" to="34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" strokecolor="#dadcdd" strokeweight="0"/>
                <v:rect id="Rectangle 400" o:spid="_x0000_s1139" style="position:absolute;left:1;top:267;width:34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" fillcolor="#dadcdd" stroked="f"/>
                <v:line id="Line 114" o:spid="_x0000_s1140" style="position:absolute;visibility:visible;mso-wrap-style:square" from="344,242" to="34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" strokeweight="0"/>
                <v:rect id="Rectangle 402" o:spid="_x0000_s1141" style="position:absolute;left:344;top:24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" fillcolor="black" stroked="f"/>
                <v:line id="Line 116" o:spid="_x0000_s1142" style="position:absolute;visibility:visible;mso-wrap-style:square" from="346,240" to="34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" strokeweight="0"/>
                <v:rect id="Rectangle 404" o:spid="_x0000_s1143" style="position:absolute;left:346;top:240;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5I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0QB+z8QjICd3AAAA//8DAFBLAQItABQABgAIAAAAIQDb4fbL7gAAAIUBAAATAAAAAAAA&#10;AAAAAAAAAAAAAABbQ29udGVudF9UeXBlc10ueG1sUEsBAi0AFAAGAAgAAAAhAFr0LFu/AAAAFQEA&#10;AAsAAAAAAAAAAAAAAAAAHwEAAF9yZWxzLy5yZWxzUEsBAi0AFAAGAAgAAAAhAGpYrkjHAAAA3AAA&#10;AA8AAAAAAAAAAAAAAAAABwIAAGRycy9kb3ducmV2LnhtbFBLBQYAAAAAAwADALcAAAD7AgAAAAA=&#10;" fillcolor="black" stroked="f"/>
                <v:line id="Line 118" o:spid="_x0000_s1144" style="position:absolute;visibility:visible;mso-wrap-style:square" from="1,293" to="34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" strokecolor="#dadcdd" strokeweight="0"/>
                <v:rect id="Rectangle 406" o:spid="_x0000_s1145" style="position:absolute;left:1;top:293;width:34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" fillcolor="#dadcdd" stroked="f"/>
                <v:line id="Line 120" o:spid="_x0000_s1146" style="position:absolute;visibility:visible;mso-wrap-style:square" from="346,292" to="34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" strokeweight="0"/>
                <v:rect id="Rectangle 408" o:spid="_x0000_s1147" style="position:absolute;left:346;top:29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" fillcolor="black" stroked="f"/>
                <v:line id="Line 122" o:spid="_x0000_s1148" style="position:absolute;visibility:visible;mso-wrap-style:square" from="344,294" to="347,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" strokeweight="0"/>
                <v:rect id="Rectangle 410" o:spid="_x0000_s1149" style="position:absolute;left:344;top:294;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" fillcolor="black" stroked="f"/>
                <v:line id="Line 124" o:spid="_x0000_s1150" style="position:absolute;visibility:visible;mso-wrap-style:square" from="554,2" to="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" strokeweight="0"/>
                <v:rect id="Rectangle 412" o:spid="_x0000_s1151" style="position:absolute;left:554;top: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" fillcolor="black" stroked="f"/>
                <v:line id="Line 126" o:spid="_x0000_s1152" style="position:absolute;visibility:visible;mso-wrap-style:square" from="556,1" to="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" strokeweight="0"/>
                <v:rect id="Rectangle 414" o:spid="_x0000_s1153" style="position:absolute;left:556;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" fillcolor="black" stroked="f"/>
                <v:line id="Line 128" o:spid="_x0000_s1154" style="position:absolute;visibility:visible;mso-wrap-style:square" from="1,243" to="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" strokecolor="#dadcdd" strokeweight="0"/>
                <v:rect id="Rectangle 416" o:spid="_x0000_s1155" style="position:absolute;left:1;top:243;width:1;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" fillcolor="#dadcdd" stroked="f"/>
                <v:line id="Line 130" o:spid="_x0000_s1156" style="position:absolute;visibility:visible;mso-wrap-style:square" from="2,240" to="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" strokeweight="0"/>
                <v:rect id="Rectangle 418" o:spid="_x0000_s1157" style="position:absolute;left:2;top:24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" fillcolor="black" stroked="f"/>
                <v:line id="Line 132" o:spid="_x0000_s1158" style="position:absolute;visibility:visible;mso-wrap-style:square" from="0,240" to="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" strokeweight="0"/>
                <v:rect id="Rectangle 420" o:spid="_x0000_s1159" style="position:absolute;top:240;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" fillcolor="black" stroked="f"/>
                <v:line id="Line 134" o:spid="_x0000_s1160" style="position:absolute;visibility:visible;mso-wrap-style:square" from="66,243" to="6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" strokecolor="#dadcdd" strokeweight="0"/>
                <v:rect id="Rectangle 422" o:spid="_x0000_s1161" style="position:absolute;left:66;top:243;width:1;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" fillcolor="#dadcdd" stroked="f"/>
                <v:line id="Line 136" o:spid="_x0000_s1162" style="position:absolute;visibility:visible;mso-wrap-style:square" from="142,243" to="1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" strokecolor="#dadcdd" strokeweight="0"/>
                <v:rect id="Rectangle 424" o:spid="_x0000_s1163" style="position:absolute;left:142;top:243;width:1;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" fillcolor="#dadcdd" stroked="f"/>
                <v:line id="Line 138" o:spid="_x0000_s1164" style="position:absolute;visibility:visible;mso-wrap-style:square" from="217,243" to="2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" strokecolor="#dadcdd" strokeweight="0"/>
                <v:rect id="Rectangle 426" o:spid="_x0000_s1165" style="position:absolute;left:217;top:243;width:1;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" fillcolor="#dadcdd" stroked="f"/>
                <v:line id="Line 140" o:spid="_x0000_s1166" style="position:absolute;visibility:visible;mso-wrap-style:square" from="281,243" to="28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" strokecolor="#dadcdd" strokeweight="0"/>
                <v:rect id="Rectangle 428" o:spid="_x0000_s1167" style="position:absolute;left:281;top:243;width:1;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" fillcolor="#dadcdd" stroked="f"/>
                <v:line id="Line 142" o:spid="_x0000_s1168" style="position:absolute;visibility:visible;mso-wrap-style:square" from="344,243" to="34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" strokeweight="0"/>
                <v:rect id="Rectangle 430" o:spid="_x0000_s1169" style="position:absolute;left:344;top:243;width:1;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" fillcolor="black" stroked="f"/>
                <v:line id="Line 144" o:spid="_x0000_s1170" style="position:absolute;visibility:visible;mso-wrap-style:square" from="346,243" to="34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" strokeweight="0"/>
                <v:rect id="Rectangle 432" o:spid="_x0000_s1171" style="position:absolute;left:346;top:243;width:1;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" fillcolor="black" stroked="f"/>
                <v:line id="Line 146" o:spid="_x0000_s1172" style="position:absolute;visibility:visible;mso-wrap-style:square" from="409,36" to="41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" strokeweight="0"/>
                <v:rect id="Rectangle 434" o:spid="_x0000_s1173" style="position:absolute;left:409;top:36;width:1;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" fillcolor="black" stroked="f"/>
                <v:line id="Line 148" o:spid="_x0000_s1174" style="position:absolute;visibility:visible;mso-wrap-style:square" from="485,36" to="48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" strokeweight="0"/>
                <v:rect id="Rectangle 436" o:spid="_x0000_s1175" style="position:absolute;left:485;top:36;width: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Em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rpAO5n4hGQ038AAAD//wMAUEsBAi0AFAAGAAgAAAAhANvh9svuAAAAhQEAABMAAAAAAAAA&#10;AAAAAAAAAAAAAFtDb250ZW50X1R5cGVzXS54bWxQSwECLQAUAAYACAAAACEAWvQsW78AAAAVAQAA&#10;CwAAAAAAAAAAAAAAAAAfAQAAX3JlbHMvLnJlbHNQSwECLQAUAAYACAAAACEAltORJsYAAADcAAAA&#10;DwAAAAAAAAAAAAAAAAAHAgAAZHJzL2Rvd25yZXYueG1sUEsFBgAAAAADAAMAtwAAAPoCAAAAAA==&#10;" fillcolor="black" stroked="f"/>
                <v:line id="Line 150" o:spid="_x0000_s1176" style="position:absolute;visibility:visible;mso-wrap-style:square" from="554,3" to="55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" strokeweight="0"/>
                <v:rect id="Rectangle 438" o:spid="_x0000_s1177" style="position:absolute;left:554;top:3;width: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" fillcolor="black" stroked="f"/>
                <v:line id="Line 152" o:spid="_x0000_s1178" style="position:absolute;visibility:visible;mso-wrap-style:square" from="556,3" to="55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" strokeweight="0"/>
                <v:rect id="Rectangle 440" o:spid="_x0000_s1179" style="position:absolute;left:556;top:3;width: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" fillcolor="black" stroked="f"/>
                <v:line id="Line 154" o:spid="_x0000_s1180" style="position:absolute;visibility:visible;mso-wrap-style:square" from="556,292" to="55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" strokeweight="0"/>
                <v:rect id="Rectangle 442" o:spid="_x0000_s1181" style="position:absolute;left:556;top:292;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" fillcolor="black" stroked="f"/>
                <v:line id="Line 156" o:spid="_x0000_s1182" style="position:absolute;visibility:visible;mso-wrap-style:square" from="554,292" to="55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" strokeweight="0"/>
                <v:rect id="Rectangle 444" o:spid="_x0000_s1183" style="position:absolute;left:554;top:29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" fillcolor="black" stroked="f"/>
                <v:line id="Line 158" o:spid="_x0000_s1184" style="position:absolute;visibility:visible;mso-wrap-style:square" from="346,292" to="34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" strokeweight="0"/>
                <v:rect id="Rectangle 446" o:spid="_x0000_s1185" style="position:absolute;left:346;top:29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f7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oj+BxJh4BOb0DAAD//wMAUEsBAi0AFAAGAAgAAAAhANvh9svuAAAAhQEAABMAAAAAAAAA&#10;AAAAAAAAAAAAAFtDb250ZW50X1R5cGVzXS54bWxQSwECLQAUAAYACAAAACEAWvQsW78AAAAVAQAA&#10;CwAAAAAAAAAAAAAAAAAfAQAAX3JlbHMvLnJlbHNQSwECLQAUAAYACAAAACEAEwoH+8YAAADcAAAA&#10;DwAAAAAAAAAAAAAAAAAHAgAAZHJzL2Rvd25yZXYueG1sUEsFBgAAAAADAAMAtwAAAPoCAAAAAA==&#10;" fillcolor="black" stroked="f"/>
                <v:line id="Line 160" o:spid="_x0000_s1186" style="position:absolute;visibility:visible;mso-wrap-style:square" from="344,292" to="34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Y/N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" strokeweight="0"/>
                <v:rect id="Rectangle 448" o:spid="_x0000_s1187" style="position:absolute;left:344;top:292;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" fillcolor="black" stroked="f"/>
                <v:line id="Line 162" o:spid="_x0000_s1188" style="position:absolute;visibility:visible;mso-wrap-style:square" from="3,0" to="5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" strokeweight="0"/>
                <v:rect id="Rectangle 450" o:spid="_x0000_s1189" style="position:absolute;left:3;width:55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" fillcolor="black" stroked="f"/>
                <v:line id="Line 164" o:spid="_x0000_s1190" style="position:absolute;visibility:visible;mso-wrap-style:square" from="3,2" to="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" strokeweight="0"/>
                <v:rect id="Rectangle 452" o:spid="_x0000_s1191" style="position:absolute;left:3;top:2;width:55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" fillcolor="black" stroked="f"/>
                <v:line id="Line 166" o:spid="_x0000_s1192" style="position:absolute;visibility:visible;mso-wrap-style:square" from="554,2" to="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" strokeweight="0"/>
                <v:rect id="Rectangle 454" o:spid="_x0000_s1193" style="position:absolute;left:554;top: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" fillcolor="black" stroked="f"/>
                <v:line id="Line 168" o:spid="_x0000_s1194" style="position:absolute;visibility:visible;mso-wrap-style:square" from="554,0" to="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" strokeweight="0"/>
                <v:rect id="Rectangle 456" o:spid="_x0000_s1195" style="position:absolute;left:554;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" fillcolor="black" stroked="f"/>
                <v:line id="Line 170" o:spid="_x0000_s1196" style="position:absolute;visibility:visible;mso-wrap-style:square" from="3,35" to="5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" strokeweight="0"/>
                <v:rect id="Rectangle 458" o:spid="_x0000_s1197" style="position:absolute;left:3;top:35;width:55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" fillcolor="black" stroked="f"/>
                <v:line id="Line 172" o:spid="_x0000_s1198" style="position:absolute;visibility:visible;mso-wrap-style:square" from="3,137" to="55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" strokeweight="0"/>
                <v:rect id="Rectangle 460" o:spid="_x0000_s1199" style="position:absolute;left:3;top:137;width:55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" fillcolor="black" stroked="f"/>
                <v:line id="Line 174" o:spid="_x0000_s1200" style="position:absolute;visibility:visible;mso-wrap-style:square" from="3,163" to="55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" strokeweight="0"/>
                <v:rect id="Rectangle 462" o:spid="_x0000_s1201" style="position:absolute;left:3;top:163;width:55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uR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vn8L9TDwCcnoDAAD//wMAUEsBAi0AFAAGAAgAAAAhANvh9svuAAAAhQEAABMAAAAAAAAA&#10;AAAAAAAAAAAAAFtDb250ZW50X1R5cGVzXS54bWxQSwECLQAUAAYACAAAACEAWvQsW78AAAAVAQAA&#10;CwAAAAAAAAAAAAAAAAAfAQAAX3JlbHMvLnJlbHNQSwECLQAUAAYACAAAACEAse7kWMYAAADcAAAA&#10;DwAAAAAAAAAAAAAAAAAHAgAAZHJzL2Rvd25yZXYueG1sUEsFBgAAAAADAAMAtwAAAPoCAAAAAA==&#10;" fillcolor="black" stroked="f"/>
                <v:line id="Line 176" o:spid="_x0000_s1202" style="position:absolute;visibility:visible;mso-wrap-style:square" from="3,189" to="55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" strokeweight="0"/>
                <v:rect id="Rectangle 464" o:spid="_x0000_s1203" style="position:absolute;left:3;top:189;width:55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" fillcolor="black" stroked="f"/>
                <v:line id="Line 178" o:spid="_x0000_s1204" style="position:absolute;visibility:visible;mso-wrap-style:square" from="3,215" to="55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" strokeweight="0"/>
                <v:rect id="Rectangle 466" o:spid="_x0000_s1205" style="position:absolute;left:3;top:215;width:55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Jb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ZAr/Z+IRkMUfAAAA//8DAFBLAQItABQABgAIAAAAIQDb4fbL7gAAAIUBAAATAAAAAAAA&#10;AAAAAAAAAAAAAABbQ29udGVudF9UeXBlc10ueG1sUEsBAi0AFAAGAAgAAAAhAFr0LFu/AAAAFQEA&#10;AAsAAAAAAAAAAAAAAAAAHwEAAF9yZWxzLy5yZWxzUEsBAi0AFAAGAAgAAAAhAM7V4lvHAAAA3AAA&#10;AA8AAAAAAAAAAAAAAAAABwIAAGRycy9kb3ducmV2LnhtbFBLBQYAAAAAAwADALcAAAD7AgAAAAA=&#10;" fillcolor="black" stroked="f"/>
                <v:line id="Line 180" o:spid="_x0000_s1206" style="position:absolute;visibility:visible;mso-wrap-style:square" from="347,241" to="55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" strokeweight="0"/>
                <v:rect id="Rectangle 468" o:spid="_x0000_s1207" style="position:absolute;left:347;top:241;width:20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" fillcolor="black" stroked="f"/>
                <v:line id="Line 182" o:spid="_x0000_s1208" style="position:absolute;visibility:visible;mso-wrap-style:square" from="344,242" to="34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" strokeweight="0"/>
                <v:rect id="Rectangle 470" o:spid="_x0000_s1209" style="position:absolute;left:344;top:24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" fillcolor="black" stroked="f"/>
                <v:line id="Line 184" o:spid="_x0000_s1210" style="position:absolute;visibility:visible;mso-wrap-style:square" from="344,240" to="34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" strokeweight="0"/>
                <v:rect id="Rectangle 472" o:spid="_x0000_s1211" style="position:absolute;left:344;top:240;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7l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qDFO5n4hGQ038AAAD//wMAUEsBAi0AFAAGAAgAAAAhANvh9svuAAAAhQEAABMAAAAAAAAA&#10;AAAAAAAAAAAAAFtDb250ZW50X1R5cGVzXS54bWxQSwECLQAUAAYACAAAACEAWvQsW78AAAAVAQAA&#10;CwAAAAAAAAAAAAAAAAAfAQAAX3JlbHMvLnJlbHNQSwECLQAUAAYACAAAACEAf4Iu5cYAAADcAAAA&#10;DwAAAAAAAAAAAAAAAAAHAgAAZHJzL2Rvd25yZXYueG1sUEsFBgAAAAADAAMAtwAAAPoCAAAAAA==&#10;" fillcolor="black" stroked="f"/>
                <v:line id="Line 186" o:spid="_x0000_s1212" style="position:absolute;visibility:visible;mso-wrap-style:square" from="347,267" to="55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bT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" strokeweight="0"/>
                <v:rect id="Rectangle 474" o:spid="_x0000_s1213" style="position:absolute;left:347;top:267;width:20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" fillcolor="black" stroked="f"/>
                <v:line id="Line 188" o:spid="_x0000_s1214" style="position:absolute;visibility:visible;mso-wrap-style:square" from="347,292" to="55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" strokeweight="0"/>
                <v:rect id="Rectangle 476" o:spid="_x0000_s1215" style="position:absolute;left:347;top:292;width:20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" fillcolor="black" stroked="f"/>
                <v:line id="Line 190" o:spid="_x0000_s1216" style="position:absolute;visibility:visible;mso-wrap-style:square" from="347,294" to="554,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" strokeweight="0"/>
                <v:rect id="Rectangle 478" o:spid="_x0000_s1217" style="position:absolute;left:347;top:294;width:20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" fillcolor="black" stroked="f"/>
                <v:line id="Line 192" o:spid="_x0000_s1218" style="position:absolute;visibility:visible;mso-wrap-style:square" from="554,294" to="55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" strokeweight="0"/>
                <v:rect id="Rectangle 480" o:spid="_x0000_s1219" style="position:absolute;left:554;top:294;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" fillcolor="black" stroked="f"/>
                <v:line id="Line 194" o:spid="_x0000_s1220" style="position:absolute;visibility:visible;mso-wrap-style:square" from="554,292" to="55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" strokeweight="0"/>
                <v:rect id="Rectangle 482" o:spid="_x0000_s1221" style="position:absolute;left:554;top:29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7g4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lwzuZ+IRkLMbAAAA//8DAFBLAQItABQABgAIAAAAIQDb4fbL7gAAAIUBAAATAAAAAAAA&#10;AAAAAAAAAAAAAABbQ29udGVudF9UeXBlc10ueG1sUEsBAi0AFAAGAAgAAAAhAFr0LFu/AAAAFQEA&#10;AAsAAAAAAAAAAAAAAAAAHwEAAF9yZWxzLy5yZWxzUEsBAi0AFAAGAAgAAAAhAPpbuDjHAAAA3AAA&#10;AA8AAAAAAAAAAAAAAAAABwIAAGRycy9kb3ducmV2LnhtbFBLBQYAAAAAAwADALcAAAD7AgAAAAA=&#10;" fillcolor="black" stroked="f"/>
                <w10:anchorlock/>
              </v:group>
            </w:pict>
          </mc:Fallback>
        </mc:AlternateContent>
      </w:r>
    </w:p>
    <w:p w14:paraId="453A66D1" w14:textId="77777777" w:rsidR="00FB3134" w:rsidRPr="00A67B37" w:rsidRDefault="00FB3134" w:rsidP="00EE41EA">
      <w:pPr>
        <w:contextualSpacing/>
        <w:jc w:val="both"/>
        <w:rPr>
          <w:rFonts w:ascii="Calibri" w:hAnsi="Calibri" w:cs="Calibri"/>
        </w:rPr>
      </w:pPr>
    </w:p>
    <w:p w14:paraId="6C8728D4" w14:textId="77777777" w:rsidR="00EE41EA" w:rsidRPr="00A67B37" w:rsidRDefault="00EE41EA" w:rsidP="00EE41EA">
      <w:pPr>
        <w:contextualSpacing/>
        <w:jc w:val="both"/>
        <w:rPr>
          <w:rFonts w:ascii="Calibri" w:hAnsi="Calibri" w:cs="Calibri"/>
        </w:rPr>
      </w:pPr>
    </w:p>
    <w:p w14:paraId="1836431B" w14:textId="77777777" w:rsidR="00EE41EA" w:rsidRPr="00A67B37" w:rsidRDefault="00EE41EA" w:rsidP="00EE41EA">
      <w:pPr>
        <w:contextualSpacing/>
        <w:jc w:val="both"/>
        <w:rPr>
          <w:rFonts w:ascii="Calibri" w:hAnsi="Calibri" w:cs="Calibri"/>
          <w:b/>
          <w:bCs/>
        </w:rPr>
      </w:pPr>
      <w:r w:rsidRPr="00A67B37">
        <w:rPr>
          <w:rFonts w:ascii="Calibri" w:hAnsi="Calibri" w:cs="Calibri"/>
        </w:rPr>
        <w:br w:type="page"/>
      </w:r>
    </w:p>
    <w:p w14:paraId="74B92079" w14:textId="77777777" w:rsidR="00EE41EA" w:rsidRPr="00A67B37" w:rsidRDefault="00EE41EA" w:rsidP="00EE41EA">
      <w:pPr>
        <w:pStyle w:val="Beskrivning"/>
        <w:contextualSpacing/>
        <w:jc w:val="both"/>
        <w:rPr>
          <w:rFonts w:ascii="Calibri" w:hAnsi="Calibri" w:cs="Calibri"/>
        </w:rPr>
      </w:pPr>
    </w:p>
    <w:p w14:paraId="7D1FAE9A" w14:textId="1DA5A4E9" w:rsidR="00EE41EA" w:rsidRPr="00A67B37" w:rsidRDefault="00EE41EA" w:rsidP="00EE41EA">
      <w:pPr>
        <w:pStyle w:val="Beskrivning"/>
        <w:contextualSpacing/>
        <w:jc w:val="both"/>
        <w:rPr>
          <w:rFonts w:ascii="Calibri" w:hAnsi="Calibri" w:cs="Calibri"/>
        </w:rPr>
      </w:pPr>
      <w:r w:rsidRPr="00A67B37">
        <w:rPr>
          <w:rFonts w:ascii="Calibri" w:hAnsi="Calibri" w:cs="Calibri"/>
        </w:rPr>
        <w:t xml:space="preserve">Table 2 shows a simplified example of how a Signatory must calculate the compliance rate of shipments of TEC </w:t>
      </w:r>
      <w:r w:rsidR="00133715" w:rsidRPr="00A67B37">
        <w:rPr>
          <w:rFonts w:ascii="Calibri" w:hAnsi="Calibri" w:cs="Calibri"/>
        </w:rPr>
        <w:t>Product</w:t>
      </w:r>
      <w:r w:rsidRPr="00A67B37">
        <w:rPr>
          <w:rFonts w:ascii="Calibri" w:hAnsi="Calibri" w:cs="Calibri"/>
        </w:rPr>
        <w:t>s for a given period</w:t>
      </w:r>
    </w:p>
    <w:p w14:paraId="437A3278" w14:textId="77777777" w:rsidR="00EE41EA" w:rsidRPr="00A67B37" w:rsidRDefault="00EE41EA" w:rsidP="00EE41EA">
      <w:pPr>
        <w:contextualSpacing/>
        <w:jc w:val="both"/>
        <w:rPr>
          <w:rFonts w:ascii="Calibri" w:hAnsi="Calibri" w:cs="Calibri"/>
        </w:rPr>
      </w:pPr>
    </w:p>
    <w:p w14:paraId="41EF0E6B" w14:textId="2DA30239" w:rsidR="005D6097" w:rsidRPr="00A67B37" w:rsidRDefault="005D6097" w:rsidP="00EE41EA">
      <w:pPr>
        <w:contextualSpacing/>
        <w:jc w:val="both"/>
        <w:rPr>
          <w:rFonts w:ascii="Calibri" w:hAnsi="Calibri" w:cs="Calibri"/>
        </w:rPr>
      </w:pPr>
      <w:r w:rsidRPr="00A67B37">
        <w:rPr>
          <w:rFonts w:ascii="Calibri" w:hAnsi="Calibri" w:cs="Calibri"/>
          <w:b/>
          <w:noProof/>
          <w:sz w:val="32"/>
          <w:lang w:eastAsia="en-GB" w:bidi="he-IL"/>
        </w:rPr>
        <mc:AlternateContent>
          <mc:Choice Requires="wpg">
            <w:drawing>
              <wp:inline distT="0" distB="0" distL="0" distR="0" wp14:anchorId="03CE7F6A" wp14:editId="7143A43C">
                <wp:extent cx="6618103" cy="3395272"/>
                <wp:effectExtent l="0" t="0" r="0" b="21590"/>
                <wp:docPr id="1"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618103" cy="3395272"/>
                          <a:chOff x="-12" y="-12"/>
                          <a:chExt cx="10019" cy="4537"/>
                        </a:xfrm>
                      </wpg:grpSpPr>
                      <wps:wsp>
                        <wps:cNvPr id="2" name="AutoShape 7"/>
                        <wps:cNvSpPr>
                          <a:spLocks noChangeAspect="1" noChangeArrowheads="1" noTextEdit="1"/>
                        </wps:cNvSpPr>
                        <wps:spPr bwMode="auto">
                          <a:xfrm>
                            <a:off x="-12" y="-12"/>
                            <a:ext cx="10019" cy="4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 name="Group 209"/>
                        <wpg:cNvGrpSpPr>
                          <a:grpSpLocks/>
                        </wpg:cNvGrpSpPr>
                        <wpg:grpSpPr bwMode="auto">
                          <a:xfrm>
                            <a:off x="-12" y="-12"/>
                            <a:ext cx="9999" cy="4537"/>
                            <a:chOff x="-12" y="-12"/>
                            <a:chExt cx="9999" cy="4537"/>
                          </a:xfrm>
                        </wpg:grpSpPr>
                        <wps:wsp>
                          <wps:cNvPr id="4" name="Rectangle 9"/>
                          <wps:cNvSpPr>
                            <a:spLocks noChangeArrowheads="1"/>
                          </wps:cNvSpPr>
                          <wps:spPr bwMode="auto">
                            <a:xfrm>
                              <a:off x="3348" y="1654"/>
                              <a:ext cx="4163" cy="12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0"/>
                          <wps:cNvSpPr>
                            <a:spLocks noChangeArrowheads="1"/>
                          </wps:cNvSpPr>
                          <wps:spPr bwMode="auto">
                            <a:xfrm>
                              <a:off x="3348" y="2919"/>
                              <a:ext cx="3384" cy="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1"/>
                          <wps:cNvSpPr>
                            <a:spLocks noChangeArrowheads="1"/>
                          </wps:cNvSpPr>
                          <wps:spPr bwMode="auto">
                            <a:xfrm>
                              <a:off x="6720" y="2919"/>
                              <a:ext cx="791" cy="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2"/>
                          <wps:cNvSpPr>
                            <a:spLocks noChangeArrowheads="1"/>
                          </wps:cNvSpPr>
                          <wps:spPr bwMode="auto">
                            <a:xfrm>
                              <a:off x="2130" y="1460"/>
                              <a:ext cx="132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F7001" w14:textId="77777777" w:rsidR="008561A3" w:rsidRDefault="008561A3" w:rsidP="005D6097">
                                <w:r>
                                  <w:rPr>
                                    <w:color w:val="000000"/>
                                    <w:sz w:val="16"/>
                                    <w:szCs w:val="16"/>
                                  </w:rPr>
                                  <w:t>Introduction date</w:t>
                                </w:r>
                              </w:p>
                            </w:txbxContent>
                          </wps:txbx>
                          <wps:bodyPr rot="0" vert="horz" wrap="square" lIns="0" tIns="0" rIns="0" bIns="0" anchor="t" anchorCtr="0" upright="1">
                            <a:noAutofit/>
                          </wps:bodyPr>
                        </wps:wsp>
                        <wps:wsp>
                          <wps:cNvPr id="9" name="Rectangle 13"/>
                          <wps:cNvSpPr>
                            <a:spLocks noChangeArrowheads="1"/>
                          </wps:cNvSpPr>
                          <wps:spPr bwMode="auto">
                            <a:xfrm>
                              <a:off x="3555" y="839"/>
                              <a:ext cx="444"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5AA74" w14:textId="77777777" w:rsidR="008561A3" w:rsidRDefault="008561A3" w:rsidP="005D6097">
                                <w:r>
                                  <w:rPr>
                                    <w:color w:val="000000"/>
                                    <w:sz w:val="16"/>
                                    <w:szCs w:val="16"/>
                                  </w:rPr>
                                  <w:t xml:space="preserve">Mono </w:t>
                                </w:r>
                              </w:p>
                            </w:txbxContent>
                          </wps:txbx>
                          <wps:bodyPr rot="0" vert="horz" wrap="square" lIns="0" tIns="0" rIns="0" bIns="0" anchor="t" anchorCtr="0" upright="1">
                            <a:noAutofit/>
                          </wps:bodyPr>
                        </wps:wsp>
                        <wps:wsp>
                          <wps:cNvPr id="10" name="Rectangle 14"/>
                          <wps:cNvSpPr>
                            <a:spLocks noChangeArrowheads="1"/>
                          </wps:cNvSpPr>
                          <wps:spPr bwMode="auto">
                            <a:xfrm>
                              <a:off x="3591" y="1046"/>
                              <a:ext cx="34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1D968" w14:textId="77777777" w:rsidR="008561A3" w:rsidRDefault="008561A3" w:rsidP="005D6097">
                                <w:r>
                                  <w:rPr>
                                    <w:color w:val="000000"/>
                                    <w:sz w:val="16"/>
                                    <w:szCs w:val="16"/>
                                  </w:rPr>
                                  <w:t xml:space="preserve">print </w:t>
                                </w:r>
                              </w:p>
                            </w:txbxContent>
                          </wps:txbx>
                          <wps:bodyPr rot="0" vert="horz" wrap="square" lIns="0" tIns="0" rIns="0" bIns="0" anchor="t" anchorCtr="0" upright="1">
                            <a:noAutofit/>
                          </wps:bodyPr>
                        </wps:wsp>
                        <wps:wsp>
                          <wps:cNvPr id="11" name="Rectangle 15"/>
                          <wps:cNvSpPr>
                            <a:spLocks noChangeArrowheads="1"/>
                          </wps:cNvSpPr>
                          <wps:spPr bwMode="auto">
                            <a:xfrm>
                              <a:off x="3530" y="1253"/>
                              <a:ext cx="48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38713" w14:textId="77777777" w:rsidR="008561A3" w:rsidRDefault="008561A3" w:rsidP="005D6097">
                                <w:r>
                                  <w:rPr>
                                    <w:color w:val="000000"/>
                                    <w:sz w:val="16"/>
                                    <w:szCs w:val="16"/>
                                  </w:rPr>
                                  <w:t xml:space="preserve">speed </w:t>
                                </w:r>
                              </w:p>
                            </w:txbxContent>
                          </wps:txbx>
                          <wps:bodyPr rot="0" vert="horz" wrap="square" lIns="0" tIns="0" rIns="0" bIns="0" anchor="t" anchorCtr="0" upright="1">
                            <a:noAutofit/>
                          </wps:bodyPr>
                        </wps:wsp>
                        <wps:wsp>
                          <wps:cNvPr id="12" name="Rectangle 16"/>
                          <wps:cNvSpPr>
                            <a:spLocks noChangeArrowheads="1"/>
                          </wps:cNvSpPr>
                          <wps:spPr bwMode="auto">
                            <a:xfrm>
                              <a:off x="3567" y="1460"/>
                              <a:ext cx="40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477F" w14:textId="77777777" w:rsidR="008561A3" w:rsidRDefault="008561A3" w:rsidP="005D6097">
                                <w:r>
                                  <w:rPr>
                                    <w:color w:val="000000"/>
                                    <w:sz w:val="16"/>
                                    <w:szCs w:val="16"/>
                                  </w:rPr>
                                  <w:t>(ipm)</w:t>
                                </w:r>
                              </w:p>
                            </w:txbxContent>
                          </wps:txbx>
                          <wps:bodyPr rot="0" vert="horz" wrap="square" lIns="0" tIns="0" rIns="0" bIns="0" anchor="t" anchorCtr="0" upright="1">
                            <a:noAutofit/>
                          </wps:bodyPr>
                        </wps:wsp>
                        <wps:wsp>
                          <wps:cNvPr id="13" name="Rectangle 17"/>
                          <wps:cNvSpPr>
                            <a:spLocks noChangeArrowheads="1"/>
                          </wps:cNvSpPr>
                          <wps:spPr bwMode="auto">
                            <a:xfrm>
                              <a:off x="4163" y="1046"/>
                              <a:ext cx="3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15CFE" w14:textId="77777777" w:rsidR="008561A3" w:rsidRDefault="008561A3" w:rsidP="005D6097">
                                <w:r>
                                  <w:rPr>
                                    <w:color w:val="000000"/>
                                    <w:sz w:val="16"/>
                                    <w:szCs w:val="16"/>
                                  </w:rPr>
                                  <w:t xml:space="preserve">TEC </w:t>
                                </w:r>
                              </w:p>
                            </w:txbxContent>
                          </wps:txbx>
                          <wps:bodyPr rot="0" vert="horz" wrap="square" lIns="0" tIns="0" rIns="0" bIns="0" anchor="t" anchorCtr="0" upright="1">
                            <a:noAutofit/>
                          </wps:bodyPr>
                        </wps:wsp>
                        <wps:wsp>
                          <wps:cNvPr id="14" name="Rectangle 18"/>
                          <wps:cNvSpPr>
                            <a:spLocks noChangeArrowheads="1"/>
                          </wps:cNvSpPr>
                          <wps:spPr bwMode="auto">
                            <a:xfrm>
                              <a:off x="4163" y="1253"/>
                              <a:ext cx="78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4144B" w14:textId="77777777" w:rsidR="008561A3" w:rsidRDefault="008561A3" w:rsidP="005D6097">
                                <w:r>
                                  <w:rPr>
                                    <w:color w:val="000000"/>
                                    <w:sz w:val="16"/>
                                    <w:szCs w:val="16"/>
                                  </w:rPr>
                                  <w:t xml:space="preserve">measured </w:t>
                                </w:r>
                              </w:p>
                            </w:txbxContent>
                          </wps:txbx>
                          <wps:bodyPr rot="0" vert="horz" wrap="square" lIns="0" tIns="0" rIns="0" bIns="0" anchor="t" anchorCtr="0" upright="1">
                            <a:noAutofit/>
                          </wps:bodyPr>
                        </wps:wsp>
                        <wps:wsp>
                          <wps:cNvPr id="15" name="Rectangle 19"/>
                          <wps:cNvSpPr>
                            <a:spLocks noChangeArrowheads="1"/>
                          </wps:cNvSpPr>
                          <wps:spPr bwMode="auto">
                            <a:xfrm>
                              <a:off x="4163" y="1460"/>
                              <a:ext cx="93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D164" w14:textId="77777777" w:rsidR="008561A3" w:rsidRDefault="008561A3" w:rsidP="005D6097">
                                <w:r>
                                  <w:rPr>
                                    <w:color w:val="000000"/>
                                    <w:sz w:val="16"/>
                                    <w:szCs w:val="16"/>
                                  </w:rPr>
                                  <w:t>(kWh/week)</w:t>
                                </w:r>
                              </w:p>
                            </w:txbxContent>
                          </wps:txbx>
                          <wps:bodyPr rot="0" vert="horz" wrap="square" lIns="0" tIns="0" rIns="0" bIns="0" anchor="t" anchorCtr="0" upright="1">
                            <a:noAutofit/>
                          </wps:bodyPr>
                        </wps:wsp>
                        <wps:wsp>
                          <wps:cNvPr id="16" name="Rectangle 20"/>
                          <wps:cNvSpPr>
                            <a:spLocks noChangeArrowheads="1"/>
                          </wps:cNvSpPr>
                          <wps:spPr bwMode="auto">
                            <a:xfrm>
                              <a:off x="5113" y="1046"/>
                              <a:ext cx="3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3973" w14:textId="77777777" w:rsidR="008561A3" w:rsidRDefault="008561A3" w:rsidP="005D6097">
                                <w:r>
                                  <w:rPr>
                                    <w:color w:val="000000"/>
                                    <w:sz w:val="16"/>
                                    <w:szCs w:val="16"/>
                                  </w:rPr>
                                  <w:t xml:space="preserve">Max </w:t>
                                </w:r>
                              </w:p>
                            </w:txbxContent>
                          </wps:txbx>
                          <wps:bodyPr rot="0" vert="horz" wrap="square" lIns="0" tIns="0" rIns="0" bIns="0" anchor="t" anchorCtr="0" upright="1">
                            <a:noAutofit/>
                          </wps:bodyPr>
                        </wps:wsp>
                        <wps:wsp>
                          <wps:cNvPr id="17" name="Rectangle 21"/>
                          <wps:cNvSpPr>
                            <a:spLocks noChangeArrowheads="1"/>
                          </wps:cNvSpPr>
                          <wps:spPr bwMode="auto">
                            <a:xfrm>
                              <a:off x="5113" y="1253"/>
                              <a:ext cx="81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536F1" w14:textId="77777777" w:rsidR="008561A3" w:rsidRDefault="008561A3" w:rsidP="005D6097">
                                <w:r>
                                  <w:rPr>
                                    <w:color w:val="000000"/>
                                    <w:sz w:val="16"/>
                                    <w:szCs w:val="16"/>
                                  </w:rPr>
                                  <w:t>TEC(kWh/</w:t>
                                </w:r>
                              </w:p>
                            </w:txbxContent>
                          </wps:txbx>
                          <wps:bodyPr rot="0" vert="horz" wrap="square" lIns="0" tIns="0" rIns="0" bIns="0" anchor="t" anchorCtr="0" upright="1">
                            <a:noAutofit/>
                          </wps:bodyPr>
                        </wps:wsp>
                        <wps:wsp>
                          <wps:cNvPr id="18" name="Rectangle 22"/>
                          <wps:cNvSpPr>
                            <a:spLocks noChangeArrowheads="1"/>
                          </wps:cNvSpPr>
                          <wps:spPr bwMode="auto">
                            <a:xfrm>
                              <a:off x="5113" y="1460"/>
                              <a:ext cx="4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69A0E" w14:textId="77777777" w:rsidR="008561A3" w:rsidRDefault="008561A3" w:rsidP="005D6097">
                                <w:r>
                                  <w:rPr>
                                    <w:color w:val="000000"/>
                                    <w:sz w:val="16"/>
                                    <w:szCs w:val="16"/>
                                  </w:rPr>
                                  <w:t>week)</w:t>
                                </w:r>
                              </w:p>
                            </w:txbxContent>
                          </wps:txbx>
                          <wps:bodyPr rot="0" vert="horz" wrap="square" lIns="0" tIns="0" rIns="0" bIns="0" anchor="t" anchorCtr="0" upright="1">
                            <a:noAutofit/>
                          </wps:bodyPr>
                        </wps:wsp>
                        <wps:wsp>
                          <wps:cNvPr id="19" name="Rectangle 23"/>
                          <wps:cNvSpPr>
                            <a:spLocks noChangeArrowheads="1"/>
                          </wps:cNvSpPr>
                          <wps:spPr bwMode="auto">
                            <a:xfrm>
                              <a:off x="5977" y="633"/>
                              <a:ext cx="6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A0766" w14:textId="77777777" w:rsidR="008561A3" w:rsidRDefault="008561A3" w:rsidP="005D6097">
                                <w:r>
                                  <w:rPr>
                                    <w:color w:val="000000"/>
                                    <w:sz w:val="16"/>
                                    <w:szCs w:val="16"/>
                                  </w:rPr>
                                  <w:t xml:space="preserve">standard </w:t>
                                </w:r>
                              </w:p>
                            </w:txbxContent>
                          </wps:txbx>
                          <wps:bodyPr rot="0" vert="horz" wrap="square" lIns="0" tIns="0" rIns="0" bIns="0" anchor="t" anchorCtr="0" upright="1">
                            <a:noAutofit/>
                          </wps:bodyPr>
                        </wps:wsp>
                        <wps:wsp>
                          <wps:cNvPr id="20" name="Rectangle 24"/>
                          <wps:cNvSpPr>
                            <a:spLocks noChangeArrowheads="1"/>
                          </wps:cNvSpPr>
                          <wps:spPr bwMode="auto">
                            <a:xfrm>
                              <a:off x="5977" y="839"/>
                              <a:ext cx="76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845B0" w14:textId="77777777" w:rsidR="008561A3" w:rsidRDefault="008561A3" w:rsidP="005D6097">
                                <w:r>
                                  <w:rPr>
                                    <w:color w:val="000000"/>
                                    <w:sz w:val="16"/>
                                    <w:szCs w:val="16"/>
                                  </w:rPr>
                                  <w:t xml:space="preserve">automatic </w:t>
                                </w:r>
                              </w:p>
                            </w:txbxContent>
                          </wps:txbx>
                          <wps:bodyPr rot="0" vert="horz" wrap="square" lIns="0" tIns="0" rIns="0" bIns="0" anchor="t" anchorCtr="0" upright="1">
                            <a:noAutofit/>
                          </wps:bodyPr>
                        </wps:wsp>
                        <wps:wsp>
                          <wps:cNvPr id="21" name="Rectangle 25"/>
                          <wps:cNvSpPr>
                            <a:spLocks noChangeArrowheads="1"/>
                          </wps:cNvSpPr>
                          <wps:spPr bwMode="auto">
                            <a:xfrm>
                              <a:off x="5977" y="1046"/>
                              <a:ext cx="52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A6E1D" w14:textId="77777777" w:rsidR="008561A3" w:rsidRDefault="008561A3" w:rsidP="005D6097">
                                <w:r>
                                  <w:rPr>
                                    <w:color w:val="000000"/>
                                    <w:sz w:val="16"/>
                                    <w:szCs w:val="16"/>
                                  </w:rPr>
                                  <w:t xml:space="preserve">duplex </w:t>
                                </w:r>
                              </w:p>
                            </w:txbxContent>
                          </wps:txbx>
                          <wps:bodyPr rot="0" vert="horz" wrap="square" lIns="0" tIns="0" rIns="0" bIns="0" anchor="t" anchorCtr="0" upright="1">
                            <a:noAutofit/>
                          </wps:bodyPr>
                        </wps:wsp>
                        <wps:wsp>
                          <wps:cNvPr id="22" name="Rectangle 26"/>
                          <wps:cNvSpPr>
                            <a:spLocks noChangeArrowheads="1"/>
                          </wps:cNvSpPr>
                          <wps:spPr bwMode="auto">
                            <a:xfrm>
                              <a:off x="5977" y="1253"/>
                              <a:ext cx="73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83B6" w14:textId="77777777" w:rsidR="008561A3" w:rsidRDefault="008561A3" w:rsidP="005D6097">
                                <w:r>
                                  <w:rPr>
                                    <w:color w:val="000000"/>
                                    <w:sz w:val="16"/>
                                    <w:szCs w:val="16"/>
                                  </w:rPr>
                                  <w:t xml:space="preserve">capability </w:t>
                                </w:r>
                              </w:p>
                            </w:txbxContent>
                          </wps:txbx>
                          <wps:bodyPr rot="0" vert="horz" wrap="square" lIns="0" tIns="0" rIns="0" bIns="0" anchor="t" anchorCtr="0" upright="1">
                            <a:noAutofit/>
                          </wps:bodyPr>
                        </wps:wsp>
                        <wps:wsp>
                          <wps:cNvPr id="23" name="Rectangle 27"/>
                          <wps:cNvSpPr>
                            <a:spLocks noChangeArrowheads="1"/>
                          </wps:cNvSpPr>
                          <wps:spPr bwMode="auto">
                            <a:xfrm>
                              <a:off x="5977" y="1460"/>
                              <a:ext cx="41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1D8A4" w14:textId="77777777" w:rsidR="008561A3" w:rsidRDefault="008561A3" w:rsidP="005D6097">
                                <w:r>
                                  <w:rPr>
                                    <w:color w:val="000000"/>
                                    <w:sz w:val="16"/>
                                    <w:szCs w:val="16"/>
                                  </w:rPr>
                                  <w:t>(Y/N)</w:t>
                                </w:r>
                              </w:p>
                            </w:txbxContent>
                          </wps:txbx>
                          <wps:bodyPr rot="0" vert="horz" wrap="square" lIns="0" tIns="0" rIns="0" bIns="0" anchor="t" anchorCtr="0" upright="1">
                            <a:noAutofit/>
                          </wps:bodyPr>
                        </wps:wsp>
                        <wps:wsp>
                          <wps:cNvPr id="24" name="Rectangle 28"/>
                          <wps:cNvSpPr>
                            <a:spLocks noChangeArrowheads="1"/>
                          </wps:cNvSpPr>
                          <wps:spPr bwMode="auto">
                            <a:xfrm>
                              <a:off x="6757" y="839"/>
                              <a:ext cx="52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DABF" w14:textId="77777777" w:rsidR="008561A3" w:rsidRDefault="008561A3" w:rsidP="005D6097">
                                <w:r>
                                  <w:rPr>
                                    <w:color w:val="000000"/>
                                    <w:sz w:val="16"/>
                                    <w:szCs w:val="16"/>
                                  </w:rPr>
                                  <w:t xml:space="preserve">duplex </w:t>
                                </w:r>
                              </w:p>
                            </w:txbxContent>
                          </wps:txbx>
                          <wps:bodyPr rot="0" vert="horz" wrap="square" lIns="0" tIns="0" rIns="0" bIns="0" anchor="t" anchorCtr="0" upright="1">
                            <a:noAutofit/>
                          </wps:bodyPr>
                        </wps:wsp>
                        <wps:wsp>
                          <wps:cNvPr id="25" name="Rectangle 29"/>
                          <wps:cNvSpPr>
                            <a:spLocks noChangeArrowheads="1"/>
                          </wps:cNvSpPr>
                          <wps:spPr bwMode="auto">
                            <a:xfrm>
                              <a:off x="6757" y="1046"/>
                              <a:ext cx="4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F4AD" w14:textId="77777777" w:rsidR="008561A3" w:rsidRDefault="008561A3" w:rsidP="005D6097">
                                <w:r>
                                  <w:rPr>
                                    <w:color w:val="000000"/>
                                    <w:sz w:val="16"/>
                                    <w:szCs w:val="16"/>
                                  </w:rPr>
                                  <w:t xml:space="preserve">set as </w:t>
                                </w:r>
                              </w:p>
                            </w:txbxContent>
                          </wps:txbx>
                          <wps:bodyPr rot="0" vert="horz" wrap="square" lIns="0" tIns="0" rIns="0" bIns="0" anchor="t" anchorCtr="0" upright="1">
                            <a:noAutofit/>
                          </wps:bodyPr>
                        </wps:wsp>
                        <wps:wsp>
                          <wps:cNvPr id="26" name="Rectangle 30"/>
                          <wps:cNvSpPr>
                            <a:spLocks noChangeArrowheads="1"/>
                          </wps:cNvSpPr>
                          <wps:spPr bwMode="auto">
                            <a:xfrm>
                              <a:off x="6757" y="1253"/>
                              <a:ext cx="533"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7885C" w14:textId="77777777" w:rsidR="008561A3" w:rsidRDefault="008561A3" w:rsidP="005D6097">
                                <w:r>
                                  <w:rPr>
                                    <w:color w:val="000000"/>
                                    <w:sz w:val="16"/>
                                    <w:szCs w:val="16"/>
                                  </w:rPr>
                                  <w:t xml:space="preserve">default </w:t>
                                </w:r>
                              </w:p>
                            </w:txbxContent>
                          </wps:txbx>
                          <wps:bodyPr rot="0" vert="horz" wrap="square" lIns="0" tIns="0" rIns="0" bIns="0" anchor="t" anchorCtr="0" upright="1">
                            <a:noAutofit/>
                          </wps:bodyPr>
                        </wps:wsp>
                        <wps:wsp>
                          <wps:cNvPr id="27" name="Rectangle 31"/>
                          <wps:cNvSpPr>
                            <a:spLocks noChangeArrowheads="1"/>
                          </wps:cNvSpPr>
                          <wps:spPr bwMode="auto">
                            <a:xfrm>
                              <a:off x="6757" y="1460"/>
                              <a:ext cx="41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24B2F" w14:textId="77777777" w:rsidR="008561A3" w:rsidRDefault="008561A3" w:rsidP="005D6097">
                                <w:r>
                                  <w:rPr>
                                    <w:color w:val="000000"/>
                                    <w:sz w:val="16"/>
                                    <w:szCs w:val="16"/>
                                  </w:rPr>
                                  <w:t>(Y/N)</w:t>
                                </w:r>
                              </w:p>
                            </w:txbxContent>
                          </wps:txbx>
                          <wps:bodyPr rot="0" vert="horz" wrap="square" lIns="0" tIns="0" rIns="0" bIns="0" anchor="t" anchorCtr="0" upright="1">
                            <a:noAutofit/>
                          </wps:bodyPr>
                        </wps:wsp>
                        <wps:wsp>
                          <wps:cNvPr id="29" name="Rectangle 33"/>
                          <wps:cNvSpPr>
                            <a:spLocks noChangeArrowheads="1"/>
                          </wps:cNvSpPr>
                          <wps:spPr bwMode="auto">
                            <a:xfrm>
                              <a:off x="7560" y="443"/>
                              <a:ext cx="787"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479C5" w14:textId="59B688C3" w:rsidR="008561A3" w:rsidRPr="00C010BA" w:rsidRDefault="008561A3" w:rsidP="005D6097">
                                <w:pPr>
                                  <w:rPr>
                                    <w:color w:val="000000"/>
                                    <w:sz w:val="15"/>
                                    <w:szCs w:val="16"/>
                                  </w:rPr>
                                </w:pPr>
                                <w:r>
                                  <w:rPr>
                                    <w:color w:val="000000"/>
                                    <w:sz w:val="16"/>
                                    <w:szCs w:val="16"/>
                                  </w:rPr>
                                  <w:t>Product</w:t>
                                </w:r>
                              </w:p>
                              <w:p w14:paraId="17918B44" w14:textId="623E8656" w:rsidR="008561A3" w:rsidRDefault="008561A3" w:rsidP="005D6097">
                                <w:r>
                                  <w:rPr>
                                    <w:color w:val="000000"/>
                                    <w:sz w:val="16"/>
                                    <w:szCs w:val="16"/>
                                  </w:rPr>
                                  <w:t>Meets Voluntary Agreement  commitments Part I</w:t>
                                </w:r>
                              </w:p>
                            </w:txbxContent>
                          </wps:txbx>
                          <wps:bodyPr rot="0" vert="horz" wrap="square" lIns="0" tIns="0" rIns="0" bIns="0" anchor="t" anchorCtr="0" upright="1">
                            <a:noAutofit/>
                          </wps:bodyPr>
                        </wps:wsp>
                        <wps:wsp>
                          <wps:cNvPr id="32" name="Rectangle 36"/>
                          <wps:cNvSpPr>
                            <a:spLocks noChangeArrowheads="1"/>
                          </wps:cNvSpPr>
                          <wps:spPr bwMode="auto">
                            <a:xfrm>
                              <a:off x="7645" y="1460"/>
                              <a:ext cx="51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5CC87" w14:textId="2E325B45" w:rsidR="008561A3" w:rsidRDefault="008561A3" w:rsidP="005D6097">
                                <w:r>
                                  <w:rPr>
                                    <w:color w:val="000000"/>
                                    <w:sz w:val="16"/>
                                    <w:szCs w:val="16"/>
                                  </w:rPr>
                                  <w:t>(Y/N)</w:t>
                                </w:r>
                              </w:p>
                            </w:txbxContent>
                          </wps:txbx>
                          <wps:bodyPr rot="0" vert="horz" wrap="square" lIns="0" tIns="0" rIns="0" bIns="0" anchor="t" anchorCtr="0" upright="1">
                            <a:noAutofit/>
                          </wps:bodyPr>
                        </wps:wsp>
                        <wps:wsp>
                          <wps:cNvPr id="33" name="Rectangle 37"/>
                          <wps:cNvSpPr>
                            <a:spLocks noChangeArrowheads="1"/>
                          </wps:cNvSpPr>
                          <wps:spPr bwMode="auto">
                            <a:xfrm>
                              <a:off x="8510" y="1046"/>
                              <a:ext cx="39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99F32" w14:textId="77777777" w:rsidR="008561A3" w:rsidRDefault="008561A3" w:rsidP="005D6097">
                                <w:r>
                                  <w:rPr>
                                    <w:color w:val="000000"/>
                                    <w:sz w:val="16"/>
                                    <w:szCs w:val="16"/>
                                  </w:rPr>
                                  <w:t xml:space="preserve">Total </w:t>
                                </w:r>
                              </w:p>
                            </w:txbxContent>
                          </wps:txbx>
                          <wps:bodyPr rot="0" vert="horz" wrap="square" lIns="0" tIns="0" rIns="0" bIns="0" anchor="t" anchorCtr="0" upright="1">
                            <a:noAutofit/>
                          </wps:bodyPr>
                        </wps:wsp>
                        <wps:wsp>
                          <wps:cNvPr id="34" name="Rectangle 38"/>
                          <wps:cNvSpPr>
                            <a:spLocks noChangeArrowheads="1"/>
                          </wps:cNvSpPr>
                          <wps:spPr bwMode="auto">
                            <a:xfrm>
                              <a:off x="8510" y="1253"/>
                              <a:ext cx="375"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89EE4" w14:textId="77777777" w:rsidR="008561A3" w:rsidRDefault="008561A3" w:rsidP="005D6097">
                                <w:r>
                                  <w:rPr>
                                    <w:color w:val="000000"/>
                                    <w:sz w:val="16"/>
                                    <w:szCs w:val="16"/>
                                  </w:rPr>
                                  <w:t xml:space="preserve">units </w:t>
                                </w:r>
                              </w:p>
                            </w:txbxContent>
                          </wps:txbx>
                          <wps:bodyPr rot="0" vert="horz" wrap="square" lIns="0" tIns="0" rIns="0" bIns="0" anchor="t" anchorCtr="0" upright="1">
                            <a:noAutofit/>
                          </wps:bodyPr>
                        </wps:wsp>
                        <wps:wsp>
                          <wps:cNvPr id="35" name="Rectangle 39"/>
                          <wps:cNvSpPr>
                            <a:spLocks noChangeArrowheads="1"/>
                          </wps:cNvSpPr>
                          <wps:spPr bwMode="auto">
                            <a:xfrm>
                              <a:off x="8400" y="1460"/>
                              <a:ext cx="62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A7FC0" w14:textId="77777777" w:rsidR="008561A3" w:rsidRDefault="008561A3" w:rsidP="005D6097">
                                <w:r>
                                  <w:rPr>
                                    <w:color w:val="000000"/>
                                    <w:sz w:val="16"/>
                                    <w:szCs w:val="16"/>
                                  </w:rPr>
                                  <w:t>shipped</w:t>
                                </w:r>
                              </w:p>
                            </w:txbxContent>
                          </wps:txbx>
                          <wps:bodyPr rot="0" vert="horz" wrap="square" lIns="0" tIns="0" rIns="0" bIns="0" anchor="t" anchorCtr="0" upright="1">
                            <a:noAutofit/>
                          </wps:bodyPr>
                        </wps:wsp>
                        <wps:wsp>
                          <wps:cNvPr id="36" name="Rectangle 40"/>
                          <wps:cNvSpPr>
                            <a:spLocks noChangeArrowheads="1"/>
                          </wps:cNvSpPr>
                          <wps:spPr bwMode="auto">
                            <a:xfrm>
                              <a:off x="9118" y="1046"/>
                              <a:ext cx="86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E785E" w14:textId="77777777" w:rsidR="008561A3" w:rsidRDefault="008561A3" w:rsidP="005D6097">
                                <w:r>
                                  <w:rPr>
                                    <w:color w:val="000000"/>
                                    <w:sz w:val="16"/>
                                    <w:szCs w:val="16"/>
                                  </w:rPr>
                                  <w:t xml:space="preserve">Total Part I </w:t>
                                </w:r>
                              </w:p>
                            </w:txbxContent>
                          </wps:txbx>
                          <wps:bodyPr rot="0" vert="horz" wrap="square" lIns="0" tIns="0" rIns="0" bIns="0" anchor="t" anchorCtr="0" upright="1">
                            <a:noAutofit/>
                          </wps:bodyPr>
                        </wps:wsp>
                        <wps:wsp>
                          <wps:cNvPr id="37" name="Rectangle 41"/>
                          <wps:cNvSpPr>
                            <a:spLocks noChangeArrowheads="1"/>
                          </wps:cNvSpPr>
                          <wps:spPr bwMode="auto">
                            <a:xfrm>
                              <a:off x="9216" y="1253"/>
                              <a:ext cx="66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CCBF7" w14:textId="77777777" w:rsidR="008561A3" w:rsidRDefault="008561A3" w:rsidP="005D6097">
                                <w:r>
                                  <w:rPr>
                                    <w:color w:val="000000"/>
                                    <w:sz w:val="16"/>
                                    <w:szCs w:val="16"/>
                                  </w:rPr>
                                  <w:t xml:space="preserve">qualified </w:t>
                                </w:r>
                              </w:p>
                            </w:txbxContent>
                          </wps:txbx>
                          <wps:bodyPr rot="0" vert="horz" wrap="square" lIns="0" tIns="0" rIns="0" bIns="0" anchor="t" anchorCtr="0" upright="1">
                            <a:noAutofit/>
                          </wps:bodyPr>
                        </wps:wsp>
                        <wps:wsp>
                          <wps:cNvPr id="38" name="Rectangle 42"/>
                          <wps:cNvSpPr>
                            <a:spLocks noChangeArrowheads="1"/>
                          </wps:cNvSpPr>
                          <wps:spPr bwMode="auto">
                            <a:xfrm>
                              <a:off x="9337" y="1460"/>
                              <a:ext cx="37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2394C" w14:textId="77777777" w:rsidR="008561A3" w:rsidRDefault="008561A3" w:rsidP="005D6097">
                                <w:r>
                                  <w:rPr>
                                    <w:color w:val="000000"/>
                                    <w:sz w:val="16"/>
                                    <w:szCs w:val="16"/>
                                  </w:rPr>
                                  <w:t>units</w:t>
                                </w:r>
                              </w:p>
                            </w:txbxContent>
                          </wps:txbx>
                          <wps:bodyPr rot="0" vert="horz" wrap="square" lIns="0" tIns="0" rIns="0" bIns="0" anchor="t" anchorCtr="0" upright="1">
                            <a:noAutofit/>
                          </wps:bodyPr>
                        </wps:wsp>
                        <wps:wsp>
                          <wps:cNvPr id="39" name="Rectangle 43"/>
                          <wps:cNvSpPr>
                            <a:spLocks noChangeArrowheads="1"/>
                          </wps:cNvSpPr>
                          <wps:spPr bwMode="auto">
                            <a:xfrm>
                              <a:off x="37" y="1776"/>
                              <a:ext cx="63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4E78" w14:textId="77777777" w:rsidR="008561A3" w:rsidRDefault="008561A3" w:rsidP="005D6097">
                                <w:r>
                                  <w:rPr>
                                    <w:color w:val="000000"/>
                                    <w:sz w:val="16"/>
                                    <w:szCs w:val="16"/>
                                  </w:rPr>
                                  <w:t>Model 1</w:t>
                                </w:r>
                              </w:p>
                            </w:txbxContent>
                          </wps:txbx>
                          <wps:bodyPr rot="0" vert="horz" wrap="square" lIns="0" tIns="0" rIns="0" bIns="0" anchor="t" anchorCtr="0" upright="1">
                            <a:noAutofit/>
                          </wps:bodyPr>
                        </wps:wsp>
                        <wps:wsp>
                          <wps:cNvPr id="40" name="Rectangle 44"/>
                          <wps:cNvSpPr>
                            <a:spLocks noChangeArrowheads="1"/>
                          </wps:cNvSpPr>
                          <wps:spPr bwMode="auto">
                            <a:xfrm>
                              <a:off x="828" y="1776"/>
                              <a:ext cx="130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10BC2" w14:textId="441C6670" w:rsidR="008561A3" w:rsidRDefault="008561A3" w:rsidP="005D6097">
                                <w:r>
                                  <w:rPr>
                                    <w:color w:val="000000"/>
                                    <w:sz w:val="16"/>
                                    <w:szCs w:val="16"/>
                                  </w:rPr>
                                  <w:t xml:space="preserve">EP mono Printer </w:t>
                                </w:r>
                              </w:p>
                            </w:txbxContent>
                          </wps:txbx>
                          <wps:bodyPr rot="0" vert="horz" wrap="square" lIns="0" tIns="0" rIns="0" bIns="0" anchor="t" anchorCtr="0" upright="1">
                            <a:noAutofit/>
                          </wps:bodyPr>
                        </wps:wsp>
                        <wps:wsp>
                          <wps:cNvPr id="41" name="Rectangle 45"/>
                          <wps:cNvSpPr>
                            <a:spLocks noChangeArrowheads="1"/>
                          </wps:cNvSpPr>
                          <wps:spPr bwMode="auto">
                            <a:xfrm>
                              <a:off x="2106" y="1776"/>
                              <a:ext cx="107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A17DC" w14:textId="77777777" w:rsidR="008561A3" w:rsidRDefault="008561A3" w:rsidP="005D6097">
                                <w:r>
                                  <w:rPr>
                                    <w:color w:val="000000"/>
                                    <w:sz w:val="16"/>
                                    <w:szCs w:val="16"/>
                                  </w:rPr>
                                  <w:t>October 2013</w:t>
                                </w:r>
                              </w:p>
                            </w:txbxContent>
                          </wps:txbx>
                          <wps:bodyPr rot="0" vert="horz" wrap="square" lIns="0" tIns="0" rIns="0" bIns="0" anchor="t" anchorCtr="0" upright="1">
                            <a:noAutofit/>
                          </wps:bodyPr>
                        </wps:wsp>
                        <wps:wsp>
                          <wps:cNvPr id="42" name="Rectangle 46"/>
                          <wps:cNvSpPr>
                            <a:spLocks noChangeArrowheads="1"/>
                          </wps:cNvSpPr>
                          <wps:spPr bwMode="auto">
                            <a:xfrm>
                              <a:off x="3664" y="1776"/>
                              <a:ext cx="19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3F202" w14:textId="77777777" w:rsidR="008561A3" w:rsidRDefault="008561A3" w:rsidP="005D6097">
                                <w:r>
                                  <w:rPr>
                                    <w:color w:val="000000"/>
                                    <w:sz w:val="16"/>
                                    <w:szCs w:val="16"/>
                                  </w:rPr>
                                  <w:t>15</w:t>
                                </w:r>
                              </w:p>
                            </w:txbxContent>
                          </wps:txbx>
                          <wps:bodyPr rot="0" vert="horz" wrap="square" lIns="0" tIns="0" rIns="0" bIns="0" anchor="t" anchorCtr="0" upright="1">
                            <a:noAutofit/>
                          </wps:bodyPr>
                        </wps:wsp>
                        <wps:wsp>
                          <wps:cNvPr id="43" name="Rectangle 47"/>
                          <wps:cNvSpPr>
                            <a:spLocks noChangeArrowheads="1"/>
                          </wps:cNvSpPr>
                          <wps:spPr bwMode="auto">
                            <a:xfrm>
                              <a:off x="4565" y="1776"/>
                              <a:ext cx="9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4C1E8" w14:textId="77777777" w:rsidR="008561A3" w:rsidRDefault="008561A3" w:rsidP="005D6097">
                                <w:r>
                                  <w:rPr>
                                    <w:color w:val="000000"/>
                                    <w:sz w:val="16"/>
                                    <w:szCs w:val="16"/>
                                  </w:rPr>
                                  <w:t>2</w:t>
                                </w:r>
                              </w:p>
                            </w:txbxContent>
                          </wps:txbx>
                          <wps:bodyPr rot="0" vert="horz" wrap="square" lIns="0" tIns="0" rIns="0" bIns="0" anchor="t" anchorCtr="0" upright="1">
                            <a:noAutofit/>
                          </wps:bodyPr>
                        </wps:wsp>
                        <wps:wsp>
                          <wps:cNvPr id="44" name="Rectangle 48"/>
                          <wps:cNvSpPr>
                            <a:spLocks noChangeArrowheads="1"/>
                          </wps:cNvSpPr>
                          <wps:spPr bwMode="auto">
                            <a:xfrm>
                              <a:off x="5405" y="1776"/>
                              <a:ext cx="246"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85DB7" w14:textId="77777777" w:rsidR="008561A3" w:rsidRDefault="008561A3" w:rsidP="005D6097">
                                <w:r>
                                  <w:rPr>
                                    <w:color w:val="000000"/>
                                    <w:sz w:val="16"/>
                                    <w:szCs w:val="16"/>
                                  </w:rPr>
                                  <w:t>1,2</w:t>
                                </w:r>
                              </w:p>
                            </w:txbxContent>
                          </wps:txbx>
                          <wps:bodyPr rot="0" vert="horz" wrap="square" lIns="0" tIns="0" rIns="0" bIns="0" anchor="t" anchorCtr="0" upright="1">
                            <a:noAutofit/>
                          </wps:bodyPr>
                        </wps:wsp>
                        <wps:wsp>
                          <wps:cNvPr id="45" name="Rectangle 49"/>
                          <wps:cNvSpPr>
                            <a:spLocks noChangeArrowheads="1"/>
                          </wps:cNvSpPr>
                          <wps:spPr bwMode="auto">
                            <a:xfrm>
                              <a:off x="6233" y="1776"/>
                              <a:ext cx="24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E8A45" w14:textId="77777777" w:rsidR="008561A3" w:rsidRDefault="008561A3" w:rsidP="005D6097">
                                <w:r>
                                  <w:rPr>
                                    <w:color w:val="000000"/>
                                    <w:sz w:val="16"/>
                                    <w:szCs w:val="16"/>
                                  </w:rPr>
                                  <w:t>NA</w:t>
                                </w:r>
                              </w:p>
                            </w:txbxContent>
                          </wps:txbx>
                          <wps:bodyPr rot="0" vert="horz" wrap="square" lIns="0" tIns="0" rIns="0" bIns="0" anchor="t" anchorCtr="0" upright="1">
                            <a:noAutofit/>
                          </wps:bodyPr>
                        </wps:wsp>
                        <wps:wsp>
                          <wps:cNvPr id="46" name="Rectangle 50"/>
                          <wps:cNvSpPr>
                            <a:spLocks noChangeArrowheads="1"/>
                          </wps:cNvSpPr>
                          <wps:spPr bwMode="auto">
                            <a:xfrm>
                              <a:off x="7012" y="1776"/>
                              <a:ext cx="24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43C9C" w14:textId="77777777" w:rsidR="008561A3" w:rsidRDefault="008561A3" w:rsidP="005D6097">
                                <w:r>
                                  <w:rPr>
                                    <w:color w:val="000000"/>
                                    <w:sz w:val="16"/>
                                    <w:szCs w:val="16"/>
                                  </w:rPr>
                                  <w:t>NA</w:t>
                                </w:r>
                              </w:p>
                            </w:txbxContent>
                          </wps:txbx>
                          <wps:bodyPr rot="0" vert="horz" wrap="square" lIns="0" tIns="0" rIns="0" bIns="0" anchor="t" anchorCtr="0" upright="1">
                            <a:noAutofit/>
                          </wps:bodyPr>
                        </wps:wsp>
                        <wps:wsp>
                          <wps:cNvPr id="47" name="Rectangle 51"/>
                          <wps:cNvSpPr>
                            <a:spLocks noChangeArrowheads="1"/>
                          </wps:cNvSpPr>
                          <wps:spPr bwMode="auto">
                            <a:xfrm>
                              <a:off x="7840" y="1776"/>
                              <a:ext cx="12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42B08" w14:textId="77777777" w:rsidR="008561A3" w:rsidRDefault="008561A3" w:rsidP="005D6097">
                                <w:r>
                                  <w:rPr>
                                    <w:color w:val="000000"/>
                                    <w:sz w:val="16"/>
                                    <w:szCs w:val="16"/>
                                  </w:rPr>
                                  <w:t>N</w:t>
                                </w:r>
                              </w:p>
                            </w:txbxContent>
                          </wps:txbx>
                          <wps:bodyPr rot="0" vert="horz" wrap="square" lIns="0" tIns="0" rIns="0" bIns="0" anchor="t" anchorCtr="0" upright="1">
                            <a:noAutofit/>
                          </wps:bodyPr>
                        </wps:wsp>
                        <wps:wsp>
                          <wps:cNvPr id="48" name="Rectangle 52"/>
                          <wps:cNvSpPr>
                            <a:spLocks noChangeArrowheads="1"/>
                          </wps:cNvSpPr>
                          <wps:spPr bwMode="auto">
                            <a:xfrm>
                              <a:off x="8595" y="1776"/>
                              <a:ext cx="19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4629D" w14:textId="77777777" w:rsidR="008561A3" w:rsidRDefault="008561A3" w:rsidP="005D6097">
                                <w:r>
                                  <w:rPr>
                                    <w:color w:val="000000"/>
                                    <w:sz w:val="16"/>
                                    <w:szCs w:val="16"/>
                                  </w:rPr>
                                  <w:t>20</w:t>
                                </w:r>
                              </w:p>
                            </w:txbxContent>
                          </wps:txbx>
                          <wps:bodyPr rot="0" vert="horz" wrap="square" lIns="0" tIns="0" rIns="0" bIns="0" anchor="t" anchorCtr="0" upright="1">
                            <a:noAutofit/>
                          </wps:bodyPr>
                        </wps:wsp>
                        <wps:wsp>
                          <wps:cNvPr id="49" name="Rectangle 53"/>
                          <wps:cNvSpPr>
                            <a:spLocks noChangeArrowheads="1"/>
                          </wps:cNvSpPr>
                          <wps:spPr bwMode="auto">
                            <a:xfrm>
                              <a:off x="9459" y="1776"/>
                              <a:ext cx="9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E7F98" w14:textId="77777777" w:rsidR="008561A3" w:rsidRDefault="008561A3" w:rsidP="005D6097">
                                <w:r>
                                  <w:rPr>
                                    <w:color w:val="000000"/>
                                    <w:sz w:val="16"/>
                                    <w:szCs w:val="16"/>
                                  </w:rPr>
                                  <w:t>0</w:t>
                                </w:r>
                              </w:p>
                            </w:txbxContent>
                          </wps:txbx>
                          <wps:bodyPr rot="0" vert="horz" wrap="square" lIns="0" tIns="0" rIns="0" bIns="0" anchor="t" anchorCtr="0" upright="1">
                            <a:noAutofit/>
                          </wps:bodyPr>
                        </wps:wsp>
                        <wps:wsp>
                          <wps:cNvPr id="50" name="Rectangle 54"/>
                          <wps:cNvSpPr>
                            <a:spLocks noChangeArrowheads="1"/>
                          </wps:cNvSpPr>
                          <wps:spPr bwMode="auto">
                            <a:xfrm>
                              <a:off x="37" y="2092"/>
                              <a:ext cx="63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10F44" w14:textId="77777777" w:rsidR="008561A3" w:rsidRDefault="008561A3" w:rsidP="005D6097">
                                <w:r>
                                  <w:rPr>
                                    <w:color w:val="000000"/>
                                    <w:sz w:val="16"/>
                                    <w:szCs w:val="16"/>
                                  </w:rPr>
                                  <w:t>Model 2</w:t>
                                </w:r>
                              </w:p>
                            </w:txbxContent>
                          </wps:txbx>
                          <wps:bodyPr rot="0" vert="horz" wrap="square" lIns="0" tIns="0" rIns="0" bIns="0" anchor="t" anchorCtr="0" upright="1">
                            <a:noAutofit/>
                          </wps:bodyPr>
                        </wps:wsp>
                        <wps:wsp>
                          <wps:cNvPr id="51" name="Rectangle 55"/>
                          <wps:cNvSpPr>
                            <a:spLocks noChangeArrowheads="1"/>
                          </wps:cNvSpPr>
                          <wps:spPr bwMode="auto">
                            <a:xfrm>
                              <a:off x="828" y="2092"/>
                              <a:ext cx="116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FBA2A" w14:textId="77777777" w:rsidR="008561A3" w:rsidRDefault="008561A3" w:rsidP="005D6097">
                                <w:r>
                                  <w:rPr>
                                    <w:color w:val="000000"/>
                                    <w:sz w:val="16"/>
                                    <w:szCs w:val="16"/>
                                  </w:rPr>
                                  <w:t>EP mono MFD</w:t>
                                </w:r>
                              </w:p>
                            </w:txbxContent>
                          </wps:txbx>
                          <wps:bodyPr rot="0" vert="horz" wrap="square" lIns="0" tIns="0" rIns="0" bIns="0" anchor="t" anchorCtr="0" upright="1">
                            <a:noAutofit/>
                          </wps:bodyPr>
                        </wps:wsp>
                        <wps:wsp>
                          <wps:cNvPr id="52" name="Rectangle 56"/>
                          <wps:cNvSpPr>
                            <a:spLocks noChangeArrowheads="1"/>
                          </wps:cNvSpPr>
                          <wps:spPr bwMode="auto">
                            <a:xfrm>
                              <a:off x="2106" y="2092"/>
                              <a:ext cx="107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DA614" w14:textId="77777777" w:rsidR="008561A3" w:rsidRDefault="008561A3" w:rsidP="005D6097">
                                <w:r>
                                  <w:rPr>
                                    <w:color w:val="000000"/>
                                    <w:sz w:val="16"/>
                                    <w:szCs w:val="16"/>
                                  </w:rPr>
                                  <w:t>October 2013</w:t>
                                </w:r>
                              </w:p>
                            </w:txbxContent>
                          </wps:txbx>
                          <wps:bodyPr rot="0" vert="horz" wrap="square" lIns="0" tIns="0" rIns="0" bIns="0" anchor="t" anchorCtr="0" upright="1">
                            <a:noAutofit/>
                          </wps:bodyPr>
                        </wps:wsp>
                        <wps:wsp>
                          <wps:cNvPr id="53" name="Rectangle 57"/>
                          <wps:cNvSpPr>
                            <a:spLocks noChangeArrowheads="1"/>
                          </wps:cNvSpPr>
                          <wps:spPr bwMode="auto">
                            <a:xfrm>
                              <a:off x="3664" y="2092"/>
                              <a:ext cx="19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1EB96" w14:textId="77777777" w:rsidR="008561A3" w:rsidRDefault="008561A3" w:rsidP="005D6097">
                                <w:r>
                                  <w:rPr>
                                    <w:color w:val="000000"/>
                                    <w:sz w:val="16"/>
                                    <w:szCs w:val="16"/>
                                  </w:rPr>
                                  <w:t>30</w:t>
                                </w:r>
                              </w:p>
                            </w:txbxContent>
                          </wps:txbx>
                          <wps:bodyPr rot="0" vert="horz" wrap="square" lIns="0" tIns="0" rIns="0" bIns="0" anchor="t" anchorCtr="0" upright="1">
                            <a:noAutofit/>
                          </wps:bodyPr>
                        </wps:wsp>
                        <wps:wsp>
                          <wps:cNvPr id="54" name="Rectangle 58"/>
                          <wps:cNvSpPr>
                            <a:spLocks noChangeArrowheads="1"/>
                          </wps:cNvSpPr>
                          <wps:spPr bwMode="auto">
                            <a:xfrm>
                              <a:off x="4504" y="2092"/>
                              <a:ext cx="24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5AE70" w14:textId="77777777" w:rsidR="008561A3" w:rsidRDefault="008561A3" w:rsidP="005D6097">
                                <w:r>
                                  <w:rPr>
                                    <w:color w:val="000000"/>
                                    <w:sz w:val="16"/>
                                    <w:szCs w:val="16"/>
                                  </w:rPr>
                                  <w:t>1,8</w:t>
                                </w:r>
                              </w:p>
                            </w:txbxContent>
                          </wps:txbx>
                          <wps:bodyPr rot="0" vert="horz" wrap="square" lIns="0" tIns="0" rIns="0" bIns="0" anchor="t" anchorCtr="0" upright="1">
                            <a:noAutofit/>
                          </wps:bodyPr>
                        </wps:wsp>
                        <wps:wsp>
                          <wps:cNvPr id="55" name="Rectangle 59"/>
                          <wps:cNvSpPr>
                            <a:spLocks noChangeArrowheads="1"/>
                          </wps:cNvSpPr>
                          <wps:spPr bwMode="auto">
                            <a:xfrm>
                              <a:off x="5405" y="2092"/>
                              <a:ext cx="24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5F6A" w14:textId="77777777" w:rsidR="008561A3" w:rsidRDefault="008561A3" w:rsidP="005D6097">
                                <w:r>
                                  <w:rPr>
                                    <w:color w:val="000000"/>
                                    <w:sz w:val="16"/>
                                    <w:szCs w:val="16"/>
                                  </w:rPr>
                                  <w:t>2,2</w:t>
                                </w:r>
                              </w:p>
                            </w:txbxContent>
                          </wps:txbx>
                          <wps:bodyPr rot="0" vert="horz" wrap="square" lIns="0" tIns="0" rIns="0" bIns="0" anchor="t" anchorCtr="0" upright="1">
                            <a:noAutofit/>
                          </wps:bodyPr>
                        </wps:wsp>
                        <wps:wsp>
                          <wps:cNvPr id="56" name="Rectangle 60"/>
                          <wps:cNvSpPr>
                            <a:spLocks noChangeArrowheads="1"/>
                          </wps:cNvSpPr>
                          <wps:spPr bwMode="auto">
                            <a:xfrm>
                              <a:off x="6233" y="2092"/>
                              <a:ext cx="24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DC68C" w14:textId="77777777" w:rsidR="008561A3" w:rsidRDefault="008561A3" w:rsidP="005D6097">
                                <w:r>
                                  <w:rPr>
                                    <w:color w:val="000000"/>
                                    <w:sz w:val="16"/>
                                    <w:szCs w:val="16"/>
                                  </w:rPr>
                                  <w:t>NA</w:t>
                                </w:r>
                              </w:p>
                            </w:txbxContent>
                          </wps:txbx>
                          <wps:bodyPr rot="0" vert="horz" wrap="square" lIns="0" tIns="0" rIns="0" bIns="0" anchor="t" anchorCtr="0" upright="1">
                            <a:noAutofit/>
                          </wps:bodyPr>
                        </wps:wsp>
                        <wps:wsp>
                          <wps:cNvPr id="57" name="Rectangle 61"/>
                          <wps:cNvSpPr>
                            <a:spLocks noChangeArrowheads="1"/>
                          </wps:cNvSpPr>
                          <wps:spPr bwMode="auto">
                            <a:xfrm>
                              <a:off x="7012" y="2092"/>
                              <a:ext cx="24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74526" w14:textId="77777777" w:rsidR="008561A3" w:rsidRDefault="008561A3" w:rsidP="005D6097">
                                <w:r>
                                  <w:rPr>
                                    <w:color w:val="000000"/>
                                    <w:sz w:val="16"/>
                                    <w:szCs w:val="16"/>
                                  </w:rPr>
                                  <w:t>NA</w:t>
                                </w:r>
                              </w:p>
                            </w:txbxContent>
                          </wps:txbx>
                          <wps:bodyPr rot="0" vert="horz" wrap="square" lIns="0" tIns="0" rIns="0" bIns="0" anchor="t" anchorCtr="0" upright="1">
                            <a:noAutofit/>
                          </wps:bodyPr>
                        </wps:wsp>
                        <wps:wsp>
                          <wps:cNvPr id="58" name="Rectangle 62"/>
                          <wps:cNvSpPr>
                            <a:spLocks noChangeArrowheads="1"/>
                          </wps:cNvSpPr>
                          <wps:spPr bwMode="auto">
                            <a:xfrm>
                              <a:off x="7840" y="2092"/>
                              <a:ext cx="1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4B53" w14:textId="77777777" w:rsidR="008561A3" w:rsidRDefault="008561A3" w:rsidP="005D6097">
                                <w:r>
                                  <w:rPr>
                                    <w:color w:val="000000"/>
                                    <w:sz w:val="16"/>
                                    <w:szCs w:val="16"/>
                                  </w:rPr>
                                  <w:t>Y</w:t>
                                </w:r>
                              </w:p>
                            </w:txbxContent>
                          </wps:txbx>
                          <wps:bodyPr rot="0" vert="horz" wrap="square" lIns="0" tIns="0" rIns="0" bIns="0" anchor="t" anchorCtr="0" upright="1">
                            <a:noAutofit/>
                          </wps:bodyPr>
                        </wps:wsp>
                        <wps:wsp>
                          <wps:cNvPr id="59" name="Rectangle 63"/>
                          <wps:cNvSpPr>
                            <a:spLocks noChangeArrowheads="1"/>
                          </wps:cNvSpPr>
                          <wps:spPr bwMode="auto">
                            <a:xfrm>
                              <a:off x="8595" y="2092"/>
                              <a:ext cx="19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5F616" w14:textId="77777777" w:rsidR="008561A3" w:rsidRDefault="008561A3" w:rsidP="005D6097">
                                <w:r>
                                  <w:rPr>
                                    <w:color w:val="000000"/>
                                    <w:sz w:val="16"/>
                                    <w:szCs w:val="16"/>
                                  </w:rPr>
                                  <w:t>20</w:t>
                                </w:r>
                              </w:p>
                            </w:txbxContent>
                          </wps:txbx>
                          <wps:bodyPr rot="0" vert="horz" wrap="square" lIns="0" tIns="0" rIns="0" bIns="0" anchor="t" anchorCtr="0" upright="1">
                            <a:noAutofit/>
                          </wps:bodyPr>
                        </wps:wsp>
                        <wps:wsp>
                          <wps:cNvPr id="60" name="Rectangle 64"/>
                          <wps:cNvSpPr>
                            <a:spLocks noChangeArrowheads="1"/>
                          </wps:cNvSpPr>
                          <wps:spPr bwMode="auto">
                            <a:xfrm>
                              <a:off x="9423" y="2092"/>
                              <a:ext cx="19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2F9DF" w14:textId="77777777" w:rsidR="008561A3" w:rsidRDefault="008561A3" w:rsidP="005D6097">
                                <w:r>
                                  <w:rPr>
                                    <w:color w:val="000000"/>
                                    <w:sz w:val="16"/>
                                    <w:szCs w:val="16"/>
                                  </w:rPr>
                                  <w:t>20</w:t>
                                </w:r>
                              </w:p>
                            </w:txbxContent>
                          </wps:txbx>
                          <wps:bodyPr rot="0" vert="horz" wrap="square" lIns="0" tIns="0" rIns="0" bIns="0" anchor="t" anchorCtr="0" upright="1">
                            <a:noAutofit/>
                          </wps:bodyPr>
                        </wps:wsp>
                        <wps:wsp>
                          <wps:cNvPr id="61" name="Rectangle 65"/>
                          <wps:cNvSpPr>
                            <a:spLocks noChangeArrowheads="1"/>
                          </wps:cNvSpPr>
                          <wps:spPr bwMode="auto">
                            <a:xfrm>
                              <a:off x="37" y="2408"/>
                              <a:ext cx="63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91DA2" w14:textId="77777777" w:rsidR="008561A3" w:rsidRDefault="008561A3" w:rsidP="005D6097">
                                <w:r>
                                  <w:rPr>
                                    <w:color w:val="000000"/>
                                    <w:sz w:val="16"/>
                                    <w:szCs w:val="16"/>
                                  </w:rPr>
                                  <w:t>Model 3</w:t>
                                </w:r>
                              </w:p>
                            </w:txbxContent>
                          </wps:txbx>
                          <wps:bodyPr rot="0" vert="horz" wrap="square" lIns="0" tIns="0" rIns="0" bIns="0" anchor="t" anchorCtr="0" upright="1">
                            <a:noAutofit/>
                          </wps:bodyPr>
                        </wps:wsp>
                        <wps:wsp>
                          <wps:cNvPr id="62" name="Rectangle 66"/>
                          <wps:cNvSpPr>
                            <a:spLocks noChangeArrowheads="1"/>
                          </wps:cNvSpPr>
                          <wps:spPr bwMode="auto">
                            <a:xfrm>
                              <a:off x="828" y="2408"/>
                              <a:ext cx="124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AA67" w14:textId="1092BD58" w:rsidR="008561A3" w:rsidRDefault="008561A3" w:rsidP="005D6097">
                                <w:r>
                                  <w:rPr>
                                    <w:color w:val="000000"/>
                                    <w:sz w:val="16"/>
                                    <w:szCs w:val="16"/>
                                  </w:rPr>
                                  <w:t xml:space="preserve">EP color Printer </w:t>
                                </w:r>
                              </w:p>
                            </w:txbxContent>
                          </wps:txbx>
                          <wps:bodyPr rot="0" vert="horz" wrap="square" lIns="0" tIns="0" rIns="0" bIns="0" anchor="t" anchorCtr="0" upright="1">
                            <a:noAutofit/>
                          </wps:bodyPr>
                        </wps:wsp>
                        <wps:wsp>
                          <wps:cNvPr id="63" name="Rectangle 67"/>
                          <wps:cNvSpPr>
                            <a:spLocks noChangeArrowheads="1"/>
                          </wps:cNvSpPr>
                          <wps:spPr bwMode="auto">
                            <a:xfrm>
                              <a:off x="2106" y="2408"/>
                              <a:ext cx="107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E5358" w14:textId="77777777" w:rsidR="008561A3" w:rsidRDefault="008561A3" w:rsidP="005D6097">
                                <w:r>
                                  <w:rPr>
                                    <w:color w:val="000000"/>
                                    <w:sz w:val="16"/>
                                    <w:szCs w:val="16"/>
                                  </w:rPr>
                                  <w:t>October 2013</w:t>
                                </w:r>
                              </w:p>
                            </w:txbxContent>
                          </wps:txbx>
                          <wps:bodyPr rot="0" vert="horz" wrap="square" lIns="0" tIns="0" rIns="0" bIns="0" anchor="t" anchorCtr="0" upright="1">
                            <a:noAutofit/>
                          </wps:bodyPr>
                        </wps:wsp>
                        <wps:wsp>
                          <wps:cNvPr id="64" name="Rectangle 68"/>
                          <wps:cNvSpPr>
                            <a:spLocks noChangeArrowheads="1"/>
                          </wps:cNvSpPr>
                          <wps:spPr bwMode="auto">
                            <a:xfrm>
                              <a:off x="3664" y="2408"/>
                              <a:ext cx="19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F3A49" w14:textId="77777777" w:rsidR="008561A3" w:rsidRDefault="008561A3" w:rsidP="005D6097">
                                <w:r>
                                  <w:rPr>
                                    <w:color w:val="000000"/>
                                    <w:sz w:val="16"/>
                                    <w:szCs w:val="16"/>
                                  </w:rPr>
                                  <w:t>38</w:t>
                                </w:r>
                              </w:p>
                            </w:txbxContent>
                          </wps:txbx>
                          <wps:bodyPr rot="0" vert="horz" wrap="square" lIns="0" tIns="0" rIns="0" bIns="0" anchor="t" anchorCtr="0" upright="1">
                            <a:noAutofit/>
                          </wps:bodyPr>
                        </wps:wsp>
                        <wps:wsp>
                          <wps:cNvPr id="65" name="Rectangle 69"/>
                          <wps:cNvSpPr>
                            <a:spLocks noChangeArrowheads="1"/>
                          </wps:cNvSpPr>
                          <wps:spPr bwMode="auto">
                            <a:xfrm>
                              <a:off x="4565" y="2408"/>
                              <a:ext cx="9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6D4DC" w14:textId="77777777" w:rsidR="008561A3" w:rsidRDefault="008561A3" w:rsidP="005D6097">
                                <w:r>
                                  <w:rPr>
                                    <w:color w:val="000000"/>
                                    <w:sz w:val="16"/>
                                    <w:szCs w:val="16"/>
                                  </w:rPr>
                                  <w:t>5</w:t>
                                </w:r>
                              </w:p>
                            </w:txbxContent>
                          </wps:txbx>
                          <wps:bodyPr rot="0" vert="horz" wrap="square" lIns="0" tIns="0" rIns="0" bIns="0" anchor="t" anchorCtr="0" upright="1">
                            <a:noAutofit/>
                          </wps:bodyPr>
                        </wps:wsp>
                        <wps:wsp>
                          <wps:cNvPr id="66" name="Rectangle 70"/>
                          <wps:cNvSpPr>
                            <a:spLocks noChangeArrowheads="1"/>
                          </wps:cNvSpPr>
                          <wps:spPr bwMode="auto">
                            <a:xfrm>
                              <a:off x="5405" y="2408"/>
                              <a:ext cx="24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C95FC" w14:textId="77777777" w:rsidR="008561A3" w:rsidRDefault="008561A3" w:rsidP="005D6097">
                                <w:r>
                                  <w:rPr>
                                    <w:color w:val="000000"/>
                                    <w:sz w:val="16"/>
                                    <w:szCs w:val="16"/>
                                  </w:rPr>
                                  <w:t>5,2</w:t>
                                </w:r>
                              </w:p>
                            </w:txbxContent>
                          </wps:txbx>
                          <wps:bodyPr rot="0" vert="horz" wrap="square" lIns="0" tIns="0" rIns="0" bIns="0" anchor="t" anchorCtr="0" upright="1">
                            <a:noAutofit/>
                          </wps:bodyPr>
                        </wps:wsp>
                        <wps:wsp>
                          <wps:cNvPr id="67" name="Rectangle 71"/>
                          <wps:cNvSpPr>
                            <a:spLocks noChangeArrowheads="1"/>
                          </wps:cNvSpPr>
                          <wps:spPr bwMode="auto">
                            <a:xfrm>
                              <a:off x="6282" y="2408"/>
                              <a:ext cx="1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55FFC" w14:textId="77777777" w:rsidR="008561A3" w:rsidRDefault="008561A3" w:rsidP="005D6097">
                                <w:r>
                                  <w:rPr>
                                    <w:color w:val="000000"/>
                                    <w:sz w:val="16"/>
                                    <w:szCs w:val="16"/>
                                  </w:rPr>
                                  <w:t>Y</w:t>
                                </w:r>
                              </w:p>
                            </w:txbxContent>
                          </wps:txbx>
                          <wps:bodyPr rot="0" vert="horz" wrap="square" lIns="0" tIns="0" rIns="0" bIns="0" anchor="t" anchorCtr="0" upright="1">
                            <a:noAutofit/>
                          </wps:bodyPr>
                        </wps:wsp>
                        <wps:wsp>
                          <wps:cNvPr id="68" name="Rectangle 72"/>
                          <wps:cNvSpPr>
                            <a:spLocks noChangeArrowheads="1"/>
                          </wps:cNvSpPr>
                          <wps:spPr bwMode="auto">
                            <a:xfrm>
                              <a:off x="7012" y="2408"/>
                              <a:ext cx="24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BE31C" w14:textId="77777777" w:rsidR="008561A3" w:rsidRDefault="008561A3" w:rsidP="005D6097">
                                <w:r>
                                  <w:rPr>
                                    <w:color w:val="000000"/>
                                    <w:sz w:val="16"/>
                                    <w:szCs w:val="16"/>
                                  </w:rPr>
                                  <w:t>NA</w:t>
                                </w:r>
                              </w:p>
                            </w:txbxContent>
                          </wps:txbx>
                          <wps:bodyPr rot="0" vert="horz" wrap="square" lIns="0" tIns="0" rIns="0" bIns="0" anchor="t" anchorCtr="0" upright="1">
                            <a:noAutofit/>
                          </wps:bodyPr>
                        </wps:wsp>
                        <wps:wsp>
                          <wps:cNvPr id="69" name="Rectangle 73"/>
                          <wps:cNvSpPr>
                            <a:spLocks noChangeArrowheads="1"/>
                          </wps:cNvSpPr>
                          <wps:spPr bwMode="auto">
                            <a:xfrm>
                              <a:off x="7840" y="2408"/>
                              <a:ext cx="1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60C81" w14:textId="77777777" w:rsidR="008561A3" w:rsidRDefault="008561A3" w:rsidP="005D6097">
                                <w:r>
                                  <w:rPr>
                                    <w:color w:val="000000"/>
                                    <w:sz w:val="16"/>
                                    <w:szCs w:val="16"/>
                                  </w:rPr>
                                  <w:t>Y</w:t>
                                </w:r>
                              </w:p>
                            </w:txbxContent>
                          </wps:txbx>
                          <wps:bodyPr rot="0" vert="horz" wrap="square" lIns="0" tIns="0" rIns="0" bIns="0" anchor="t" anchorCtr="0" upright="1">
                            <a:noAutofit/>
                          </wps:bodyPr>
                        </wps:wsp>
                        <wps:wsp>
                          <wps:cNvPr id="70" name="Rectangle 74"/>
                          <wps:cNvSpPr>
                            <a:spLocks noChangeArrowheads="1"/>
                          </wps:cNvSpPr>
                          <wps:spPr bwMode="auto">
                            <a:xfrm>
                              <a:off x="8595" y="2408"/>
                              <a:ext cx="19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41A96" w14:textId="77777777" w:rsidR="008561A3" w:rsidRDefault="008561A3" w:rsidP="005D6097">
                                <w:r>
                                  <w:rPr>
                                    <w:color w:val="000000"/>
                                    <w:sz w:val="16"/>
                                    <w:szCs w:val="16"/>
                                  </w:rPr>
                                  <w:t>60</w:t>
                                </w:r>
                              </w:p>
                            </w:txbxContent>
                          </wps:txbx>
                          <wps:bodyPr rot="0" vert="horz" wrap="square" lIns="0" tIns="0" rIns="0" bIns="0" anchor="t" anchorCtr="0" upright="1">
                            <a:noAutofit/>
                          </wps:bodyPr>
                        </wps:wsp>
                        <wps:wsp>
                          <wps:cNvPr id="71" name="Rectangle 75"/>
                          <wps:cNvSpPr>
                            <a:spLocks noChangeArrowheads="1"/>
                          </wps:cNvSpPr>
                          <wps:spPr bwMode="auto">
                            <a:xfrm>
                              <a:off x="9423" y="2408"/>
                              <a:ext cx="19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C49BE" w14:textId="77777777" w:rsidR="008561A3" w:rsidRDefault="008561A3" w:rsidP="005D6097">
                                <w:r>
                                  <w:rPr>
                                    <w:color w:val="000000"/>
                                    <w:sz w:val="16"/>
                                    <w:szCs w:val="16"/>
                                  </w:rPr>
                                  <w:t>60</w:t>
                                </w:r>
                              </w:p>
                            </w:txbxContent>
                          </wps:txbx>
                          <wps:bodyPr rot="0" vert="horz" wrap="square" lIns="0" tIns="0" rIns="0" bIns="0" anchor="t" anchorCtr="0" upright="1">
                            <a:noAutofit/>
                          </wps:bodyPr>
                        </wps:wsp>
                        <wps:wsp>
                          <wps:cNvPr id="72" name="Rectangle 76"/>
                          <wps:cNvSpPr>
                            <a:spLocks noChangeArrowheads="1"/>
                          </wps:cNvSpPr>
                          <wps:spPr bwMode="auto">
                            <a:xfrm>
                              <a:off x="37" y="2725"/>
                              <a:ext cx="63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68E95" w14:textId="77777777" w:rsidR="008561A3" w:rsidRDefault="008561A3" w:rsidP="005D6097">
                                <w:r>
                                  <w:rPr>
                                    <w:color w:val="000000"/>
                                    <w:sz w:val="16"/>
                                    <w:szCs w:val="16"/>
                                  </w:rPr>
                                  <w:t>Model 4</w:t>
                                </w:r>
                              </w:p>
                            </w:txbxContent>
                          </wps:txbx>
                          <wps:bodyPr rot="0" vert="horz" wrap="square" lIns="0" tIns="0" rIns="0" bIns="0" anchor="t" anchorCtr="0" upright="1">
                            <a:noAutofit/>
                          </wps:bodyPr>
                        </wps:wsp>
                        <wps:wsp>
                          <wps:cNvPr id="73" name="Rectangle 77"/>
                          <wps:cNvSpPr>
                            <a:spLocks noChangeArrowheads="1"/>
                          </wps:cNvSpPr>
                          <wps:spPr bwMode="auto">
                            <a:xfrm>
                              <a:off x="828" y="2725"/>
                              <a:ext cx="110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D553E" w14:textId="77777777" w:rsidR="008561A3" w:rsidRDefault="008561A3" w:rsidP="005D6097">
                                <w:r>
                                  <w:rPr>
                                    <w:color w:val="000000"/>
                                    <w:sz w:val="16"/>
                                    <w:szCs w:val="16"/>
                                  </w:rPr>
                                  <w:t>EP color MFD</w:t>
                                </w:r>
                              </w:p>
                            </w:txbxContent>
                          </wps:txbx>
                          <wps:bodyPr rot="0" vert="horz" wrap="square" lIns="0" tIns="0" rIns="0" bIns="0" anchor="t" anchorCtr="0" upright="1">
                            <a:noAutofit/>
                          </wps:bodyPr>
                        </wps:wsp>
                        <wps:wsp>
                          <wps:cNvPr id="74" name="Rectangle 78"/>
                          <wps:cNvSpPr>
                            <a:spLocks noChangeArrowheads="1"/>
                          </wps:cNvSpPr>
                          <wps:spPr bwMode="auto">
                            <a:xfrm>
                              <a:off x="2106" y="2725"/>
                              <a:ext cx="11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1C739" w14:textId="77777777" w:rsidR="008561A3" w:rsidRDefault="008561A3" w:rsidP="005D6097">
                                <w:r>
                                  <w:rPr>
                                    <w:color w:val="000000"/>
                                    <w:sz w:val="16"/>
                                    <w:szCs w:val="16"/>
                                  </w:rPr>
                                  <w:t>February 2014</w:t>
                                </w:r>
                              </w:p>
                            </w:txbxContent>
                          </wps:txbx>
                          <wps:bodyPr rot="0" vert="horz" wrap="square" lIns="0" tIns="0" rIns="0" bIns="0" anchor="t" anchorCtr="0" upright="1">
                            <a:noAutofit/>
                          </wps:bodyPr>
                        </wps:wsp>
                        <wps:wsp>
                          <wps:cNvPr id="75" name="Rectangle 79"/>
                          <wps:cNvSpPr>
                            <a:spLocks noChangeArrowheads="1"/>
                          </wps:cNvSpPr>
                          <wps:spPr bwMode="auto">
                            <a:xfrm>
                              <a:off x="3664" y="2725"/>
                              <a:ext cx="19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12BB0" w14:textId="77777777" w:rsidR="008561A3" w:rsidRDefault="008561A3" w:rsidP="005D6097">
                                <w:r>
                                  <w:rPr>
                                    <w:color w:val="000000"/>
                                    <w:sz w:val="16"/>
                                    <w:szCs w:val="16"/>
                                  </w:rPr>
                                  <w:t>32</w:t>
                                </w:r>
                              </w:p>
                            </w:txbxContent>
                          </wps:txbx>
                          <wps:bodyPr rot="0" vert="horz" wrap="square" lIns="0" tIns="0" rIns="0" bIns="0" anchor="t" anchorCtr="0" upright="1">
                            <a:noAutofit/>
                          </wps:bodyPr>
                        </wps:wsp>
                        <wps:wsp>
                          <wps:cNvPr id="76" name="Rectangle 80"/>
                          <wps:cNvSpPr>
                            <a:spLocks noChangeArrowheads="1"/>
                          </wps:cNvSpPr>
                          <wps:spPr bwMode="auto">
                            <a:xfrm>
                              <a:off x="4504" y="2725"/>
                              <a:ext cx="246"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89646" w14:textId="77777777" w:rsidR="008561A3" w:rsidRDefault="008561A3" w:rsidP="005D6097">
                                <w:r>
                                  <w:rPr>
                                    <w:color w:val="000000"/>
                                    <w:sz w:val="16"/>
                                    <w:szCs w:val="16"/>
                                  </w:rPr>
                                  <w:t>4,3</w:t>
                                </w:r>
                              </w:p>
                            </w:txbxContent>
                          </wps:txbx>
                          <wps:bodyPr rot="0" vert="horz" wrap="square" lIns="0" tIns="0" rIns="0" bIns="0" anchor="t" anchorCtr="0" upright="1">
                            <a:noAutofit/>
                          </wps:bodyPr>
                        </wps:wsp>
                        <wps:wsp>
                          <wps:cNvPr id="77" name="Rectangle 81"/>
                          <wps:cNvSpPr>
                            <a:spLocks noChangeArrowheads="1"/>
                          </wps:cNvSpPr>
                          <wps:spPr bwMode="auto">
                            <a:xfrm>
                              <a:off x="5405" y="2725"/>
                              <a:ext cx="246"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8B868" w14:textId="77777777" w:rsidR="008561A3" w:rsidRDefault="008561A3" w:rsidP="005D6097">
                                <w:r>
                                  <w:rPr>
                                    <w:color w:val="000000"/>
                                    <w:sz w:val="16"/>
                                    <w:szCs w:val="16"/>
                                  </w:rPr>
                                  <w:t>4,5</w:t>
                                </w:r>
                              </w:p>
                            </w:txbxContent>
                          </wps:txbx>
                          <wps:bodyPr rot="0" vert="horz" wrap="square" lIns="0" tIns="0" rIns="0" bIns="0" anchor="t" anchorCtr="0" upright="1">
                            <a:noAutofit/>
                          </wps:bodyPr>
                        </wps:wsp>
                        <wps:wsp>
                          <wps:cNvPr id="78" name="Rectangle 82"/>
                          <wps:cNvSpPr>
                            <a:spLocks noChangeArrowheads="1"/>
                          </wps:cNvSpPr>
                          <wps:spPr bwMode="auto">
                            <a:xfrm>
                              <a:off x="6233" y="2725"/>
                              <a:ext cx="24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D491F" w14:textId="77777777" w:rsidR="008561A3" w:rsidRDefault="008561A3" w:rsidP="005D6097">
                                <w:r>
                                  <w:rPr>
                                    <w:color w:val="000000"/>
                                    <w:sz w:val="16"/>
                                    <w:szCs w:val="16"/>
                                  </w:rPr>
                                  <w:t>NA</w:t>
                                </w:r>
                              </w:p>
                            </w:txbxContent>
                          </wps:txbx>
                          <wps:bodyPr rot="0" vert="horz" wrap="square" lIns="0" tIns="0" rIns="0" bIns="0" anchor="t" anchorCtr="0" upright="1">
                            <a:noAutofit/>
                          </wps:bodyPr>
                        </wps:wsp>
                        <wps:wsp>
                          <wps:cNvPr id="79" name="Rectangle 83"/>
                          <wps:cNvSpPr>
                            <a:spLocks noChangeArrowheads="1"/>
                          </wps:cNvSpPr>
                          <wps:spPr bwMode="auto">
                            <a:xfrm>
                              <a:off x="7012" y="2725"/>
                              <a:ext cx="24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21758" w14:textId="77777777" w:rsidR="008561A3" w:rsidRDefault="008561A3" w:rsidP="005D6097">
                                <w:r>
                                  <w:rPr>
                                    <w:color w:val="000000"/>
                                    <w:sz w:val="16"/>
                                    <w:szCs w:val="16"/>
                                  </w:rPr>
                                  <w:t>NA</w:t>
                                </w:r>
                              </w:p>
                            </w:txbxContent>
                          </wps:txbx>
                          <wps:bodyPr rot="0" vert="horz" wrap="square" lIns="0" tIns="0" rIns="0" bIns="0" anchor="t" anchorCtr="0" upright="1">
                            <a:noAutofit/>
                          </wps:bodyPr>
                        </wps:wsp>
                        <wps:wsp>
                          <wps:cNvPr id="80" name="Rectangle 84"/>
                          <wps:cNvSpPr>
                            <a:spLocks noChangeArrowheads="1"/>
                          </wps:cNvSpPr>
                          <wps:spPr bwMode="auto">
                            <a:xfrm>
                              <a:off x="7840" y="2725"/>
                              <a:ext cx="11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37AD5" w14:textId="77777777" w:rsidR="008561A3" w:rsidRDefault="008561A3" w:rsidP="005D6097">
                                <w:r>
                                  <w:rPr>
                                    <w:color w:val="000000"/>
                                    <w:sz w:val="16"/>
                                    <w:szCs w:val="16"/>
                                  </w:rPr>
                                  <w:t>Y</w:t>
                                </w:r>
                              </w:p>
                            </w:txbxContent>
                          </wps:txbx>
                          <wps:bodyPr rot="0" vert="horz" wrap="square" lIns="0" tIns="0" rIns="0" bIns="0" anchor="t" anchorCtr="0" upright="1">
                            <a:noAutofit/>
                          </wps:bodyPr>
                        </wps:wsp>
                        <wps:wsp>
                          <wps:cNvPr id="81" name="Rectangle 85"/>
                          <wps:cNvSpPr>
                            <a:spLocks noChangeArrowheads="1"/>
                          </wps:cNvSpPr>
                          <wps:spPr bwMode="auto">
                            <a:xfrm>
                              <a:off x="8546" y="2725"/>
                              <a:ext cx="295"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9C0E8" w14:textId="77777777" w:rsidR="008561A3" w:rsidRDefault="008561A3" w:rsidP="005D6097">
                                <w:r>
                                  <w:rPr>
                                    <w:color w:val="000000"/>
                                    <w:sz w:val="16"/>
                                    <w:szCs w:val="16"/>
                                  </w:rPr>
                                  <w:t>100</w:t>
                                </w:r>
                              </w:p>
                            </w:txbxContent>
                          </wps:txbx>
                          <wps:bodyPr rot="0" vert="horz" wrap="square" lIns="0" tIns="0" rIns="0" bIns="0" anchor="t" anchorCtr="0" upright="1">
                            <a:noAutofit/>
                          </wps:bodyPr>
                        </wps:wsp>
                        <wps:wsp>
                          <wps:cNvPr id="82" name="Rectangle 86"/>
                          <wps:cNvSpPr>
                            <a:spLocks noChangeArrowheads="1"/>
                          </wps:cNvSpPr>
                          <wps:spPr bwMode="auto">
                            <a:xfrm>
                              <a:off x="9374" y="2725"/>
                              <a:ext cx="295"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E174D" w14:textId="77777777" w:rsidR="008561A3" w:rsidRDefault="008561A3" w:rsidP="005D6097">
                                <w:r>
                                  <w:rPr>
                                    <w:color w:val="000000"/>
                                    <w:sz w:val="16"/>
                                    <w:szCs w:val="16"/>
                                  </w:rPr>
                                  <w:t>100</w:t>
                                </w:r>
                              </w:p>
                            </w:txbxContent>
                          </wps:txbx>
                          <wps:bodyPr rot="0" vert="horz" wrap="square" lIns="0" tIns="0" rIns="0" bIns="0" anchor="t" anchorCtr="0" upright="1">
                            <a:noAutofit/>
                          </wps:bodyPr>
                        </wps:wsp>
                        <wps:wsp>
                          <wps:cNvPr id="83" name="Rectangle 87"/>
                          <wps:cNvSpPr>
                            <a:spLocks noChangeArrowheads="1"/>
                          </wps:cNvSpPr>
                          <wps:spPr bwMode="auto">
                            <a:xfrm>
                              <a:off x="37" y="3041"/>
                              <a:ext cx="63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57535" w14:textId="77777777" w:rsidR="008561A3" w:rsidRDefault="008561A3" w:rsidP="005D6097">
                                <w:r>
                                  <w:rPr>
                                    <w:color w:val="000000"/>
                                    <w:sz w:val="16"/>
                                    <w:szCs w:val="16"/>
                                  </w:rPr>
                                  <w:t>Model 5</w:t>
                                </w:r>
                              </w:p>
                            </w:txbxContent>
                          </wps:txbx>
                          <wps:bodyPr rot="0" vert="horz" wrap="square" lIns="0" tIns="0" rIns="0" bIns="0" anchor="t" anchorCtr="0" upright="1">
                            <a:noAutofit/>
                          </wps:bodyPr>
                        </wps:wsp>
                        <wps:wsp>
                          <wps:cNvPr id="84" name="Rectangle 88"/>
                          <wps:cNvSpPr>
                            <a:spLocks noChangeArrowheads="1"/>
                          </wps:cNvSpPr>
                          <wps:spPr bwMode="auto">
                            <a:xfrm>
                              <a:off x="828" y="3041"/>
                              <a:ext cx="130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3E9A1" w14:textId="68768699" w:rsidR="008561A3" w:rsidRDefault="008561A3" w:rsidP="005D6097">
                                <w:r>
                                  <w:rPr>
                                    <w:color w:val="000000"/>
                                    <w:sz w:val="16"/>
                                    <w:szCs w:val="16"/>
                                  </w:rPr>
                                  <w:t>EP mono Printer</w:t>
                                </w:r>
                              </w:p>
                            </w:txbxContent>
                          </wps:txbx>
                          <wps:bodyPr rot="0" vert="horz" wrap="square" lIns="0" tIns="0" rIns="0" bIns="0" anchor="t" anchorCtr="0" upright="1">
                            <a:noAutofit/>
                          </wps:bodyPr>
                        </wps:wsp>
                        <wps:wsp>
                          <wps:cNvPr id="85" name="Rectangle 89"/>
                          <wps:cNvSpPr>
                            <a:spLocks noChangeArrowheads="1"/>
                          </wps:cNvSpPr>
                          <wps:spPr bwMode="auto">
                            <a:xfrm>
                              <a:off x="2106" y="3041"/>
                              <a:ext cx="11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6BB39" w14:textId="77777777" w:rsidR="008561A3" w:rsidRDefault="008561A3" w:rsidP="005D6097">
                                <w:r>
                                  <w:rPr>
                                    <w:color w:val="000000"/>
                                    <w:sz w:val="16"/>
                                    <w:szCs w:val="16"/>
                                  </w:rPr>
                                  <w:t>February 2014</w:t>
                                </w:r>
                              </w:p>
                            </w:txbxContent>
                          </wps:txbx>
                          <wps:bodyPr rot="0" vert="horz" wrap="square" lIns="0" tIns="0" rIns="0" bIns="0" anchor="t" anchorCtr="0" upright="1">
                            <a:noAutofit/>
                          </wps:bodyPr>
                        </wps:wsp>
                        <wps:wsp>
                          <wps:cNvPr id="86" name="Rectangle 90"/>
                          <wps:cNvSpPr>
                            <a:spLocks noChangeArrowheads="1"/>
                          </wps:cNvSpPr>
                          <wps:spPr bwMode="auto">
                            <a:xfrm>
                              <a:off x="3664" y="3041"/>
                              <a:ext cx="19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D1F18" w14:textId="77777777" w:rsidR="008561A3" w:rsidRDefault="008561A3" w:rsidP="005D6097">
                                <w:r>
                                  <w:rPr>
                                    <w:color w:val="000000"/>
                                    <w:sz w:val="16"/>
                                    <w:szCs w:val="16"/>
                                  </w:rPr>
                                  <w:t>40</w:t>
                                </w:r>
                              </w:p>
                            </w:txbxContent>
                          </wps:txbx>
                          <wps:bodyPr rot="0" vert="horz" wrap="square" lIns="0" tIns="0" rIns="0" bIns="0" anchor="t" anchorCtr="0" upright="1">
                            <a:noAutofit/>
                          </wps:bodyPr>
                        </wps:wsp>
                        <wps:wsp>
                          <wps:cNvPr id="87" name="Rectangle 91"/>
                          <wps:cNvSpPr>
                            <a:spLocks noChangeArrowheads="1"/>
                          </wps:cNvSpPr>
                          <wps:spPr bwMode="auto">
                            <a:xfrm>
                              <a:off x="4504" y="3041"/>
                              <a:ext cx="24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EBD73" w14:textId="77777777" w:rsidR="008561A3" w:rsidRDefault="008561A3" w:rsidP="005D6097">
                                <w:r>
                                  <w:rPr>
                                    <w:color w:val="000000"/>
                                    <w:sz w:val="16"/>
                                    <w:szCs w:val="16"/>
                                  </w:rPr>
                                  <w:t>2,5</w:t>
                                </w:r>
                              </w:p>
                            </w:txbxContent>
                          </wps:txbx>
                          <wps:bodyPr rot="0" vert="horz" wrap="square" lIns="0" tIns="0" rIns="0" bIns="0" anchor="t" anchorCtr="0" upright="1">
                            <a:noAutofit/>
                          </wps:bodyPr>
                        </wps:wsp>
                        <wps:wsp>
                          <wps:cNvPr id="88" name="Rectangle 92"/>
                          <wps:cNvSpPr>
                            <a:spLocks noChangeArrowheads="1"/>
                          </wps:cNvSpPr>
                          <wps:spPr bwMode="auto">
                            <a:xfrm>
                              <a:off x="5478" y="3041"/>
                              <a:ext cx="9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7B298" w14:textId="77777777" w:rsidR="008561A3" w:rsidRDefault="008561A3" w:rsidP="005D6097">
                                <w:r>
                                  <w:rPr>
                                    <w:color w:val="000000"/>
                                    <w:sz w:val="16"/>
                                    <w:szCs w:val="16"/>
                                  </w:rPr>
                                  <w:t>3</w:t>
                                </w:r>
                              </w:p>
                            </w:txbxContent>
                          </wps:txbx>
                          <wps:bodyPr rot="0" vert="horz" wrap="square" lIns="0" tIns="0" rIns="0" bIns="0" anchor="t" anchorCtr="0" upright="1">
                            <a:noAutofit/>
                          </wps:bodyPr>
                        </wps:wsp>
                        <wps:wsp>
                          <wps:cNvPr id="89" name="Rectangle 93"/>
                          <wps:cNvSpPr>
                            <a:spLocks noChangeArrowheads="1"/>
                          </wps:cNvSpPr>
                          <wps:spPr bwMode="auto">
                            <a:xfrm>
                              <a:off x="6282" y="3041"/>
                              <a:ext cx="12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61D51" w14:textId="77777777" w:rsidR="008561A3" w:rsidRDefault="008561A3" w:rsidP="005D6097">
                                <w:r>
                                  <w:rPr>
                                    <w:color w:val="000000"/>
                                    <w:sz w:val="16"/>
                                    <w:szCs w:val="16"/>
                                  </w:rPr>
                                  <w:t>N</w:t>
                                </w:r>
                              </w:p>
                            </w:txbxContent>
                          </wps:txbx>
                          <wps:bodyPr rot="0" vert="horz" wrap="square" lIns="0" tIns="0" rIns="0" bIns="0" anchor="t" anchorCtr="0" upright="1">
                            <a:noAutofit/>
                          </wps:bodyPr>
                        </wps:wsp>
                        <wps:wsp>
                          <wps:cNvPr id="90" name="Rectangle 94"/>
                          <wps:cNvSpPr>
                            <a:spLocks noChangeArrowheads="1"/>
                          </wps:cNvSpPr>
                          <wps:spPr bwMode="auto">
                            <a:xfrm>
                              <a:off x="7061" y="3041"/>
                              <a:ext cx="12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E7636" w14:textId="77777777" w:rsidR="008561A3" w:rsidRDefault="008561A3" w:rsidP="005D6097">
                                <w:r>
                                  <w:rPr>
                                    <w:color w:val="000000"/>
                                    <w:sz w:val="16"/>
                                    <w:szCs w:val="16"/>
                                  </w:rPr>
                                  <w:t>N</w:t>
                                </w:r>
                              </w:p>
                            </w:txbxContent>
                          </wps:txbx>
                          <wps:bodyPr rot="0" vert="horz" wrap="square" lIns="0" tIns="0" rIns="0" bIns="0" anchor="t" anchorCtr="0" upright="1">
                            <a:noAutofit/>
                          </wps:bodyPr>
                        </wps:wsp>
                        <wps:wsp>
                          <wps:cNvPr id="91" name="Rectangle 95"/>
                          <wps:cNvSpPr>
                            <a:spLocks noChangeArrowheads="1"/>
                          </wps:cNvSpPr>
                          <wps:spPr bwMode="auto">
                            <a:xfrm>
                              <a:off x="7840" y="3041"/>
                              <a:ext cx="12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2CD6E" w14:textId="77777777" w:rsidR="008561A3" w:rsidRDefault="008561A3" w:rsidP="005D6097">
                                <w:r>
                                  <w:rPr>
                                    <w:color w:val="000000"/>
                                    <w:sz w:val="16"/>
                                    <w:szCs w:val="16"/>
                                  </w:rPr>
                                  <w:t>N</w:t>
                                </w:r>
                              </w:p>
                            </w:txbxContent>
                          </wps:txbx>
                          <wps:bodyPr rot="0" vert="horz" wrap="square" lIns="0" tIns="0" rIns="0" bIns="0" anchor="t" anchorCtr="0" upright="1">
                            <a:noAutofit/>
                          </wps:bodyPr>
                        </wps:wsp>
                        <wps:wsp>
                          <wps:cNvPr id="92" name="Rectangle 96"/>
                          <wps:cNvSpPr>
                            <a:spLocks noChangeArrowheads="1"/>
                          </wps:cNvSpPr>
                          <wps:spPr bwMode="auto">
                            <a:xfrm>
                              <a:off x="8595" y="3041"/>
                              <a:ext cx="19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8108F" w14:textId="77777777" w:rsidR="008561A3" w:rsidRDefault="008561A3" w:rsidP="005D6097">
                                <w:r>
                                  <w:rPr>
                                    <w:color w:val="000000"/>
                                    <w:sz w:val="16"/>
                                    <w:szCs w:val="16"/>
                                  </w:rPr>
                                  <w:t>40</w:t>
                                </w:r>
                              </w:p>
                            </w:txbxContent>
                          </wps:txbx>
                          <wps:bodyPr rot="0" vert="horz" wrap="square" lIns="0" tIns="0" rIns="0" bIns="0" anchor="t" anchorCtr="0" upright="1">
                            <a:noAutofit/>
                          </wps:bodyPr>
                        </wps:wsp>
                        <wps:wsp>
                          <wps:cNvPr id="93" name="Rectangle 97"/>
                          <wps:cNvSpPr>
                            <a:spLocks noChangeArrowheads="1"/>
                          </wps:cNvSpPr>
                          <wps:spPr bwMode="auto">
                            <a:xfrm>
                              <a:off x="9459" y="3041"/>
                              <a:ext cx="9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AD467" w14:textId="77777777" w:rsidR="008561A3" w:rsidRDefault="008561A3" w:rsidP="005D6097">
                                <w:r>
                                  <w:rPr>
                                    <w:color w:val="000000"/>
                                    <w:sz w:val="16"/>
                                    <w:szCs w:val="16"/>
                                  </w:rPr>
                                  <w:t>0</w:t>
                                </w:r>
                              </w:p>
                            </w:txbxContent>
                          </wps:txbx>
                          <wps:bodyPr rot="0" vert="horz" wrap="square" lIns="0" tIns="0" rIns="0" bIns="0" anchor="t" anchorCtr="0" upright="1">
                            <a:noAutofit/>
                          </wps:bodyPr>
                        </wps:wsp>
                        <wps:wsp>
                          <wps:cNvPr id="94" name="Rectangle 98"/>
                          <wps:cNvSpPr>
                            <a:spLocks noChangeArrowheads="1"/>
                          </wps:cNvSpPr>
                          <wps:spPr bwMode="auto">
                            <a:xfrm>
                              <a:off x="37" y="3357"/>
                              <a:ext cx="63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CA87" w14:textId="77777777" w:rsidR="008561A3" w:rsidRDefault="008561A3" w:rsidP="005D6097">
                                <w:r>
                                  <w:rPr>
                                    <w:color w:val="000000"/>
                                    <w:sz w:val="16"/>
                                    <w:szCs w:val="16"/>
                                  </w:rPr>
                                  <w:t>Model 6</w:t>
                                </w:r>
                              </w:p>
                            </w:txbxContent>
                          </wps:txbx>
                          <wps:bodyPr rot="0" vert="horz" wrap="square" lIns="0" tIns="0" rIns="0" bIns="0" anchor="t" anchorCtr="0" upright="1">
                            <a:noAutofit/>
                          </wps:bodyPr>
                        </wps:wsp>
                        <wps:wsp>
                          <wps:cNvPr id="95" name="Rectangle 99"/>
                          <wps:cNvSpPr>
                            <a:spLocks noChangeArrowheads="1"/>
                          </wps:cNvSpPr>
                          <wps:spPr bwMode="auto">
                            <a:xfrm>
                              <a:off x="828" y="3357"/>
                              <a:ext cx="116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20C39" w14:textId="77777777" w:rsidR="008561A3" w:rsidRDefault="008561A3" w:rsidP="005D6097">
                                <w:r>
                                  <w:rPr>
                                    <w:color w:val="000000"/>
                                    <w:sz w:val="16"/>
                                    <w:szCs w:val="16"/>
                                  </w:rPr>
                                  <w:t>EP mono MFD</w:t>
                                </w:r>
                              </w:p>
                            </w:txbxContent>
                          </wps:txbx>
                          <wps:bodyPr rot="0" vert="horz" wrap="square" lIns="0" tIns="0" rIns="0" bIns="0" anchor="t" anchorCtr="0" upright="1">
                            <a:noAutofit/>
                          </wps:bodyPr>
                        </wps:wsp>
                        <wps:wsp>
                          <wps:cNvPr id="96" name="Rectangle 100"/>
                          <wps:cNvSpPr>
                            <a:spLocks noChangeArrowheads="1"/>
                          </wps:cNvSpPr>
                          <wps:spPr bwMode="auto">
                            <a:xfrm>
                              <a:off x="2106" y="3357"/>
                              <a:ext cx="11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BE072" w14:textId="77777777" w:rsidR="008561A3" w:rsidRDefault="008561A3" w:rsidP="005D6097">
                                <w:r>
                                  <w:rPr>
                                    <w:color w:val="000000"/>
                                    <w:sz w:val="16"/>
                                    <w:szCs w:val="16"/>
                                  </w:rPr>
                                  <w:t>February 2014</w:t>
                                </w:r>
                              </w:p>
                            </w:txbxContent>
                          </wps:txbx>
                          <wps:bodyPr rot="0" vert="horz" wrap="square" lIns="0" tIns="0" rIns="0" bIns="0" anchor="t" anchorCtr="0" upright="1">
                            <a:noAutofit/>
                          </wps:bodyPr>
                        </wps:wsp>
                        <wps:wsp>
                          <wps:cNvPr id="97" name="Rectangle 101"/>
                          <wps:cNvSpPr>
                            <a:spLocks noChangeArrowheads="1"/>
                          </wps:cNvSpPr>
                          <wps:spPr bwMode="auto">
                            <a:xfrm>
                              <a:off x="3664" y="3357"/>
                              <a:ext cx="19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11F1C" w14:textId="77777777" w:rsidR="008561A3" w:rsidRDefault="008561A3" w:rsidP="005D6097">
                                <w:r>
                                  <w:rPr>
                                    <w:color w:val="000000"/>
                                    <w:sz w:val="16"/>
                                    <w:szCs w:val="16"/>
                                  </w:rPr>
                                  <w:t>45</w:t>
                                </w:r>
                              </w:p>
                            </w:txbxContent>
                          </wps:txbx>
                          <wps:bodyPr rot="0" vert="horz" wrap="square" lIns="0" tIns="0" rIns="0" bIns="0" anchor="t" anchorCtr="0" upright="1">
                            <a:noAutofit/>
                          </wps:bodyPr>
                        </wps:wsp>
                        <wps:wsp>
                          <wps:cNvPr id="98" name="Rectangle 102"/>
                          <wps:cNvSpPr>
                            <a:spLocks noChangeArrowheads="1"/>
                          </wps:cNvSpPr>
                          <wps:spPr bwMode="auto">
                            <a:xfrm>
                              <a:off x="4504" y="3357"/>
                              <a:ext cx="24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7C705" w14:textId="77777777" w:rsidR="008561A3" w:rsidRDefault="008561A3" w:rsidP="005D6097">
                                <w:r>
                                  <w:rPr>
                                    <w:color w:val="000000"/>
                                    <w:sz w:val="16"/>
                                    <w:szCs w:val="16"/>
                                  </w:rPr>
                                  <w:t>3,5</w:t>
                                </w:r>
                              </w:p>
                            </w:txbxContent>
                          </wps:txbx>
                          <wps:bodyPr rot="0" vert="horz" wrap="square" lIns="0" tIns="0" rIns="0" bIns="0" anchor="t" anchorCtr="0" upright="1">
                            <a:noAutofit/>
                          </wps:bodyPr>
                        </wps:wsp>
                        <wps:wsp>
                          <wps:cNvPr id="99" name="Rectangle 103"/>
                          <wps:cNvSpPr>
                            <a:spLocks noChangeArrowheads="1"/>
                          </wps:cNvSpPr>
                          <wps:spPr bwMode="auto">
                            <a:xfrm>
                              <a:off x="5405" y="3357"/>
                              <a:ext cx="24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26BC" w14:textId="77777777" w:rsidR="008561A3" w:rsidRDefault="008561A3" w:rsidP="005D6097">
                                <w:r>
                                  <w:rPr>
                                    <w:color w:val="000000"/>
                                    <w:sz w:val="16"/>
                                    <w:szCs w:val="16"/>
                                  </w:rPr>
                                  <w:t>3,8</w:t>
                                </w:r>
                              </w:p>
                            </w:txbxContent>
                          </wps:txbx>
                          <wps:bodyPr rot="0" vert="horz" wrap="square" lIns="0" tIns="0" rIns="0" bIns="0" anchor="t" anchorCtr="0" upright="1">
                            <a:noAutofit/>
                          </wps:bodyPr>
                        </wps:wsp>
                        <wps:wsp>
                          <wps:cNvPr id="100" name="Rectangle 104"/>
                          <wps:cNvSpPr>
                            <a:spLocks noChangeArrowheads="1"/>
                          </wps:cNvSpPr>
                          <wps:spPr bwMode="auto">
                            <a:xfrm>
                              <a:off x="6282" y="3357"/>
                              <a:ext cx="1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977D2" w14:textId="77777777" w:rsidR="008561A3" w:rsidRDefault="008561A3" w:rsidP="005D6097">
                                <w:r>
                                  <w:rPr>
                                    <w:color w:val="000000"/>
                                    <w:sz w:val="16"/>
                                    <w:szCs w:val="16"/>
                                  </w:rPr>
                                  <w:t>Y</w:t>
                                </w:r>
                              </w:p>
                            </w:txbxContent>
                          </wps:txbx>
                          <wps:bodyPr rot="0" vert="horz" wrap="square" lIns="0" tIns="0" rIns="0" bIns="0" anchor="t" anchorCtr="0" upright="1">
                            <a:noAutofit/>
                          </wps:bodyPr>
                        </wps:wsp>
                        <wps:wsp>
                          <wps:cNvPr id="101" name="Rectangle 105"/>
                          <wps:cNvSpPr>
                            <a:spLocks noChangeArrowheads="1"/>
                          </wps:cNvSpPr>
                          <wps:spPr bwMode="auto">
                            <a:xfrm>
                              <a:off x="7061" y="3357"/>
                              <a:ext cx="12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DEC56" w14:textId="77777777" w:rsidR="008561A3" w:rsidRDefault="008561A3" w:rsidP="005D6097">
                                <w:r>
                                  <w:rPr>
                                    <w:color w:val="000000"/>
                                    <w:sz w:val="16"/>
                                    <w:szCs w:val="16"/>
                                  </w:rPr>
                                  <w:t>N</w:t>
                                </w:r>
                              </w:p>
                            </w:txbxContent>
                          </wps:txbx>
                          <wps:bodyPr rot="0" vert="horz" wrap="square" lIns="0" tIns="0" rIns="0" bIns="0" anchor="t" anchorCtr="0" upright="1">
                            <a:noAutofit/>
                          </wps:bodyPr>
                        </wps:wsp>
                        <wps:wsp>
                          <wps:cNvPr id="102" name="Rectangle 106"/>
                          <wps:cNvSpPr>
                            <a:spLocks noChangeArrowheads="1"/>
                          </wps:cNvSpPr>
                          <wps:spPr bwMode="auto">
                            <a:xfrm>
                              <a:off x="7840" y="3357"/>
                              <a:ext cx="12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8E19" w14:textId="77777777" w:rsidR="008561A3" w:rsidRDefault="008561A3" w:rsidP="005D6097">
                                <w:r>
                                  <w:rPr>
                                    <w:color w:val="000000"/>
                                    <w:sz w:val="16"/>
                                    <w:szCs w:val="16"/>
                                  </w:rPr>
                                  <w:t>N</w:t>
                                </w:r>
                              </w:p>
                            </w:txbxContent>
                          </wps:txbx>
                          <wps:bodyPr rot="0" vert="horz" wrap="square" lIns="0" tIns="0" rIns="0" bIns="0" anchor="t" anchorCtr="0" upright="1">
                            <a:noAutofit/>
                          </wps:bodyPr>
                        </wps:wsp>
                        <wps:wsp>
                          <wps:cNvPr id="103" name="Rectangle 107"/>
                          <wps:cNvSpPr>
                            <a:spLocks noChangeArrowheads="1"/>
                          </wps:cNvSpPr>
                          <wps:spPr bwMode="auto">
                            <a:xfrm>
                              <a:off x="8595" y="3357"/>
                              <a:ext cx="19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B28B" w14:textId="77777777" w:rsidR="008561A3" w:rsidRDefault="008561A3" w:rsidP="005D6097">
                                <w:r>
                                  <w:rPr>
                                    <w:color w:val="000000"/>
                                    <w:sz w:val="16"/>
                                    <w:szCs w:val="16"/>
                                  </w:rPr>
                                  <w:t>50</w:t>
                                </w:r>
                              </w:p>
                            </w:txbxContent>
                          </wps:txbx>
                          <wps:bodyPr rot="0" vert="horz" wrap="square" lIns="0" tIns="0" rIns="0" bIns="0" anchor="t" anchorCtr="0" upright="1">
                            <a:noAutofit/>
                          </wps:bodyPr>
                        </wps:wsp>
                        <wps:wsp>
                          <wps:cNvPr id="104" name="Rectangle 108"/>
                          <wps:cNvSpPr>
                            <a:spLocks noChangeArrowheads="1"/>
                          </wps:cNvSpPr>
                          <wps:spPr bwMode="auto">
                            <a:xfrm>
                              <a:off x="9459" y="3357"/>
                              <a:ext cx="9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12F72" w14:textId="77777777" w:rsidR="008561A3" w:rsidRDefault="008561A3" w:rsidP="005D6097">
                                <w:r>
                                  <w:rPr>
                                    <w:color w:val="000000"/>
                                    <w:sz w:val="16"/>
                                    <w:szCs w:val="16"/>
                                  </w:rPr>
                                  <w:t>0</w:t>
                                </w:r>
                              </w:p>
                            </w:txbxContent>
                          </wps:txbx>
                          <wps:bodyPr rot="0" vert="horz" wrap="square" lIns="0" tIns="0" rIns="0" bIns="0" anchor="t" anchorCtr="0" upright="1">
                            <a:noAutofit/>
                          </wps:bodyPr>
                        </wps:wsp>
                        <wps:wsp>
                          <wps:cNvPr id="105" name="Rectangle 109"/>
                          <wps:cNvSpPr>
                            <a:spLocks noChangeArrowheads="1"/>
                          </wps:cNvSpPr>
                          <wps:spPr bwMode="auto">
                            <a:xfrm>
                              <a:off x="37" y="3661"/>
                              <a:ext cx="63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E5F04" w14:textId="77777777" w:rsidR="008561A3" w:rsidRDefault="008561A3" w:rsidP="005D6097">
                                <w:r>
                                  <w:rPr>
                                    <w:color w:val="000000"/>
                                    <w:sz w:val="16"/>
                                    <w:szCs w:val="16"/>
                                  </w:rPr>
                                  <w:t>Model 7</w:t>
                                </w:r>
                              </w:p>
                            </w:txbxContent>
                          </wps:txbx>
                          <wps:bodyPr rot="0" vert="horz" wrap="square" lIns="0" tIns="0" rIns="0" bIns="0" anchor="t" anchorCtr="0" upright="1">
                            <a:noAutofit/>
                          </wps:bodyPr>
                        </wps:wsp>
                        <wps:wsp>
                          <wps:cNvPr id="106" name="Rectangle 110"/>
                          <wps:cNvSpPr>
                            <a:spLocks noChangeArrowheads="1"/>
                          </wps:cNvSpPr>
                          <wps:spPr bwMode="auto">
                            <a:xfrm>
                              <a:off x="828" y="3661"/>
                              <a:ext cx="110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C6CCF" w14:textId="77777777" w:rsidR="008561A3" w:rsidRDefault="008561A3" w:rsidP="005D6097">
                                <w:r>
                                  <w:rPr>
                                    <w:color w:val="000000"/>
                                    <w:sz w:val="16"/>
                                    <w:szCs w:val="16"/>
                                  </w:rPr>
                                  <w:t>EP color MFD</w:t>
                                </w:r>
                              </w:p>
                            </w:txbxContent>
                          </wps:txbx>
                          <wps:bodyPr rot="0" vert="horz" wrap="square" lIns="0" tIns="0" rIns="0" bIns="0" anchor="t" anchorCtr="0" upright="1">
                            <a:noAutofit/>
                          </wps:bodyPr>
                        </wps:wsp>
                        <wps:wsp>
                          <wps:cNvPr id="107" name="Rectangle 111"/>
                          <wps:cNvSpPr>
                            <a:spLocks noChangeArrowheads="1"/>
                          </wps:cNvSpPr>
                          <wps:spPr bwMode="auto">
                            <a:xfrm>
                              <a:off x="2106" y="3661"/>
                              <a:ext cx="11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5DEE6" w14:textId="77777777" w:rsidR="008561A3" w:rsidRDefault="008561A3" w:rsidP="005D6097">
                                <w:r>
                                  <w:rPr>
                                    <w:color w:val="000000"/>
                                    <w:sz w:val="16"/>
                                    <w:szCs w:val="16"/>
                                  </w:rPr>
                                  <w:t>February 2014</w:t>
                                </w:r>
                              </w:p>
                            </w:txbxContent>
                          </wps:txbx>
                          <wps:bodyPr rot="0" vert="horz" wrap="square" lIns="0" tIns="0" rIns="0" bIns="0" anchor="t" anchorCtr="0" upright="1">
                            <a:noAutofit/>
                          </wps:bodyPr>
                        </wps:wsp>
                        <wps:wsp>
                          <wps:cNvPr id="108" name="Rectangle 112"/>
                          <wps:cNvSpPr>
                            <a:spLocks noChangeArrowheads="1"/>
                          </wps:cNvSpPr>
                          <wps:spPr bwMode="auto">
                            <a:xfrm>
                              <a:off x="3664" y="3661"/>
                              <a:ext cx="19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6F0A9" w14:textId="77777777" w:rsidR="008561A3" w:rsidRDefault="008561A3" w:rsidP="005D6097">
                                <w:r>
                                  <w:rPr>
                                    <w:color w:val="000000"/>
                                    <w:sz w:val="16"/>
                                    <w:szCs w:val="16"/>
                                  </w:rPr>
                                  <w:t>42</w:t>
                                </w:r>
                              </w:p>
                            </w:txbxContent>
                          </wps:txbx>
                          <wps:bodyPr rot="0" vert="horz" wrap="square" lIns="0" tIns="0" rIns="0" bIns="0" anchor="t" anchorCtr="0" upright="1">
                            <a:noAutofit/>
                          </wps:bodyPr>
                        </wps:wsp>
                        <wps:wsp>
                          <wps:cNvPr id="109" name="Rectangle 113"/>
                          <wps:cNvSpPr>
                            <a:spLocks noChangeArrowheads="1"/>
                          </wps:cNvSpPr>
                          <wps:spPr bwMode="auto">
                            <a:xfrm>
                              <a:off x="4565" y="3661"/>
                              <a:ext cx="9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0D68B" w14:textId="77777777" w:rsidR="008561A3" w:rsidRDefault="008561A3" w:rsidP="005D6097">
                                <w:r>
                                  <w:rPr>
                                    <w:color w:val="000000"/>
                                    <w:sz w:val="16"/>
                                    <w:szCs w:val="16"/>
                                  </w:rPr>
                                  <w:t>6</w:t>
                                </w:r>
                              </w:p>
                            </w:txbxContent>
                          </wps:txbx>
                          <wps:bodyPr rot="0" vert="horz" wrap="square" lIns="0" tIns="0" rIns="0" bIns="0" anchor="t" anchorCtr="0" upright="1">
                            <a:noAutofit/>
                          </wps:bodyPr>
                        </wps:wsp>
                        <wps:wsp>
                          <wps:cNvPr id="110" name="Rectangle 114"/>
                          <wps:cNvSpPr>
                            <a:spLocks noChangeArrowheads="1"/>
                          </wps:cNvSpPr>
                          <wps:spPr bwMode="auto">
                            <a:xfrm>
                              <a:off x="5405" y="3661"/>
                              <a:ext cx="246"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8C85" w14:textId="77777777" w:rsidR="008561A3" w:rsidRDefault="008561A3" w:rsidP="005D6097">
                                <w:r>
                                  <w:rPr>
                                    <w:color w:val="000000"/>
                                    <w:sz w:val="16"/>
                                    <w:szCs w:val="16"/>
                                  </w:rPr>
                                  <w:t>7,1</w:t>
                                </w:r>
                              </w:p>
                            </w:txbxContent>
                          </wps:txbx>
                          <wps:bodyPr rot="0" vert="horz" wrap="square" lIns="0" tIns="0" rIns="0" bIns="0" anchor="t" anchorCtr="0" upright="1">
                            <a:noAutofit/>
                          </wps:bodyPr>
                        </wps:wsp>
                        <wps:wsp>
                          <wps:cNvPr id="111" name="Rectangle 115"/>
                          <wps:cNvSpPr>
                            <a:spLocks noChangeArrowheads="1"/>
                          </wps:cNvSpPr>
                          <wps:spPr bwMode="auto">
                            <a:xfrm>
                              <a:off x="6282" y="3661"/>
                              <a:ext cx="11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A4C5A" w14:textId="77777777" w:rsidR="008561A3" w:rsidRDefault="008561A3" w:rsidP="005D6097">
                                <w:r>
                                  <w:rPr>
                                    <w:color w:val="000000"/>
                                    <w:sz w:val="16"/>
                                    <w:szCs w:val="16"/>
                                  </w:rPr>
                                  <w:t>Y</w:t>
                                </w:r>
                              </w:p>
                            </w:txbxContent>
                          </wps:txbx>
                          <wps:bodyPr rot="0" vert="horz" wrap="square" lIns="0" tIns="0" rIns="0" bIns="0" anchor="t" anchorCtr="0" upright="1">
                            <a:noAutofit/>
                          </wps:bodyPr>
                        </wps:wsp>
                        <wps:wsp>
                          <wps:cNvPr id="112" name="Rectangle 116"/>
                          <wps:cNvSpPr>
                            <a:spLocks noChangeArrowheads="1"/>
                          </wps:cNvSpPr>
                          <wps:spPr bwMode="auto">
                            <a:xfrm>
                              <a:off x="7061" y="3661"/>
                              <a:ext cx="11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3D37A" w14:textId="77777777" w:rsidR="008561A3" w:rsidRDefault="008561A3" w:rsidP="005D6097">
                                <w:r>
                                  <w:rPr>
                                    <w:color w:val="000000"/>
                                    <w:sz w:val="16"/>
                                    <w:szCs w:val="16"/>
                                  </w:rPr>
                                  <w:t>Y</w:t>
                                </w:r>
                              </w:p>
                            </w:txbxContent>
                          </wps:txbx>
                          <wps:bodyPr rot="0" vert="horz" wrap="square" lIns="0" tIns="0" rIns="0" bIns="0" anchor="t" anchorCtr="0" upright="1">
                            <a:noAutofit/>
                          </wps:bodyPr>
                        </wps:wsp>
                        <wps:wsp>
                          <wps:cNvPr id="113" name="Rectangle 117"/>
                          <wps:cNvSpPr>
                            <a:spLocks noChangeArrowheads="1"/>
                          </wps:cNvSpPr>
                          <wps:spPr bwMode="auto">
                            <a:xfrm>
                              <a:off x="7840" y="3661"/>
                              <a:ext cx="11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C2723" w14:textId="77777777" w:rsidR="008561A3" w:rsidRDefault="008561A3" w:rsidP="005D6097">
                                <w:r>
                                  <w:rPr>
                                    <w:color w:val="000000"/>
                                    <w:sz w:val="16"/>
                                    <w:szCs w:val="16"/>
                                  </w:rPr>
                                  <w:t>Y</w:t>
                                </w:r>
                              </w:p>
                            </w:txbxContent>
                          </wps:txbx>
                          <wps:bodyPr rot="0" vert="horz" wrap="square" lIns="0" tIns="0" rIns="0" bIns="0" anchor="t" anchorCtr="0" upright="1">
                            <a:noAutofit/>
                          </wps:bodyPr>
                        </wps:wsp>
                        <wps:wsp>
                          <wps:cNvPr id="114" name="Rectangle 118"/>
                          <wps:cNvSpPr>
                            <a:spLocks noChangeArrowheads="1"/>
                          </wps:cNvSpPr>
                          <wps:spPr bwMode="auto">
                            <a:xfrm>
                              <a:off x="8595" y="3661"/>
                              <a:ext cx="19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1B170" w14:textId="77777777" w:rsidR="008561A3" w:rsidRDefault="008561A3" w:rsidP="005D6097">
                                <w:r>
                                  <w:rPr>
                                    <w:color w:val="000000"/>
                                    <w:sz w:val="16"/>
                                    <w:szCs w:val="16"/>
                                  </w:rPr>
                                  <w:t>70</w:t>
                                </w:r>
                              </w:p>
                            </w:txbxContent>
                          </wps:txbx>
                          <wps:bodyPr rot="0" vert="horz" wrap="square" lIns="0" tIns="0" rIns="0" bIns="0" anchor="t" anchorCtr="0" upright="1">
                            <a:noAutofit/>
                          </wps:bodyPr>
                        </wps:wsp>
                        <wps:wsp>
                          <wps:cNvPr id="115" name="Rectangle 119"/>
                          <wps:cNvSpPr>
                            <a:spLocks noChangeArrowheads="1"/>
                          </wps:cNvSpPr>
                          <wps:spPr bwMode="auto">
                            <a:xfrm>
                              <a:off x="9423" y="3661"/>
                              <a:ext cx="19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1B39D" w14:textId="77777777" w:rsidR="008561A3" w:rsidRDefault="008561A3" w:rsidP="005D6097">
                                <w:r>
                                  <w:rPr>
                                    <w:color w:val="000000"/>
                                    <w:sz w:val="16"/>
                                    <w:szCs w:val="16"/>
                                  </w:rPr>
                                  <w:t>70</w:t>
                                </w:r>
                              </w:p>
                            </w:txbxContent>
                          </wps:txbx>
                          <wps:bodyPr rot="0" vert="horz" wrap="square" lIns="0" tIns="0" rIns="0" bIns="0" anchor="t" anchorCtr="0" upright="1">
                            <a:noAutofit/>
                          </wps:bodyPr>
                        </wps:wsp>
                        <wps:wsp>
                          <wps:cNvPr id="116" name="Rectangle 120"/>
                          <wps:cNvSpPr>
                            <a:spLocks noChangeArrowheads="1"/>
                          </wps:cNvSpPr>
                          <wps:spPr bwMode="auto">
                            <a:xfrm>
                              <a:off x="7730" y="3990"/>
                              <a:ext cx="39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21EEB" w14:textId="77777777" w:rsidR="008561A3" w:rsidRDefault="008561A3" w:rsidP="005D6097">
                                <w:r>
                                  <w:rPr>
                                    <w:color w:val="000000"/>
                                    <w:sz w:val="16"/>
                                    <w:szCs w:val="16"/>
                                  </w:rPr>
                                  <w:t>Total</w:t>
                                </w:r>
                              </w:p>
                            </w:txbxContent>
                          </wps:txbx>
                          <wps:bodyPr rot="0" vert="horz" wrap="square" lIns="0" tIns="0" rIns="0" bIns="0" anchor="t" anchorCtr="0" upright="1">
                            <a:noAutofit/>
                          </wps:bodyPr>
                        </wps:wsp>
                        <wps:wsp>
                          <wps:cNvPr id="117" name="Rectangle 121"/>
                          <wps:cNvSpPr>
                            <a:spLocks noChangeArrowheads="1"/>
                          </wps:cNvSpPr>
                          <wps:spPr bwMode="auto">
                            <a:xfrm>
                              <a:off x="8546" y="3990"/>
                              <a:ext cx="29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DCA92" w14:textId="77777777" w:rsidR="008561A3" w:rsidRDefault="008561A3" w:rsidP="005D6097">
                                <w:r>
                                  <w:rPr>
                                    <w:color w:val="000000"/>
                                    <w:sz w:val="16"/>
                                    <w:szCs w:val="16"/>
                                  </w:rPr>
                                  <w:t>360</w:t>
                                </w:r>
                              </w:p>
                            </w:txbxContent>
                          </wps:txbx>
                          <wps:bodyPr rot="0" vert="horz" wrap="square" lIns="0" tIns="0" rIns="0" bIns="0" anchor="t" anchorCtr="0" upright="1">
                            <a:noAutofit/>
                          </wps:bodyPr>
                        </wps:wsp>
                        <wps:wsp>
                          <wps:cNvPr id="118" name="Rectangle 122"/>
                          <wps:cNvSpPr>
                            <a:spLocks noChangeArrowheads="1"/>
                          </wps:cNvSpPr>
                          <wps:spPr bwMode="auto">
                            <a:xfrm>
                              <a:off x="9374" y="3990"/>
                              <a:ext cx="29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183A4" w14:textId="77777777" w:rsidR="008561A3" w:rsidRDefault="008561A3" w:rsidP="005D6097">
                                <w:r>
                                  <w:rPr>
                                    <w:color w:val="000000"/>
                                    <w:sz w:val="16"/>
                                    <w:szCs w:val="16"/>
                                  </w:rPr>
                                  <w:t>250</w:t>
                                </w:r>
                              </w:p>
                            </w:txbxContent>
                          </wps:txbx>
                          <wps:bodyPr rot="0" vert="horz" wrap="square" lIns="0" tIns="0" rIns="0" bIns="0" anchor="t" anchorCtr="0" upright="1">
                            <a:noAutofit/>
                          </wps:bodyPr>
                        </wps:wsp>
                        <wps:wsp>
                          <wps:cNvPr id="119" name="Rectangle 123"/>
                          <wps:cNvSpPr>
                            <a:spLocks noChangeArrowheads="1"/>
                          </wps:cNvSpPr>
                          <wps:spPr bwMode="auto">
                            <a:xfrm>
                              <a:off x="7889" y="4294"/>
                              <a:ext cx="129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B1DB1" w14:textId="77777777" w:rsidR="008561A3" w:rsidRDefault="008561A3" w:rsidP="005D6097">
                                <w:r>
                                  <w:rPr>
                                    <w:color w:val="000000"/>
                                    <w:sz w:val="16"/>
                                    <w:szCs w:val="16"/>
                                  </w:rPr>
                                  <w:t>Compliance rate</w:t>
                                </w:r>
                              </w:p>
                            </w:txbxContent>
                          </wps:txbx>
                          <wps:bodyPr rot="0" vert="horz" wrap="square" lIns="0" tIns="0" rIns="0" bIns="0" anchor="t" anchorCtr="0" upright="1">
                            <a:noAutofit/>
                          </wps:bodyPr>
                        </wps:wsp>
                        <wps:wsp>
                          <wps:cNvPr id="120" name="Rectangle 124"/>
                          <wps:cNvSpPr>
                            <a:spLocks noChangeArrowheads="1"/>
                          </wps:cNvSpPr>
                          <wps:spPr bwMode="auto">
                            <a:xfrm>
                              <a:off x="9362" y="4294"/>
                              <a:ext cx="3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62D9A" w14:textId="77777777" w:rsidR="008561A3" w:rsidRDefault="008561A3" w:rsidP="005D6097">
                                <w:r>
                                  <w:rPr>
                                    <w:b/>
                                    <w:bCs/>
                                    <w:color w:val="000000"/>
                                    <w:sz w:val="16"/>
                                    <w:szCs w:val="16"/>
                                  </w:rPr>
                                  <w:t>69%</w:t>
                                </w:r>
                              </w:p>
                            </w:txbxContent>
                          </wps:txbx>
                          <wps:bodyPr rot="0" vert="horz" wrap="square" lIns="0" tIns="0" rIns="0" bIns="0" anchor="t" anchorCtr="0" upright="1">
                            <a:noAutofit/>
                          </wps:bodyPr>
                        </wps:wsp>
                        <wps:wsp>
                          <wps:cNvPr id="121" name="Rectangle 125"/>
                          <wps:cNvSpPr>
                            <a:spLocks noChangeArrowheads="1"/>
                          </wps:cNvSpPr>
                          <wps:spPr bwMode="auto">
                            <a:xfrm>
                              <a:off x="2824" y="12"/>
                              <a:ext cx="48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4AD52" w14:textId="77777777" w:rsidR="008561A3" w:rsidRDefault="008561A3" w:rsidP="005D6097">
                                <w:r>
                                  <w:rPr>
                                    <w:color w:val="000000"/>
                                    <w:sz w:val="16"/>
                                    <w:szCs w:val="16"/>
                                  </w:rPr>
                                  <w:t>EU shipments from 1st January 2015 to 31st December 2015</w:t>
                                </w:r>
                              </w:p>
                            </w:txbxContent>
                          </wps:txbx>
                          <wps:bodyPr rot="0" vert="horz" wrap="square" lIns="0" tIns="0" rIns="0" bIns="0" anchor="t" anchorCtr="0" upright="1">
                            <a:noAutofit/>
                          </wps:bodyPr>
                        </wps:wsp>
                        <wps:wsp>
                          <wps:cNvPr id="122" name="Rectangle 126"/>
                          <wps:cNvSpPr>
                            <a:spLocks noChangeArrowheads="1"/>
                          </wps:cNvSpPr>
                          <wps:spPr bwMode="auto">
                            <a:xfrm>
                              <a:off x="4492" y="219"/>
                              <a:ext cx="110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2A52" w14:textId="17CAF2E0" w:rsidR="008561A3" w:rsidRDefault="008561A3" w:rsidP="005D6097">
                                <w:r>
                                  <w:rPr>
                                    <w:color w:val="000000"/>
                                    <w:sz w:val="16"/>
                                    <w:szCs w:val="16"/>
                                  </w:rPr>
                                  <w:t>TEC Products</w:t>
                                </w:r>
                              </w:p>
                            </w:txbxContent>
                          </wps:txbx>
                          <wps:bodyPr rot="0" vert="horz" wrap="square" lIns="0" tIns="0" rIns="0" bIns="0" anchor="t" anchorCtr="0" upright="1">
                            <a:noAutofit/>
                          </wps:bodyPr>
                        </wps:wsp>
                        <wps:wsp>
                          <wps:cNvPr id="123" name="Line 127"/>
                          <wps:cNvCnPr>
                            <a:cxnSpLocks noChangeShapeType="1"/>
                          </wps:cNvCnPr>
                          <wps:spPr bwMode="auto">
                            <a:xfrm>
                              <a:off x="-12" y="-12"/>
                              <a:ext cx="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 name="Rectangle 128"/>
                          <wps:cNvSpPr>
                            <a:spLocks noChangeArrowheads="1"/>
                          </wps:cNvSpPr>
                          <wps:spPr bwMode="auto">
                            <a:xfrm>
                              <a:off x="-12" y="-12"/>
                              <a:ext cx="3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29"/>
                          <wps:cNvCnPr>
                            <a:cxnSpLocks noChangeShapeType="1"/>
                          </wps:cNvCnPr>
                          <wps:spPr bwMode="auto">
                            <a:xfrm>
                              <a:off x="12" y="12"/>
                              <a:ext cx="1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 name="Rectangle 130"/>
                          <wps:cNvSpPr>
                            <a:spLocks noChangeArrowheads="1"/>
                          </wps:cNvSpPr>
                          <wps:spPr bwMode="auto">
                            <a:xfrm>
                              <a:off x="12" y="12"/>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31"/>
                          <wps:cNvCnPr>
                            <a:cxnSpLocks noChangeShapeType="1"/>
                          </wps:cNvCnPr>
                          <wps:spPr bwMode="auto">
                            <a:xfrm flipV="1">
                              <a:off x="0"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28" name="Rectangle 132"/>
                          <wps:cNvSpPr>
                            <a:spLocks noChangeArrowheads="1"/>
                          </wps:cNvSpPr>
                          <wps:spPr bwMode="auto">
                            <a:xfrm>
                              <a:off x="0"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33"/>
                          <wps:cNvCnPr>
                            <a:cxnSpLocks noChangeShapeType="1"/>
                          </wps:cNvCnPr>
                          <wps:spPr bwMode="auto">
                            <a:xfrm flipV="1">
                              <a:off x="791"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30" name="Rectangle 134"/>
                          <wps:cNvSpPr>
                            <a:spLocks noChangeArrowheads="1"/>
                          </wps:cNvSpPr>
                          <wps:spPr bwMode="auto">
                            <a:xfrm>
                              <a:off x="791"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5"/>
                          <wps:cNvCnPr>
                            <a:cxnSpLocks noChangeShapeType="1"/>
                          </wps:cNvCnPr>
                          <wps:spPr bwMode="auto">
                            <a:xfrm flipV="1">
                              <a:off x="2070"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32" name="Rectangle 136"/>
                          <wps:cNvSpPr>
                            <a:spLocks noChangeArrowheads="1"/>
                          </wps:cNvSpPr>
                          <wps:spPr bwMode="auto">
                            <a:xfrm>
                              <a:off x="2070"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7"/>
                          <wps:cNvCnPr>
                            <a:cxnSpLocks noChangeShapeType="1"/>
                          </wps:cNvCnPr>
                          <wps:spPr bwMode="auto">
                            <a:xfrm flipV="1">
                              <a:off x="3348"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34" name="Rectangle 138"/>
                          <wps:cNvSpPr>
                            <a:spLocks noChangeArrowheads="1"/>
                          </wps:cNvSpPr>
                          <wps:spPr bwMode="auto">
                            <a:xfrm>
                              <a:off x="3348"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9"/>
                          <wps:cNvCnPr>
                            <a:cxnSpLocks noChangeShapeType="1"/>
                          </wps:cNvCnPr>
                          <wps:spPr bwMode="auto">
                            <a:xfrm flipV="1">
                              <a:off x="4127"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36" name="Rectangle 140"/>
                          <wps:cNvSpPr>
                            <a:spLocks noChangeArrowheads="1"/>
                          </wps:cNvSpPr>
                          <wps:spPr bwMode="auto">
                            <a:xfrm>
                              <a:off x="4127"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41"/>
                          <wps:cNvCnPr>
                            <a:cxnSpLocks noChangeShapeType="1"/>
                          </wps:cNvCnPr>
                          <wps:spPr bwMode="auto">
                            <a:xfrm flipV="1">
                              <a:off x="5077"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38" name="Rectangle 142"/>
                          <wps:cNvSpPr>
                            <a:spLocks noChangeArrowheads="1"/>
                          </wps:cNvSpPr>
                          <wps:spPr bwMode="auto">
                            <a:xfrm>
                              <a:off x="5077"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43"/>
                          <wps:cNvCnPr>
                            <a:cxnSpLocks noChangeShapeType="1"/>
                          </wps:cNvCnPr>
                          <wps:spPr bwMode="auto">
                            <a:xfrm flipV="1">
                              <a:off x="5941"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40" name="Rectangle 144"/>
                          <wps:cNvSpPr>
                            <a:spLocks noChangeArrowheads="1"/>
                          </wps:cNvSpPr>
                          <wps:spPr bwMode="auto">
                            <a:xfrm>
                              <a:off x="5941"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5"/>
                          <wps:cNvCnPr>
                            <a:cxnSpLocks noChangeShapeType="1"/>
                          </wps:cNvCnPr>
                          <wps:spPr bwMode="auto">
                            <a:xfrm flipV="1">
                              <a:off x="6720"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42" name="Rectangle 146"/>
                          <wps:cNvSpPr>
                            <a:spLocks noChangeArrowheads="1"/>
                          </wps:cNvSpPr>
                          <wps:spPr bwMode="auto">
                            <a:xfrm>
                              <a:off x="6720"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7"/>
                          <wps:cNvCnPr>
                            <a:cxnSpLocks noChangeShapeType="1"/>
                          </wps:cNvCnPr>
                          <wps:spPr bwMode="auto">
                            <a:xfrm flipV="1">
                              <a:off x="7499"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44" name="Rectangle 148"/>
                          <wps:cNvSpPr>
                            <a:spLocks noChangeArrowheads="1"/>
                          </wps:cNvSpPr>
                          <wps:spPr bwMode="auto">
                            <a:xfrm>
                              <a:off x="7499"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9"/>
                          <wps:cNvCnPr>
                            <a:cxnSpLocks noChangeShapeType="1"/>
                          </wps:cNvCnPr>
                          <wps:spPr bwMode="auto">
                            <a:xfrm flipV="1">
                              <a:off x="8278"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46" name="Rectangle 150"/>
                          <wps:cNvSpPr>
                            <a:spLocks noChangeArrowheads="1"/>
                          </wps:cNvSpPr>
                          <wps:spPr bwMode="auto">
                            <a:xfrm>
                              <a:off x="8278"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51"/>
                          <wps:cNvCnPr>
                            <a:cxnSpLocks noChangeShapeType="1"/>
                          </wps:cNvCnPr>
                          <wps:spPr bwMode="auto">
                            <a:xfrm flipV="1">
                              <a:off x="9057"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48" name="Rectangle 152"/>
                          <wps:cNvSpPr>
                            <a:spLocks noChangeArrowheads="1"/>
                          </wps:cNvSpPr>
                          <wps:spPr bwMode="auto">
                            <a:xfrm>
                              <a:off x="9057" y="-12"/>
                              <a:ext cx="13"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53"/>
                          <wps:cNvCnPr>
                            <a:cxnSpLocks noChangeShapeType="1"/>
                          </wps:cNvCnPr>
                          <wps:spPr bwMode="auto">
                            <a:xfrm flipV="1">
                              <a:off x="9934"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50" name="Rectangle 154"/>
                          <wps:cNvSpPr>
                            <a:spLocks noChangeArrowheads="1"/>
                          </wps:cNvSpPr>
                          <wps:spPr bwMode="auto">
                            <a:xfrm>
                              <a:off x="9934"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55"/>
                          <wps:cNvCnPr>
                            <a:cxnSpLocks noChangeShapeType="1"/>
                          </wps:cNvCnPr>
                          <wps:spPr bwMode="auto">
                            <a:xfrm>
                              <a:off x="-12" y="-12"/>
                              <a:ext cx="1" cy="3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 name="Rectangle 156"/>
                          <wps:cNvSpPr>
                            <a:spLocks noChangeArrowheads="1"/>
                          </wps:cNvSpPr>
                          <wps:spPr bwMode="auto">
                            <a:xfrm>
                              <a:off x="-12" y="-12"/>
                              <a:ext cx="12" cy="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57"/>
                          <wps:cNvCnPr>
                            <a:cxnSpLocks noChangeShapeType="1"/>
                          </wps:cNvCnPr>
                          <wps:spPr bwMode="auto">
                            <a:xfrm>
                              <a:off x="12" y="12"/>
                              <a:ext cx="1" cy="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 name="Rectangle 158"/>
                          <wps:cNvSpPr>
                            <a:spLocks noChangeArrowheads="1"/>
                          </wps:cNvSpPr>
                          <wps:spPr bwMode="auto">
                            <a:xfrm>
                              <a:off x="12" y="12"/>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9"/>
                          <wps:cNvCnPr>
                            <a:cxnSpLocks noChangeShapeType="1"/>
                          </wps:cNvCnPr>
                          <wps:spPr bwMode="auto">
                            <a:xfrm>
                              <a:off x="12" y="3856"/>
                              <a:ext cx="1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 name="Rectangle 160"/>
                          <wps:cNvSpPr>
                            <a:spLocks noChangeArrowheads="1"/>
                          </wps:cNvSpPr>
                          <wps:spPr bwMode="auto">
                            <a:xfrm>
                              <a:off x="12" y="3856"/>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61"/>
                          <wps:cNvCnPr>
                            <a:cxnSpLocks noChangeShapeType="1"/>
                          </wps:cNvCnPr>
                          <wps:spPr bwMode="auto">
                            <a:xfrm>
                              <a:off x="0" y="3880"/>
                              <a:ext cx="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162"/>
                          <wps:cNvSpPr>
                            <a:spLocks noChangeArrowheads="1"/>
                          </wps:cNvSpPr>
                          <wps:spPr bwMode="auto">
                            <a:xfrm>
                              <a:off x="-12" y="3880"/>
                              <a:ext cx="36"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63"/>
                          <wps:cNvCnPr>
                            <a:cxnSpLocks noChangeShapeType="1"/>
                          </wps:cNvCnPr>
                          <wps:spPr bwMode="auto">
                            <a:xfrm>
                              <a:off x="24" y="3856"/>
                              <a:ext cx="746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 name="Rectangle 164"/>
                          <wps:cNvSpPr>
                            <a:spLocks noChangeArrowheads="1"/>
                          </wps:cNvSpPr>
                          <wps:spPr bwMode="auto">
                            <a:xfrm>
                              <a:off x="24" y="3856"/>
                              <a:ext cx="746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65"/>
                          <wps:cNvCnPr>
                            <a:cxnSpLocks noChangeShapeType="1"/>
                          </wps:cNvCnPr>
                          <wps:spPr bwMode="auto">
                            <a:xfrm>
                              <a:off x="24" y="3880"/>
                              <a:ext cx="746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 name="Rectangle 166"/>
                          <wps:cNvSpPr>
                            <a:spLocks noChangeArrowheads="1"/>
                          </wps:cNvSpPr>
                          <wps:spPr bwMode="auto">
                            <a:xfrm>
                              <a:off x="24" y="3880"/>
                              <a:ext cx="746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67"/>
                          <wps:cNvCnPr>
                            <a:cxnSpLocks noChangeShapeType="1"/>
                          </wps:cNvCnPr>
                          <wps:spPr bwMode="auto">
                            <a:xfrm>
                              <a:off x="-12" y="24"/>
                              <a:ext cx="1" cy="38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Rectangle 168"/>
                          <wps:cNvSpPr>
                            <a:spLocks noChangeArrowheads="1"/>
                          </wps:cNvSpPr>
                          <wps:spPr bwMode="auto">
                            <a:xfrm>
                              <a:off x="-12" y="24"/>
                              <a:ext cx="12" cy="38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9"/>
                          <wps:cNvCnPr>
                            <a:cxnSpLocks noChangeShapeType="1"/>
                          </wps:cNvCnPr>
                          <wps:spPr bwMode="auto">
                            <a:xfrm>
                              <a:off x="12" y="24"/>
                              <a:ext cx="1" cy="38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Rectangle 170"/>
                          <wps:cNvSpPr>
                            <a:spLocks noChangeArrowheads="1"/>
                          </wps:cNvSpPr>
                          <wps:spPr bwMode="auto">
                            <a:xfrm>
                              <a:off x="12" y="24"/>
                              <a:ext cx="12" cy="38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71"/>
                          <wps:cNvCnPr>
                            <a:cxnSpLocks noChangeShapeType="1"/>
                          </wps:cNvCnPr>
                          <wps:spPr bwMode="auto">
                            <a:xfrm>
                              <a:off x="791" y="426"/>
                              <a:ext cx="1" cy="3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Rectangle 172"/>
                          <wps:cNvSpPr>
                            <a:spLocks noChangeArrowheads="1"/>
                          </wps:cNvSpPr>
                          <wps:spPr bwMode="auto">
                            <a:xfrm>
                              <a:off x="791" y="426"/>
                              <a:ext cx="12" cy="3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73"/>
                          <wps:cNvCnPr>
                            <a:cxnSpLocks noChangeShapeType="1"/>
                          </wps:cNvCnPr>
                          <wps:spPr bwMode="auto">
                            <a:xfrm>
                              <a:off x="2070" y="426"/>
                              <a:ext cx="1" cy="3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 name="Rectangle 174"/>
                          <wps:cNvSpPr>
                            <a:spLocks noChangeArrowheads="1"/>
                          </wps:cNvSpPr>
                          <wps:spPr bwMode="auto">
                            <a:xfrm>
                              <a:off x="2070" y="426"/>
                              <a:ext cx="12" cy="3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5"/>
                          <wps:cNvCnPr>
                            <a:cxnSpLocks noChangeShapeType="1"/>
                          </wps:cNvCnPr>
                          <wps:spPr bwMode="auto">
                            <a:xfrm>
                              <a:off x="3348" y="426"/>
                              <a:ext cx="1" cy="3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 name="Rectangle 176"/>
                          <wps:cNvSpPr>
                            <a:spLocks noChangeArrowheads="1"/>
                          </wps:cNvSpPr>
                          <wps:spPr bwMode="auto">
                            <a:xfrm>
                              <a:off x="3348" y="426"/>
                              <a:ext cx="12" cy="3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77"/>
                          <wps:cNvCnPr>
                            <a:cxnSpLocks noChangeShapeType="1"/>
                          </wps:cNvCnPr>
                          <wps:spPr bwMode="auto">
                            <a:xfrm>
                              <a:off x="4127" y="426"/>
                              <a:ext cx="1" cy="3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 name="Rectangle 178"/>
                          <wps:cNvSpPr>
                            <a:spLocks noChangeArrowheads="1"/>
                          </wps:cNvSpPr>
                          <wps:spPr bwMode="auto">
                            <a:xfrm>
                              <a:off x="4127" y="426"/>
                              <a:ext cx="12" cy="3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79"/>
                          <wps:cNvCnPr>
                            <a:cxnSpLocks noChangeShapeType="1"/>
                          </wps:cNvCnPr>
                          <wps:spPr bwMode="auto">
                            <a:xfrm>
                              <a:off x="5077" y="426"/>
                              <a:ext cx="1" cy="3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80"/>
                          <wps:cNvSpPr>
                            <a:spLocks noChangeArrowheads="1"/>
                          </wps:cNvSpPr>
                          <wps:spPr bwMode="auto">
                            <a:xfrm>
                              <a:off x="5077" y="426"/>
                              <a:ext cx="12" cy="3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81"/>
                          <wps:cNvCnPr>
                            <a:cxnSpLocks noChangeShapeType="1"/>
                          </wps:cNvCnPr>
                          <wps:spPr bwMode="auto">
                            <a:xfrm>
                              <a:off x="5941" y="426"/>
                              <a:ext cx="1" cy="3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182"/>
                          <wps:cNvSpPr>
                            <a:spLocks noChangeArrowheads="1"/>
                          </wps:cNvSpPr>
                          <wps:spPr bwMode="auto">
                            <a:xfrm>
                              <a:off x="5941" y="426"/>
                              <a:ext cx="12" cy="3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83"/>
                          <wps:cNvCnPr>
                            <a:cxnSpLocks noChangeShapeType="1"/>
                          </wps:cNvCnPr>
                          <wps:spPr bwMode="auto">
                            <a:xfrm>
                              <a:off x="6720" y="426"/>
                              <a:ext cx="1" cy="3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Rectangle 184"/>
                          <wps:cNvSpPr>
                            <a:spLocks noChangeArrowheads="1"/>
                          </wps:cNvSpPr>
                          <wps:spPr bwMode="auto">
                            <a:xfrm>
                              <a:off x="6720" y="426"/>
                              <a:ext cx="12" cy="3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85"/>
                          <wps:cNvCnPr>
                            <a:cxnSpLocks noChangeShapeType="1"/>
                          </wps:cNvCnPr>
                          <wps:spPr bwMode="auto">
                            <a:xfrm>
                              <a:off x="7499" y="426"/>
                              <a:ext cx="1" cy="3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 name="Rectangle 186"/>
                          <wps:cNvSpPr>
                            <a:spLocks noChangeArrowheads="1"/>
                          </wps:cNvSpPr>
                          <wps:spPr bwMode="auto">
                            <a:xfrm>
                              <a:off x="7499" y="426"/>
                              <a:ext cx="12" cy="3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87"/>
                          <wps:cNvCnPr>
                            <a:cxnSpLocks noChangeShapeType="1"/>
                          </wps:cNvCnPr>
                          <wps:spPr bwMode="auto">
                            <a:xfrm>
                              <a:off x="0" y="4184"/>
                              <a:ext cx="7487"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84" name="Rectangle 188"/>
                          <wps:cNvSpPr>
                            <a:spLocks noChangeArrowheads="1"/>
                          </wps:cNvSpPr>
                          <wps:spPr bwMode="auto">
                            <a:xfrm>
                              <a:off x="0" y="4184"/>
                              <a:ext cx="7487" cy="1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9"/>
                          <wps:cNvCnPr>
                            <a:cxnSpLocks noChangeShapeType="1"/>
                          </wps:cNvCnPr>
                          <wps:spPr bwMode="auto">
                            <a:xfrm>
                              <a:off x="7487" y="3880"/>
                              <a:ext cx="1" cy="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 name="Rectangle 190"/>
                          <wps:cNvSpPr>
                            <a:spLocks noChangeArrowheads="1"/>
                          </wps:cNvSpPr>
                          <wps:spPr bwMode="auto">
                            <a:xfrm>
                              <a:off x="7487" y="3880"/>
                              <a:ext cx="1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91"/>
                          <wps:cNvCnPr>
                            <a:cxnSpLocks noChangeShapeType="1"/>
                          </wps:cNvCnPr>
                          <wps:spPr bwMode="auto">
                            <a:xfrm>
                              <a:off x="7511" y="3856"/>
                              <a:ext cx="1" cy="3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 name="Rectangle 192"/>
                          <wps:cNvSpPr>
                            <a:spLocks noChangeArrowheads="1"/>
                          </wps:cNvSpPr>
                          <wps:spPr bwMode="auto">
                            <a:xfrm>
                              <a:off x="7511" y="3856"/>
                              <a:ext cx="12" cy="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93"/>
                          <wps:cNvCnPr>
                            <a:cxnSpLocks noChangeShapeType="1"/>
                          </wps:cNvCnPr>
                          <wps:spPr bwMode="auto">
                            <a:xfrm>
                              <a:off x="0" y="4501"/>
                              <a:ext cx="7487"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90" name="Rectangle 194"/>
                          <wps:cNvSpPr>
                            <a:spLocks noChangeArrowheads="1"/>
                          </wps:cNvSpPr>
                          <wps:spPr bwMode="auto">
                            <a:xfrm>
                              <a:off x="0" y="4501"/>
                              <a:ext cx="7487"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95"/>
                          <wps:cNvCnPr>
                            <a:cxnSpLocks noChangeShapeType="1"/>
                          </wps:cNvCnPr>
                          <wps:spPr bwMode="auto">
                            <a:xfrm>
                              <a:off x="7511" y="4489"/>
                              <a:ext cx="1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196"/>
                          <wps:cNvSpPr>
                            <a:spLocks noChangeArrowheads="1"/>
                          </wps:cNvSpPr>
                          <wps:spPr bwMode="auto">
                            <a:xfrm>
                              <a:off x="7511" y="4489"/>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97"/>
                          <wps:cNvCnPr>
                            <a:cxnSpLocks noChangeShapeType="1"/>
                          </wps:cNvCnPr>
                          <wps:spPr bwMode="auto">
                            <a:xfrm>
                              <a:off x="7487" y="4513"/>
                              <a:ext cx="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 name="Rectangle 198"/>
                          <wps:cNvSpPr>
                            <a:spLocks noChangeArrowheads="1"/>
                          </wps:cNvSpPr>
                          <wps:spPr bwMode="auto">
                            <a:xfrm>
                              <a:off x="7487" y="4513"/>
                              <a:ext cx="3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99"/>
                          <wps:cNvCnPr>
                            <a:cxnSpLocks noChangeShapeType="1"/>
                          </wps:cNvCnPr>
                          <wps:spPr bwMode="auto">
                            <a:xfrm>
                              <a:off x="9922" y="12"/>
                              <a:ext cx="1" cy="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 name="Rectangle 200"/>
                          <wps:cNvSpPr>
                            <a:spLocks noChangeArrowheads="1"/>
                          </wps:cNvSpPr>
                          <wps:spPr bwMode="auto">
                            <a:xfrm>
                              <a:off x="9922" y="12"/>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201"/>
                          <wps:cNvCnPr>
                            <a:cxnSpLocks noChangeShapeType="1"/>
                          </wps:cNvCnPr>
                          <wps:spPr bwMode="auto">
                            <a:xfrm>
                              <a:off x="9946" y="0"/>
                              <a:ext cx="1" cy="2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 name="Rectangle 202"/>
                          <wps:cNvSpPr>
                            <a:spLocks noChangeArrowheads="1"/>
                          </wps:cNvSpPr>
                          <wps:spPr bwMode="auto">
                            <a:xfrm>
                              <a:off x="9946" y="-12"/>
                              <a:ext cx="12" cy="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203"/>
                          <wps:cNvCnPr>
                            <a:cxnSpLocks noChangeShapeType="1"/>
                          </wps:cNvCnPr>
                          <wps:spPr bwMode="auto">
                            <a:xfrm>
                              <a:off x="0" y="3893"/>
                              <a:ext cx="1" cy="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00" name="Rectangle 204"/>
                          <wps:cNvSpPr>
                            <a:spLocks noChangeArrowheads="1"/>
                          </wps:cNvSpPr>
                          <wps:spPr bwMode="auto">
                            <a:xfrm>
                              <a:off x="0" y="3893"/>
                              <a:ext cx="12" cy="63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205"/>
                          <wps:cNvCnPr>
                            <a:cxnSpLocks noChangeShapeType="1"/>
                          </wps:cNvCnPr>
                          <wps:spPr bwMode="auto">
                            <a:xfrm>
                              <a:off x="12" y="3856"/>
                              <a:ext cx="1" cy="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 name="Rectangle 206"/>
                          <wps:cNvSpPr>
                            <a:spLocks noChangeArrowheads="1"/>
                          </wps:cNvSpPr>
                          <wps:spPr bwMode="auto">
                            <a:xfrm>
                              <a:off x="12" y="3856"/>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207"/>
                          <wps:cNvCnPr>
                            <a:cxnSpLocks noChangeShapeType="1"/>
                          </wps:cNvCnPr>
                          <wps:spPr bwMode="auto">
                            <a:xfrm>
                              <a:off x="-12" y="3856"/>
                              <a:ext cx="1" cy="3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208"/>
                          <wps:cNvSpPr>
                            <a:spLocks noChangeArrowheads="1"/>
                          </wps:cNvSpPr>
                          <wps:spPr bwMode="auto">
                            <a:xfrm>
                              <a:off x="-12" y="3856"/>
                              <a:ext cx="12" cy="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05" name="Line 210"/>
                        <wps:cNvCnPr>
                          <a:cxnSpLocks noChangeShapeType="1"/>
                        </wps:cNvCnPr>
                        <wps:spPr bwMode="auto">
                          <a:xfrm>
                            <a:off x="791" y="3893"/>
                            <a:ext cx="1" cy="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06" name="Rectangle 211"/>
                        <wps:cNvSpPr>
                          <a:spLocks noChangeArrowheads="1"/>
                        </wps:cNvSpPr>
                        <wps:spPr bwMode="auto">
                          <a:xfrm>
                            <a:off x="791" y="3893"/>
                            <a:ext cx="12" cy="63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212"/>
                        <wps:cNvCnPr>
                          <a:cxnSpLocks noChangeShapeType="1"/>
                        </wps:cNvCnPr>
                        <wps:spPr bwMode="auto">
                          <a:xfrm>
                            <a:off x="2070" y="3893"/>
                            <a:ext cx="1" cy="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08" name="Rectangle 213"/>
                        <wps:cNvSpPr>
                          <a:spLocks noChangeArrowheads="1"/>
                        </wps:cNvSpPr>
                        <wps:spPr bwMode="auto">
                          <a:xfrm>
                            <a:off x="2070" y="3893"/>
                            <a:ext cx="12" cy="63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214"/>
                        <wps:cNvCnPr>
                          <a:cxnSpLocks noChangeShapeType="1"/>
                        </wps:cNvCnPr>
                        <wps:spPr bwMode="auto">
                          <a:xfrm>
                            <a:off x="3348" y="3893"/>
                            <a:ext cx="1" cy="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10" name="Rectangle 215"/>
                        <wps:cNvSpPr>
                          <a:spLocks noChangeArrowheads="1"/>
                        </wps:cNvSpPr>
                        <wps:spPr bwMode="auto">
                          <a:xfrm>
                            <a:off x="3348" y="3893"/>
                            <a:ext cx="12" cy="63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16"/>
                        <wps:cNvCnPr>
                          <a:cxnSpLocks noChangeShapeType="1"/>
                        </wps:cNvCnPr>
                        <wps:spPr bwMode="auto">
                          <a:xfrm>
                            <a:off x="4127" y="3893"/>
                            <a:ext cx="1" cy="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12" name="Rectangle 217"/>
                        <wps:cNvSpPr>
                          <a:spLocks noChangeArrowheads="1"/>
                        </wps:cNvSpPr>
                        <wps:spPr bwMode="auto">
                          <a:xfrm>
                            <a:off x="4127" y="3893"/>
                            <a:ext cx="12" cy="63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8"/>
                        <wps:cNvCnPr>
                          <a:cxnSpLocks noChangeShapeType="1"/>
                        </wps:cNvCnPr>
                        <wps:spPr bwMode="auto">
                          <a:xfrm>
                            <a:off x="5077" y="3893"/>
                            <a:ext cx="1" cy="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14" name="Rectangle 219"/>
                        <wps:cNvSpPr>
                          <a:spLocks noChangeArrowheads="1"/>
                        </wps:cNvSpPr>
                        <wps:spPr bwMode="auto">
                          <a:xfrm>
                            <a:off x="5077" y="3893"/>
                            <a:ext cx="12" cy="63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20"/>
                        <wps:cNvCnPr>
                          <a:cxnSpLocks noChangeShapeType="1"/>
                        </wps:cNvCnPr>
                        <wps:spPr bwMode="auto">
                          <a:xfrm>
                            <a:off x="5941" y="3893"/>
                            <a:ext cx="1" cy="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16" name="Rectangle 221"/>
                        <wps:cNvSpPr>
                          <a:spLocks noChangeArrowheads="1"/>
                        </wps:cNvSpPr>
                        <wps:spPr bwMode="auto">
                          <a:xfrm>
                            <a:off x="5941" y="3893"/>
                            <a:ext cx="12" cy="63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22"/>
                        <wps:cNvCnPr>
                          <a:cxnSpLocks noChangeShapeType="1"/>
                        </wps:cNvCnPr>
                        <wps:spPr bwMode="auto">
                          <a:xfrm>
                            <a:off x="6720" y="3893"/>
                            <a:ext cx="1" cy="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18" name="Rectangle 223"/>
                        <wps:cNvSpPr>
                          <a:spLocks noChangeArrowheads="1"/>
                        </wps:cNvSpPr>
                        <wps:spPr bwMode="auto">
                          <a:xfrm>
                            <a:off x="6720" y="3893"/>
                            <a:ext cx="12" cy="63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224"/>
                        <wps:cNvCnPr>
                          <a:cxnSpLocks noChangeShapeType="1"/>
                        </wps:cNvCnPr>
                        <wps:spPr bwMode="auto">
                          <a:xfrm>
                            <a:off x="7487" y="3893"/>
                            <a:ext cx="1" cy="59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 name="Rectangle 225"/>
                        <wps:cNvSpPr>
                          <a:spLocks noChangeArrowheads="1"/>
                        </wps:cNvSpPr>
                        <wps:spPr bwMode="auto">
                          <a:xfrm>
                            <a:off x="7487" y="3893"/>
                            <a:ext cx="12" cy="5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226"/>
                        <wps:cNvCnPr>
                          <a:cxnSpLocks noChangeShapeType="1"/>
                        </wps:cNvCnPr>
                        <wps:spPr bwMode="auto">
                          <a:xfrm>
                            <a:off x="7511" y="3893"/>
                            <a:ext cx="1" cy="59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2" name="Rectangle 227"/>
                        <wps:cNvSpPr>
                          <a:spLocks noChangeArrowheads="1"/>
                        </wps:cNvSpPr>
                        <wps:spPr bwMode="auto">
                          <a:xfrm>
                            <a:off x="7511" y="3893"/>
                            <a:ext cx="12" cy="5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228"/>
                        <wps:cNvCnPr>
                          <a:cxnSpLocks noChangeShapeType="1"/>
                        </wps:cNvCnPr>
                        <wps:spPr bwMode="auto">
                          <a:xfrm>
                            <a:off x="8278" y="426"/>
                            <a:ext cx="1" cy="377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 name="Rectangle 229"/>
                        <wps:cNvSpPr>
                          <a:spLocks noChangeArrowheads="1"/>
                        </wps:cNvSpPr>
                        <wps:spPr bwMode="auto">
                          <a:xfrm>
                            <a:off x="8278" y="426"/>
                            <a:ext cx="12" cy="37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230"/>
                        <wps:cNvCnPr>
                          <a:cxnSpLocks noChangeShapeType="1"/>
                        </wps:cNvCnPr>
                        <wps:spPr bwMode="auto">
                          <a:xfrm>
                            <a:off x="9057" y="426"/>
                            <a:ext cx="1" cy="406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 name="Rectangle 231"/>
                        <wps:cNvSpPr>
                          <a:spLocks noChangeArrowheads="1"/>
                        </wps:cNvSpPr>
                        <wps:spPr bwMode="auto">
                          <a:xfrm>
                            <a:off x="9057" y="426"/>
                            <a:ext cx="13" cy="40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32"/>
                        <wps:cNvCnPr>
                          <a:cxnSpLocks noChangeShapeType="1"/>
                        </wps:cNvCnPr>
                        <wps:spPr bwMode="auto">
                          <a:xfrm>
                            <a:off x="9922" y="24"/>
                            <a:ext cx="1" cy="44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8" name="Rectangle 233"/>
                        <wps:cNvSpPr>
                          <a:spLocks noChangeArrowheads="1"/>
                        </wps:cNvSpPr>
                        <wps:spPr bwMode="auto">
                          <a:xfrm>
                            <a:off x="9922" y="24"/>
                            <a:ext cx="12" cy="44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34"/>
                        <wps:cNvCnPr>
                          <a:cxnSpLocks noChangeShapeType="1"/>
                        </wps:cNvCnPr>
                        <wps:spPr bwMode="auto">
                          <a:xfrm>
                            <a:off x="9946" y="24"/>
                            <a:ext cx="1" cy="44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0" name="Rectangle 235"/>
                        <wps:cNvSpPr>
                          <a:spLocks noChangeArrowheads="1"/>
                        </wps:cNvSpPr>
                        <wps:spPr bwMode="auto">
                          <a:xfrm>
                            <a:off x="9946" y="24"/>
                            <a:ext cx="12" cy="44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36"/>
                        <wps:cNvCnPr>
                          <a:cxnSpLocks noChangeShapeType="1"/>
                        </wps:cNvCnPr>
                        <wps:spPr bwMode="auto">
                          <a:xfrm>
                            <a:off x="9946" y="4489"/>
                            <a:ext cx="1" cy="2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2" name="Rectangle 237"/>
                        <wps:cNvSpPr>
                          <a:spLocks noChangeArrowheads="1"/>
                        </wps:cNvSpPr>
                        <wps:spPr bwMode="auto">
                          <a:xfrm>
                            <a:off x="9946" y="4489"/>
                            <a:ext cx="12" cy="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38"/>
                        <wps:cNvCnPr>
                          <a:cxnSpLocks noChangeShapeType="1"/>
                        </wps:cNvCnPr>
                        <wps:spPr bwMode="auto">
                          <a:xfrm>
                            <a:off x="9922" y="4489"/>
                            <a:ext cx="1" cy="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4" name="Rectangle 239"/>
                        <wps:cNvSpPr>
                          <a:spLocks noChangeArrowheads="1"/>
                        </wps:cNvSpPr>
                        <wps:spPr bwMode="auto">
                          <a:xfrm>
                            <a:off x="9922" y="4489"/>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40"/>
                        <wps:cNvCnPr>
                          <a:cxnSpLocks noChangeShapeType="1"/>
                        </wps:cNvCnPr>
                        <wps:spPr bwMode="auto">
                          <a:xfrm>
                            <a:off x="7511" y="4489"/>
                            <a:ext cx="1" cy="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6" name="Rectangle 241"/>
                        <wps:cNvSpPr>
                          <a:spLocks noChangeArrowheads="1"/>
                        </wps:cNvSpPr>
                        <wps:spPr bwMode="auto">
                          <a:xfrm>
                            <a:off x="7511" y="4489"/>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42"/>
                        <wps:cNvCnPr>
                          <a:cxnSpLocks noChangeShapeType="1"/>
                        </wps:cNvCnPr>
                        <wps:spPr bwMode="auto">
                          <a:xfrm>
                            <a:off x="7487" y="4489"/>
                            <a:ext cx="1" cy="2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8" name="Rectangle 243"/>
                        <wps:cNvSpPr>
                          <a:spLocks noChangeArrowheads="1"/>
                        </wps:cNvSpPr>
                        <wps:spPr bwMode="auto">
                          <a:xfrm>
                            <a:off x="7487" y="4489"/>
                            <a:ext cx="12" cy="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44"/>
                        <wps:cNvCnPr>
                          <a:cxnSpLocks noChangeShapeType="1"/>
                        </wps:cNvCnPr>
                        <wps:spPr bwMode="auto">
                          <a:xfrm>
                            <a:off x="24" y="-12"/>
                            <a:ext cx="989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0" name="Rectangle 245"/>
                        <wps:cNvSpPr>
                          <a:spLocks noChangeArrowheads="1"/>
                        </wps:cNvSpPr>
                        <wps:spPr bwMode="auto">
                          <a:xfrm>
                            <a:off x="24" y="-12"/>
                            <a:ext cx="989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46"/>
                        <wps:cNvCnPr>
                          <a:cxnSpLocks noChangeShapeType="1"/>
                        </wps:cNvCnPr>
                        <wps:spPr bwMode="auto">
                          <a:xfrm>
                            <a:off x="24" y="12"/>
                            <a:ext cx="989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2" name="Rectangle 247"/>
                        <wps:cNvSpPr>
                          <a:spLocks noChangeArrowheads="1"/>
                        </wps:cNvSpPr>
                        <wps:spPr bwMode="auto">
                          <a:xfrm>
                            <a:off x="24" y="12"/>
                            <a:ext cx="989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48"/>
                        <wps:cNvCnPr>
                          <a:cxnSpLocks noChangeShapeType="1"/>
                        </wps:cNvCnPr>
                        <wps:spPr bwMode="auto">
                          <a:xfrm>
                            <a:off x="9922" y="12"/>
                            <a:ext cx="1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4" name="Rectangle 249"/>
                        <wps:cNvSpPr>
                          <a:spLocks noChangeArrowheads="1"/>
                        </wps:cNvSpPr>
                        <wps:spPr bwMode="auto">
                          <a:xfrm>
                            <a:off x="9922" y="12"/>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50"/>
                        <wps:cNvCnPr>
                          <a:cxnSpLocks noChangeShapeType="1"/>
                        </wps:cNvCnPr>
                        <wps:spPr bwMode="auto">
                          <a:xfrm>
                            <a:off x="9922" y="-12"/>
                            <a:ext cx="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6" name="Rectangle 251"/>
                        <wps:cNvSpPr>
                          <a:spLocks noChangeArrowheads="1"/>
                        </wps:cNvSpPr>
                        <wps:spPr bwMode="auto">
                          <a:xfrm>
                            <a:off x="9922" y="-12"/>
                            <a:ext cx="3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52"/>
                        <wps:cNvCnPr>
                          <a:cxnSpLocks noChangeShapeType="1"/>
                        </wps:cNvCnPr>
                        <wps:spPr bwMode="auto">
                          <a:xfrm>
                            <a:off x="24" y="414"/>
                            <a:ext cx="989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8" name="Rectangle 253"/>
                        <wps:cNvSpPr>
                          <a:spLocks noChangeArrowheads="1"/>
                        </wps:cNvSpPr>
                        <wps:spPr bwMode="auto">
                          <a:xfrm>
                            <a:off x="24" y="414"/>
                            <a:ext cx="989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54"/>
                        <wps:cNvCnPr>
                          <a:cxnSpLocks noChangeShapeType="1"/>
                        </wps:cNvCnPr>
                        <wps:spPr bwMode="auto">
                          <a:xfrm>
                            <a:off x="24" y="1654"/>
                            <a:ext cx="989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0" name="Rectangle 255"/>
                        <wps:cNvSpPr>
                          <a:spLocks noChangeArrowheads="1"/>
                        </wps:cNvSpPr>
                        <wps:spPr bwMode="auto">
                          <a:xfrm>
                            <a:off x="24" y="1654"/>
                            <a:ext cx="989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56"/>
                        <wps:cNvCnPr>
                          <a:cxnSpLocks noChangeShapeType="1"/>
                        </wps:cNvCnPr>
                        <wps:spPr bwMode="auto">
                          <a:xfrm>
                            <a:off x="24" y="1971"/>
                            <a:ext cx="989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2" name="Rectangle 257"/>
                        <wps:cNvSpPr>
                          <a:spLocks noChangeArrowheads="1"/>
                        </wps:cNvSpPr>
                        <wps:spPr bwMode="auto">
                          <a:xfrm>
                            <a:off x="24" y="1971"/>
                            <a:ext cx="989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58"/>
                        <wps:cNvCnPr>
                          <a:cxnSpLocks noChangeShapeType="1"/>
                        </wps:cNvCnPr>
                        <wps:spPr bwMode="auto">
                          <a:xfrm>
                            <a:off x="24" y="2287"/>
                            <a:ext cx="989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4" name="Rectangle 259"/>
                        <wps:cNvSpPr>
                          <a:spLocks noChangeArrowheads="1"/>
                        </wps:cNvSpPr>
                        <wps:spPr bwMode="auto">
                          <a:xfrm>
                            <a:off x="24" y="2287"/>
                            <a:ext cx="989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60"/>
                        <wps:cNvCnPr>
                          <a:cxnSpLocks noChangeShapeType="1"/>
                        </wps:cNvCnPr>
                        <wps:spPr bwMode="auto">
                          <a:xfrm>
                            <a:off x="24" y="2603"/>
                            <a:ext cx="989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6" name="Rectangle 261"/>
                        <wps:cNvSpPr>
                          <a:spLocks noChangeArrowheads="1"/>
                        </wps:cNvSpPr>
                        <wps:spPr bwMode="auto">
                          <a:xfrm>
                            <a:off x="24" y="2603"/>
                            <a:ext cx="989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62"/>
                        <wps:cNvCnPr>
                          <a:cxnSpLocks noChangeShapeType="1"/>
                        </wps:cNvCnPr>
                        <wps:spPr bwMode="auto">
                          <a:xfrm>
                            <a:off x="24" y="2919"/>
                            <a:ext cx="989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8" name="Rectangle 263"/>
                        <wps:cNvSpPr>
                          <a:spLocks noChangeArrowheads="1"/>
                        </wps:cNvSpPr>
                        <wps:spPr bwMode="auto">
                          <a:xfrm>
                            <a:off x="24" y="2919"/>
                            <a:ext cx="9898"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64"/>
                        <wps:cNvCnPr>
                          <a:cxnSpLocks noChangeShapeType="1"/>
                        </wps:cNvCnPr>
                        <wps:spPr bwMode="auto">
                          <a:xfrm>
                            <a:off x="24" y="3236"/>
                            <a:ext cx="989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0" name="Rectangle 265"/>
                        <wps:cNvSpPr>
                          <a:spLocks noChangeArrowheads="1"/>
                        </wps:cNvSpPr>
                        <wps:spPr bwMode="auto">
                          <a:xfrm>
                            <a:off x="24" y="3236"/>
                            <a:ext cx="989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66"/>
                        <wps:cNvCnPr>
                          <a:cxnSpLocks noChangeShapeType="1"/>
                        </wps:cNvCnPr>
                        <wps:spPr bwMode="auto">
                          <a:xfrm>
                            <a:off x="24" y="3552"/>
                            <a:ext cx="989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2" name="Rectangle 267"/>
                        <wps:cNvSpPr>
                          <a:spLocks noChangeArrowheads="1"/>
                        </wps:cNvSpPr>
                        <wps:spPr bwMode="auto">
                          <a:xfrm>
                            <a:off x="24" y="3552"/>
                            <a:ext cx="989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68"/>
                        <wps:cNvCnPr>
                          <a:cxnSpLocks noChangeShapeType="1"/>
                        </wps:cNvCnPr>
                        <wps:spPr bwMode="auto">
                          <a:xfrm>
                            <a:off x="7523" y="3868"/>
                            <a:ext cx="239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4" name="Rectangle 269"/>
                        <wps:cNvSpPr>
                          <a:spLocks noChangeArrowheads="1"/>
                        </wps:cNvSpPr>
                        <wps:spPr bwMode="auto">
                          <a:xfrm>
                            <a:off x="7523" y="3868"/>
                            <a:ext cx="239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70"/>
                        <wps:cNvCnPr>
                          <a:cxnSpLocks noChangeShapeType="1"/>
                        </wps:cNvCnPr>
                        <wps:spPr bwMode="auto">
                          <a:xfrm>
                            <a:off x="7487" y="3880"/>
                            <a:ext cx="1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6" name="Rectangle 271"/>
                        <wps:cNvSpPr>
                          <a:spLocks noChangeArrowheads="1"/>
                        </wps:cNvSpPr>
                        <wps:spPr bwMode="auto">
                          <a:xfrm>
                            <a:off x="7487" y="3880"/>
                            <a:ext cx="1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72"/>
                        <wps:cNvCnPr>
                          <a:cxnSpLocks noChangeShapeType="1"/>
                        </wps:cNvCnPr>
                        <wps:spPr bwMode="auto">
                          <a:xfrm>
                            <a:off x="7487" y="3856"/>
                            <a:ext cx="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8" name="Rectangle 273"/>
                        <wps:cNvSpPr>
                          <a:spLocks noChangeArrowheads="1"/>
                        </wps:cNvSpPr>
                        <wps:spPr bwMode="auto">
                          <a:xfrm>
                            <a:off x="7487" y="3856"/>
                            <a:ext cx="3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74"/>
                        <wps:cNvCnPr>
                          <a:cxnSpLocks noChangeShapeType="1"/>
                        </wps:cNvCnPr>
                        <wps:spPr bwMode="auto">
                          <a:xfrm>
                            <a:off x="7523" y="4184"/>
                            <a:ext cx="239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0" name="Rectangle 275"/>
                        <wps:cNvSpPr>
                          <a:spLocks noChangeArrowheads="1"/>
                        </wps:cNvSpPr>
                        <wps:spPr bwMode="auto">
                          <a:xfrm>
                            <a:off x="7523" y="4184"/>
                            <a:ext cx="239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76"/>
                        <wps:cNvCnPr>
                          <a:cxnSpLocks noChangeShapeType="1"/>
                        </wps:cNvCnPr>
                        <wps:spPr bwMode="auto">
                          <a:xfrm>
                            <a:off x="7523" y="4489"/>
                            <a:ext cx="239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2" name="Rectangle 277"/>
                        <wps:cNvSpPr>
                          <a:spLocks noChangeArrowheads="1"/>
                        </wps:cNvSpPr>
                        <wps:spPr bwMode="auto">
                          <a:xfrm>
                            <a:off x="7523" y="4489"/>
                            <a:ext cx="239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78"/>
                        <wps:cNvCnPr>
                          <a:cxnSpLocks noChangeShapeType="1"/>
                        </wps:cNvCnPr>
                        <wps:spPr bwMode="auto">
                          <a:xfrm>
                            <a:off x="7523" y="4513"/>
                            <a:ext cx="239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4" name="Rectangle 279"/>
                        <wps:cNvSpPr>
                          <a:spLocks noChangeArrowheads="1"/>
                        </wps:cNvSpPr>
                        <wps:spPr bwMode="auto">
                          <a:xfrm>
                            <a:off x="7523" y="4513"/>
                            <a:ext cx="239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80"/>
                        <wps:cNvCnPr>
                          <a:cxnSpLocks noChangeShapeType="1"/>
                        </wps:cNvCnPr>
                        <wps:spPr bwMode="auto">
                          <a:xfrm>
                            <a:off x="9922" y="4513"/>
                            <a:ext cx="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6" name="Rectangle 281"/>
                        <wps:cNvSpPr>
                          <a:spLocks noChangeArrowheads="1"/>
                        </wps:cNvSpPr>
                        <wps:spPr bwMode="auto">
                          <a:xfrm>
                            <a:off x="9922" y="4513"/>
                            <a:ext cx="3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82"/>
                        <wps:cNvCnPr>
                          <a:cxnSpLocks noChangeShapeType="1"/>
                        </wps:cNvCnPr>
                        <wps:spPr bwMode="auto">
                          <a:xfrm>
                            <a:off x="9922" y="4489"/>
                            <a:ext cx="1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8" name="Rectangle 283"/>
                        <wps:cNvSpPr>
                          <a:spLocks noChangeArrowheads="1"/>
                        </wps:cNvSpPr>
                        <wps:spPr bwMode="auto">
                          <a:xfrm>
                            <a:off x="9922" y="4489"/>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CE7F6A" id="Group 8" o:spid="_x0000_s1222" style="width:521.1pt;height:267.35pt;mso-position-horizontal-relative:char;mso-position-vertical-relative:line" coordorigin="-12,-12" coordsize="10019,4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">
                <o:lock v:ext="edit" aspectratio="t"/>
                <v:rect id="AutoShape 7" o:spid="_x0000_s1223" style="position:absolute;left:-12;top:-12;width:10019;height:4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group id="Group 209" o:spid="_x0000_s1224" style="position:absolute;left:-12;top:-12;width:9999;height:4537" coordorigin="-12,-12" coordsize="9999,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9" o:spid="_x0000_s1225" style="position:absolute;left:3348;top:1654;width:4163;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10" o:spid="_x0000_s1226" style="position:absolute;left:3348;top:2919;width:3384;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11" o:spid="_x0000_s1227" style="position:absolute;left:6720;top:2919;width:791;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12" o:spid="_x0000_s1228" style="position:absolute;left:2130;top:1460;width:132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3BF7001" w14:textId="77777777" w:rsidR="008561A3" w:rsidRDefault="008561A3" w:rsidP="005D6097">
                          <w:r>
                            <w:rPr>
                              <w:color w:val="000000"/>
                              <w:sz w:val="16"/>
                              <w:szCs w:val="16"/>
                            </w:rPr>
                            <w:t>Introduction date</w:t>
                          </w:r>
                        </w:p>
                      </w:txbxContent>
                    </v:textbox>
                  </v:rect>
                  <v:rect id="Rectangle 13" o:spid="_x0000_s1229" style="position:absolute;left:3555;top:839;width:444;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BA5AA74" w14:textId="77777777" w:rsidR="008561A3" w:rsidRDefault="008561A3" w:rsidP="005D6097">
                          <w:r>
                            <w:rPr>
                              <w:color w:val="000000"/>
                              <w:sz w:val="16"/>
                              <w:szCs w:val="16"/>
                            </w:rPr>
                            <w:t xml:space="preserve">Mono </w:t>
                          </w:r>
                        </w:p>
                      </w:txbxContent>
                    </v:textbox>
                  </v:rect>
                  <v:rect id="Rectangle 14" o:spid="_x0000_s1230" style="position:absolute;left:3591;top:1046;width:34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B61D968" w14:textId="77777777" w:rsidR="008561A3" w:rsidRDefault="008561A3" w:rsidP="005D6097">
                          <w:r>
                            <w:rPr>
                              <w:color w:val="000000"/>
                              <w:sz w:val="16"/>
                              <w:szCs w:val="16"/>
                            </w:rPr>
                            <w:t xml:space="preserve">print </w:t>
                          </w:r>
                        </w:p>
                      </w:txbxContent>
                    </v:textbox>
                  </v:rect>
                  <v:rect id="Rectangle 15" o:spid="_x0000_s1231" style="position:absolute;left:3530;top:1253;width:48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2938713" w14:textId="77777777" w:rsidR="008561A3" w:rsidRDefault="008561A3" w:rsidP="005D6097">
                          <w:r>
                            <w:rPr>
                              <w:color w:val="000000"/>
                              <w:sz w:val="16"/>
                              <w:szCs w:val="16"/>
                            </w:rPr>
                            <w:t xml:space="preserve">speed </w:t>
                          </w:r>
                        </w:p>
                      </w:txbxContent>
                    </v:textbox>
                  </v:rect>
                  <v:rect id="Rectangle 16" o:spid="_x0000_s1232" style="position:absolute;left:3567;top:1460;width:40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682477F" w14:textId="77777777" w:rsidR="008561A3" w:rsidRDefault="008561A3" w:rsidP="005D6097">
                          <w:r>
                            <w:rPr>
                              <w:color w:val="000000"/>
                              <w:sz w:val="16"/>
                              <w:szCs w:val="16"/>
                            </w:rPr>
                            <w:t>(ipm)</w:t>
                          </w:r>
                        </w:p>
                      </w:txbxContent>
                    </v:textbox>
                  </v:rect>
                  <v:rect id="Rectangle 17" o:spid="_x0000_s1233" style="position:absolute;left:4163;top:1046;width:3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8515CFE" w14:textId="77777777" w:rsidR="008561A3" w:rsidRDefault="008561A3" w:rsidP="005D6097">
                          <w:r>
                            <w:rPr>
                              <w:color w:val="000000"/>
                              <w:sz w:val="16"/>
                              <w:szCs w:val="16"/>
                            </w:rPr>
                            <w:t xml:space="preserve">TEC </w:t>
                          </w:r>
                        </w:p>
                      </w:txbxContent>
                    </v:textbox>
                  </v:rect>
                  <v:rect id="Rectangle 18" o:spid="_x0000_s1234" style="position:absolute;left:4163;top:1253;width:78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9D4144B" w14:textId="77777777" w:rsidR="008561A3" w:rsidRDefault="008561A3" w:rsidP="005D6097">
                          <w:r>
                            <w:rPr>
                              <w:color w:val="000000"/>
                              <w:sz w:val="16"/>
                              <w:szCs w:val="16"/>
                            </w:rPr>
                            <w:t xml:space="preserve">measured </w:t>
                          </w:r>
                        </w:p>
                      </w:txbxContent>
                    </v:textbox>
                  </v:rect>
                  <v:rect id="Rectangle 19" o:spid="_x0000_s1235" style="position:absolute;left:4163;top:1460;width:93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951D164" w14:textId="77777777" w:rsidR="008561A3" w:rsidRDefault="008561A3" w:rsidP="005D6097">
                          <w:r>
                            <w:rPr>
                              <w:color w:val="000000"/>
                              <w:sz w:val="16"/>
                              <w:szCs w:val="16"/>
                            </w:rPr>
                            <w:t>(kWh/week)</w:t>
                          </w:r>
                        </w:p>
                      </w:txbxContent>
                    </v:textbox>
                  </v:rect>
                  <v:rect id="Rectangle 20" o:spid="_x0000_s1236" style="position:absolute;left:5113;top:1046;width:3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0583973" w14:textId="77777777" w:rsidR="008561A3" w:rsidRDefault="008561A3" w:rsidP="005D6097">
                          <w:r>
                            <w:rPr>
                              <w:color w:val="000000"/>
                              <w:sz w:val="16"/>
                              <w:szCs w:val="16"/>
                            </w:rPr>
                            <w:t xml:space="preserve">Max </w:t>
                          </w:r>
                        </w:p>
                      </w:txbxContent>
                    </v:textbox>
                  </v:rect>
                  <v:rect id="Rectangle 21" o:spid="_x0000_s1237" style="position:absolute;left:5113;top:1253;width:81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31536F1" w14:textId="77777777" w:rsidR="008561A3" w:rsidRDefault="008561A3" w:rsidP="005D6097">
                          <w:r>
                            <w:rPr>
                              <w:color w:val="000000"/>
                              <w:sz w:val="16"/>
                              <w:szCs w:val="16"/>
                            </w:rPr>
                            <w:t>TEC(kWh/</w:t>
                          </w:r>
                        </w:p>
                      </w:txbxContent>
                    </v:textbox>
                  </v:rect>
                  <v:rect id="Rectangle 22" o:spid="_x0000_s1238" style="position:absolute;left:5113;top:1460;width:4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0E69A0E" w14:textId="77777777" w:rsidR="008561A3" w:rsidRDefault="008561A3" w:rsidP="005D6097">
                          <w:r>
                            <w:rPr>
                              <w:color w:val="000000"/>
                              <w:sz w:val="16"/>
                              <w:szCs w:val="16"/>
                            </w:rPr>
                            <w:t>week)</w:t>
                          </w:r>
                        </w:p>
                      </w:txbxContent>
                    </v:textbox>
                  </v:rect>
                  <v:rect id="Rectangle 23" o:spid="_x0000_s1239" style="position:absolute;left:5977;top:633;width:6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A2A0766" w14:textId="77777777" w:rsidR="008561A3" w:rsidRDefault="008561A3" w:rsidP="005D6097">
                          <w:r>
                            <w:rPr>
                              <w:color w:val="000000"/>
                              <w:sz w:val="16"/>
                              <w:szCs w:val="16"/>
                            </w:rPr>
                            <w:t xml:space="preserve">standard </w:t>
                          </w:r>
                        </w:p>
                      </w:txbxContent>
                    </v:textbox>
                  </v:rect>
                  <v:rect id="Rectangle 24" o:spid="_x0000_s1240" style="position:absolute;left:5977;top:839;width:76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2B845B0" w14:textId="77777777" w:rsidR="008561A3" w:rsidRDefault="008561A3" w:rsidP="005D6097">
                          <w:r>
                            <w:rPr>
                              <w:color w:val="000000"/>
                              <w:sz w:val="16"/>
                              <w:szCs w:val="16"/>
                            </w:rPr>
                            <w:t xml:space="preserve">automatic </w:t>
                          </w:r>
                        </w:p>
                      </w:txbxContent>
                    </v:textbox>
                  </v:rect>
                  <v:rect id="Rectangle 25" o:spid="_x0000_s1241" style="position:absolute;left:5977;top:1046;width:52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2CA6E1D" w14:textId="77777777" w:rsidR="008561A3" w:rsidRDefault="008561A3" w:rsidP="005D6097">
                          <w:r>
                            <w:rPr>
                              <w:color w:val="000000"/>
                              <w:sz w:val="16"/>
                              <w:szCs w:val="16"/>
                            </w:rPr>
                            <w:t xml:space="preserve">duplex </w:t>
                          </w:r>
                        </w:p>
                      </w:txbxContent>
                    </v:textbox>
                  </v:rect>
                  <v:rect id="_x0000_s1242" style="position:absolute;left:5977;top:1253;width:73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28583B6" w14:textId="77777777" w:rsidR="008561A3" w:rsidRDefault="008561A3" w:rsidP="005D6097">
                          <w:r>
                            <w:rPr>
                              <w:color w:val="000000"/>
                              <w:sz w:val="16"/>
                              <w:szCs w:val="16"/>
                            </w:rPr>
                            <w:t xml:space="preserve">capability </w:t>
                          </w:r>
                        </w:p>
                      </w:txbxContent>
                    </v:textbox>
                  </v:rect>
                  <v:rect id="Rectangle 27" o:spid="_x0000_s1243" style="position:absolute;left:5977;top:1460;width:4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DB1D8A4" w14:textId="77777777" w:rsidR="008561A3" w:rsidRDefault="008561A3" w:rsidP="005D6097">
                          <w:r>
                            <w:rPr>
                              <w:color w:val="000000"/>
                              <w:sz w:val="16"/>
                              <w:szCs w:val="16"/>
                            </w:rPr>
                            <w:t>(Y/N)</w:t>
                          </w:r>
                        </w:p>
                      </w:txbxContent>
                    </v:textbox>
                  </v:rect>
                  <v:rect id="Rectangle 28" o:spid="_x0000_s1244" style="position:absolute;left:6757;top:839;width:52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6E4DABF" w14:textId="77777777" w:rsidR="008561A3" w:rsidRDefault="008561A3" w:rsidP="005D6097">
                          <w:r>
                            <w:rPr>
                              <w:color w:val="000000"/>
                              <w:sz w:val="16"/>
                              <w:szCs w:val="16"/>
                            </w:rPr>
                            <w:t xml:space="preserve">duplex </w:t>
                          </w:r>
                        </w:p>
                      </w:txbxContent>
                    </v:textbox>
                  </v:rect>
                  <v:rect id="Rectangle 29" o:spid="_x0000_s1245" style="position:absolute;left:6757;top:1046;width:4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6DFF4AD" w14:textId="77777777" w:rsidR="008561A3" w:rsidRDefault="008561A3" w:rsidP="005D6097">
                          <w:r>
                            <w:rPr>
                              <w:color w:val="000000"/>
                              <w:sz w:val="16"/>
                              <w:szCs w:val="16"/>
                            </w:rPr>
                            <w:t xml:space="preserve">set as </w:t>
                          </w:r>
                        </w:p>
                      </w:txbxContent>
                    </v:textbox>
                  </v:rect>
                  <v:rect id="Rectangle 30" o:spid="_x0000_s1246" style="position:absolute;left:6757;top:1253;width:53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927885C" w14:textId="77777777" w:rsidR="008561A3" w:rsidRDefault="008561A3" w:rsidP="005D6097">
                          <w:r>
                            <w:rPr>
                              <w:color w:val="000000"/>
                              <w:sz w:val="16"/>
                              <w:szCs w:val="16"/>
                            </w:rPr>
                            <w:t xml:space="preserve">default </w:t>
                          </w:r>
                        </w:p>
                      </w:txbxContent>
                    </v:textbox>
                  </v:rect>
                  <v:rect id="Rectangle 31" o:spid="_x0000_s1247" style="position:absolute;left:6757;top:1460;width:4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3924B2F" w14:textId="77777777" w:rsidR="008561A3" w:rsidRDefault="008561A3" w:rsidP="005D6097">
                          <w:r>
                            <w:rPr>
                              <w:color w:val="000000"/>
                              <w:sz w:val="16"/>
                              <w:szCs w:val="16"/>
                            </w:rPr>
                            <w:t>(Y/N)</w:t>
                          </w:r>
                        </w:p>
                      </w:txbxContent>
                    </v:textbox>
                  </v:rect>
                  <v:rect id="_x0000_s1248" style="position:absolute;left:7560;top:443;width:78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3B479C5" w14:textId="59B688C3" w:rsidR="008561A3" w:rsidRPr="00C010BA" w:rsidRDefault="008561A3" w:rsidP="005D6097">
                          <w:pPr>
                            <w:rPr>
                              <w:color w:val="000000"/>
                              <w:sz w:val="15"/>
                              <w:szCs w:val="16"/>
                            </w:rPr>
                          </w:pPr>
                          <w:r>
                            <w:rPr>
                              <w:color w:val="000000"/>
                              <w:sz w:val="16"/>
                              <w:szCs w:val="16"/>
                            </w:rPr>
                            <w:t>Product</w:t>
                          </w:r>
                        </w:p>
                        <w:p w14:paraId="17918B44" w14:textId="623E8656" w:rsidR="008561A3" w:rsidRDefault="008561A3" w:rsidP="005D6097">
                          <w:r>
                            <w:rPr>
                              <w:color w:val="000000"/>
                              <w:sz w:val="16"/>
                              <w:szCs w:val="16"/>
                            </w:rPr>
                            <w:t>Meets Voluntary Agreement  commitments Part I</w:t>
                          </w:r>
                        </w:p>
                      </w:txbxContent>
                    </v:textbox>
                  </v:rect>
                  <v:rect id="Rectangle 36" o:spid="_x0000_s1249" style="position:absolute;left:7645;top:1460;width:51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A25CC87" w14:textId="2E325B45" w:rsidR="008561A3" w:rsidRDefault="008561A3" w:rsidP="005D6097">
                          <w:r>
                            <w:rPr>
                              <w:color w:val="000000"/>
                              <w:sz w:val="16"/>
                              <w:szCs w:val="16"/>
                            </w:rPr>
                            <w:t>(Y/N)</w:t>
                          </w:r>
                        </w:p>
                      </w:txbxContent>
                    </v:textbox>
                  </v:rect>
                  <v:rect id="Rectangle 37" o:spid="_x0000_s1250" style="position:absolute;left:8510;top:1046;width:39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FB99F32" w14:textId="77777777" w:rsidR="008561A3" w:rsidRDefault="008561A3" w:rsidP="005D6097">
                          <w:r>
                            <w:rPr>
                              <w:color w:val="000000"/>
                              <w:sz w:val="16"/>
                              <w:szCs w:val="16"/>
                            </w:rPr>
                            <w:t xml:space="preserve">Total </w:t>
                          </w:r>
                        </w:p>
                      </w:txbxContent>
                    </v:textbox>
                  </v:rect>
                  <v:rect id="Rectangle 38" o:spid="_x0000_s1251" style="position:absolute;left:8510;top:1253;width:375;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0E89EE4" w14:textId="77777777" w:rsidR="008561A3" w:rsidRDefault="008561A3" w:rsidP="005D6097">
                          <w:r>
                            <w:rPr>
                              <w:color w:val="000000"/>
                              <w:sz w:val="16"/>
                              <w:szCs w:val="16"/>
                            </w:rPr>
                            <w:t xml:space="preserve">units </w:t>
                          </w:r>
                        </w:p>
                      </w:txbxContent>
                    </v:textbox>
                  </v:rect>
                  <v:rect id="Rectangle 39" o:spid="_x0000_s1252" style="position:absolute;left:8400;top:1460;width:62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CDA7FC0" w14:textId="77777777" w:rsidR="008561A3" w:rsidRDefault="008561A3" w:rsidP="005D6097">
                          <w:r>
                            <w:rPr>
                              <w:color w:val="000000"/>
                              <w:sz w:val="16"/>
                              <w:szCs w:val="16"/>
                            </w:rPr>
                            <w:t>shipped</w:t>
                          </w:r>
                        </w:p>
                      </w:txbxContent>
                    </v:textbox>
                  </v:rect>
                  <v:rect id="Rectangle 40" o:spid="_x0000_s1253" style="position:absolute;left:9118;top:1046;width:86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6B5E785E" w14:textId="77777777" w:rsidR="008561A3" w:rsidRDefault="008561A3" w:rsidP="005D6097">
                          <w:r>
                            <w:rPr>
                              <w:color w:val="000000"/>
                              <w:sz w:val="16"/>
                              <w:szCs w:val="16"/>
                            </w:rPr>
                            <w:t xml:space="preserve">Total Part I </w:t>
                          </w:r>
                        </w:p>
                      </w:txbxContent>
                    </v:textbox>
                  </v:rect>
                  <v:rect id="Rectangle 41" o:spid="_x0000_s1254" style="position:absolute;left:9216;top:1253;width:66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98CCBF7" w14:textId="77777777" w:rsidR="008561A3" w:rsidRDefault="008561A3" w:rsidP="005D6097">
                          <w:r>
                            <w:rPr>
                              <w:color w:val="000000"/>
                              <w:sz w:val="16"/>
                              <w:szCs w:val="16"/>
                            </w:rPr>
                            <w:t xml:space="preserve">qualified </w:t>
                          </w:r>
                        </w:p>
                      </w:txbxContent>
                    </v:textbox>
                  </v:rect>
                  <v:rect id="Rectangle 42" o:spid="_x0000_s1255" style="position:absolute;left:9337;top:1460;width:37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462394C" w14:textId="77777777" w:rsidR="008561A3" w:rsidRDefault="008561A3" w:rsidP="005D6097">
                          <w:r>
                            <w:rPr>
                              <w:color w:val="000000"/>
                              <w:sz w:val="16"/>
                              <w:szCs w:val="16"/>
                            </w:rPr>
                            <w:t>units</w:t>
                          </w:r>
                        </w:p>
                      </w:txbxContent>
                    </v:textbox>
                  </v:rect>
                  <v:rect id="Rectangle 43" o:spid="_x0000_s1256" style="position:absolute;left:37;top:1776;width:63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62E4E78" w14:textId="77777777" w:rsidR="008561A3" w:rsidRDefault="008561A3" w:rsidP="005D6097">
                          <w:r>
                            <w:rPr>
                              <w:color w:val="000000"/>
                              <w:sz w:val="16"/>
                              <w:szCs w:val="16"/>
                            </w:rPr>
                            <w:t>Model 1</w:t>
                          </w:r>
                        </w:p>
                      </w:txbxContent>
                    </v:textbox>
                  </v:rect>
                  <v:rect id="Rectangle 44" o:spid="_x0000_s1257" style="position:absolute;left:828;top:1776;width:130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5810BC2" w14:textId="441C6670" w:rsidR="008561A3" w:rsidRDefault="008561A3" w:rsidP="005D6097">
                          <w:r>
                            <w:rPr>
                              <w:color w:val="000000"/>
                              <w:sz w:val="16"/>
                              <w:szCs w:val="16"/>
                            </w:rPr>
                            <w:t xml:space="preserve">EP mono Printer </w:t>
                          </w:r>
                        </w:p>
                      </w:txbxContent>
                    </v:textbox>
                  </v:rect>
                  <v:rect id="Rectangle 45" o:spid="_x0000_s1258" style="position:absolute;left:2106;top:1776;width:107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78EA17DC" w14:textId="77777777" w:rsidR="008561A3" w:rsidRDefault="008561A3" w:rsidP="005D6097">
                          <w:r>
                            <w:rPr>
                              <w:color w:val="000000"/>
                              <w:sz w:val="16"/>
                              <w:szCs w:val="16"/>
                            </w:rPr>
                            <w:t>October 2013</w:t>
                          </w:r>
                        </w:p>
                      </w:txbxContent>
                    </v:textbox>
                  </v:rect>
                  <v:rect id="Rectangle 46" o:spid="_x0000_s1259" style="position:absolute;left:3664;top:1776;width:19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AF3F202" w14:textId="77777777" w:rsidR="008561A3" w:rsidRDefault="008561A3" w:rsidP="005D6097">
                          <w:r>
                            <w:rPr>
                              <w:color w:val="000000"/>
                              <w:sz w:val="16"/>
                              <w:szCs w:val="16"/>
                            </w:rPr>
                            <w:t>15</w:t>
                          </w:r>
                        </w:p>
                      </w:txbxContent>
                    </v:textbox>
                  </v:rect>
                  <v:rect id="Rectangle 47" o:spid="_x0000_s1260" style="position:absolute;left:4565;top:1776;width:9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344C1E8" w14:textId="77777777" w:rsidR="008561A3" w:rsidRDefault="008561A3" w:rsidP="005D6097">
                          <w:r>
                            <w:rPr>
                              <w:color w:val="000000"/>
                              <w:sz w:val="16"/>
                              <w:szCs w:val="16"/>
                            </w:rPr>
                            <w:t>2</w:t>
                          </w:r>
                        </w:p>
                      </w:txbxContent>
                    </v:textbox>
                  </v:rect>
                  <v:rect id="Rectangle 48" o:spid="_x0000_s1261" style="position:absolute;left:5405;top:1776;width:24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2C85DB7" w14:textId="77777777" w:rsidR="008561A3" w:rsidRDefault="008561A3" w:rsidP="005D6097">
                          <w:r>
                            <w:rPr>
                              <w:color w:val="000000"/>
                              <w:sz w:val="16"/>
                              <w:szCs w:val="16"/>
                            </w:rPr>
                            <w:t>1,2</w:t>
                          </w:r>
                        </w:p>
                      </w:txbxContent>
                    </v:textbox>
                  </v:rect>
                  <v:rect id="Rectangle 49" o:spid="_x0000_s1262" style="position:absolute;left:6233;top:1776;width:24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FAE8A45" w14:textId="77777777" w:rsidR="008561A3" w:rsidRDefault="008561A3" w:rsidP="005D6097">
                          <w:r>
                            <w:rPr>
                              <w:color w:val="000000"/>
                              <w:sz w:val="16"/>
                              <w:szCs w:val="16"/>
                            </w:rPr>
                            <w:t>NA</w:t>
                          </w:r>
                        </w:p>
                      </w:txbxContent>
                    </v:textbox>
                  </v:rect>
                  <v:rect id="Rectangle 50" o:spid="_x0000_s1263" style="position:absolute;left:7012;top:1776;width:24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0643C9C" w14:textId="77777777" w:rsidR="008561A3" w:rsidRDefault="008561A3" w:rsidP="005D6097">
                          <w:r>
                            <w:rPr>
                              <w:color w:val="000000"/>
                              <w:sz w:val="16"/>
                              <w:szCs w:val="16"/>
                            </w:rPr>
                            <w:t>NA</w:t>
                          </w:r>
                        </w:p>
                      </w:txbxContent>
                    </v:textbox>
                  </v:rect>
                  <v:rect id="Rectangle 51" o:spid="_x0000_s1264" style="position:absolute;left:7840;top:1776;width:12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77442B08" w14:textId="77777777" w:rsidR="008561A3" w:rsidRDefault="008561A3" w:rsidP="005D6097">
                          <w:r>
                            <w:rPr>
                              <w:color w:val="000000"/>
                              <w:sz w:val="16"/>
                              <w:szCs w:val="16"/>
                            </w:rPr>
                            <w:t>N</w:t>
                          </w:r>
                        </w:p>
                      </w:txbxContent>
                    </v:textbox>
                  </v:rect>
                  <v:rect id="Rectangle 52" o:spid="_x0000_s1265" style="position:absolute;left:8595;top:1776;width:19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644629D" w14:textId="77777777" w:rsidR="008561A3" w:rsidRDefault="008561A3" w:rsidP="005D6097">
                          <w:r>
                            <w:rPr>
                              <w:color w:val="000000"/>
                              <w:sz w:val="16"/>
                              <w:szCs w:val="16"/>
                            </w:rPr>
                            <w:t>20</w:t>
                          </w:r>
                        </w:p>
                      </w:txbxContent>
                    </v:textbox>
                  </v:rect>
                  <v:rect id="Rectangle 53" o:spid="_x0000_s1266" style="position:absolute;left:9459;top:1776;width:9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FFE7F98" w14:textId="77777777" w:rsidR="008561A3" w:rsidRDefault="008561A3" w:rsidP="005D6097">
                          <w:r>
                            <w:rPr>
                              <w:color w:val="000000"/>
                              <w:sz w:val="16"/>
                              <w:szCs w:val="16"/>
                            </w:rPr>
                            <w:t>0</w:t>
                          </w:r>
                        </w:p>
                      </w:txbxContent>
                    </v:textbox>
                  </v:rect>
                  <v:rect id="Rectangle 54" o:spid="_x0000_s1267" style="position:absolute;left:37;top:2092;width:63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56610F44" w14:textId="77777777" w:rsidR="008561A3" w:rsidRDefault="008561A3" w:rsidP="005D6097">
                          <w:r>
                            <w:rPr>
                              <w:color w:val="000000"/>
                              <w:sz w:val="16"/>
                              <w:szCs w:val="16"/>
                            </w:rPr>
                            <w:t>Model 2</w:t>
                          </w:r>
                        </w:p>
                      </w:txbxContent>
                    </v:textbox>
                  </v:rect>
                  <v:rect id="Rectangle 55" o:spid="_x0000_s1268" style="position:absolute;left:828;top:2092;width:116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084FBA2A" w14:textId="77777777" w:rsidR="008561A3" w:rsidRDefault="008561A3" w:rsidP="005D6097">
                          <w:r>
                            <w:rPr>
                              <w:color w:val="000000"/>
                              <w:sz w:val="16"/>
                              <w:szCs w:val="16"/>
                            </w:rPr>
                            <w:t>EP mono MFD</w:t>
                          </w:r>
                        </w:p>
                      </w:txbxContent>
                    </v:textbox>
                  </v:rect>
                  <v:rect id="Rectangle 56" o:spid="_x0000_s1269" style="position:absolute;left:2106;top:2092;width:107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6C5DA614" w14:textId="77777777" w:rsidR="008561A3" w:rsidRDefault="008561A3" w:rsidP="005D6097">
                          <w:r>
                            <w:rPr>
                              <w:color w:val="000000"/>
                              <w:sz w:val="16"/>
                              <w:szCs w:val="16"/>
                            </w:rPr>
                            <w:t>October 2013</w:t>
                          </w:r>
                        </w:p>
                      </w:txbxContent>
                    </v:textbox>
                  </v:rect>
                  <v:rect id="Rectangle 57" o:spid="_x0000_s1270" style="position:absolute;left:3664;top:2092;width:19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5FA1EB96" w14:textId="77777777" w:rsidR="008561A3" w:rsidRDefault="008561A3" w:rsidP="005D6097">
                          <w:r>
                            <w:rPr>
                              <w:color w:val="000000"/>
                              <w:sz w:val="16"/>
                              <w:szCs w:val="16"/>
                            </w:rPr>
                            <w:t>30</w:t>
                          </w:r>
                        </w:p>
                      </w:txbxContent>
                    </v:textbox>
                  </v:rect>
                  <v:rect id="Rectangle 58" o:spid="_x0000_s1271" style="position:absolute;left:4504;top:2092;width:24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2BA5AE70" w14:textId="77777777" w:rsidR="008561A3" w:rsidRDefault="008561A3" w:rsidP="005D6097">
                          <w:r>
                            <w:rPr>
                              <w:color w:val="000000"/>
                              <w:sz w:val="16"/>
                              <w:szCs w:val="16"/>
                            </w:rPr>
                            <w:t>1,8</w:t>
                          </w:r>
                        </w:p>
                      </w:txbxContent>
                    </v:textbox>
                  </v:rect>
                  <v:rect id="Rectangle 59" o:spid="_x0000_s1272" style="position:absolute;left:5405;top:2092;width:24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43F25F6A" w14:textId="77777777" w:rsidR="008561A3" w:rsidRDefault="008561A3" w:rsidP="005D6097">
                          <w:r>
                            <w:rPr>
                              <w:color w:val="000000"/>
                              <w:sz w:val="16"/>
                              <w:szCs w:val="16"/>
                            </w:rPr>
                            <w:t>2,2</w:t>
                          </w:r>
                        </w:p>
                      </w:txbxContent>
                    </v:textbox>
                  </v:rect>
                  <v:rect id="Rectangle 60" o:spid="_x0000_s1273" style="position:absolute;left:6233;top:2092;width:24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607DC68C" w14:textId="77777777" w:rsidR="008561A3" w:rsidRDefault="008561A3" w:rsidP="005D6097">
                          <w:r>
                            <w:rPr>
                              <w:color w:val="000000"/>
                              <w:sz w:val="16"/>
                              <w:szCs w:val="16"/>
                            </w:rPr>
                            <w:t>NA</w:t>
                          </w:r>
                        </w:p>
                      </w:txbxContent>
                    </v:textbox>
                  </v:rect>
                  <v:rect id="Rectangle 61" o:spid="_x0000_s1274" style="position:absolute;left:7012;top:2092;width:24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58D74526" w14:textId="77777777" w:rsidR="008561A3" w:rsidRDefault="008561A3" w:rsidP="005D6097">
                          <w:r>
                            <w:rPr>
                              <w:color w:val="000000"/>
                              <w:sz w:val="16"/>
                              <w:szCs w:val="16"/>
                            </w:rPr>
                            <w:t>NA</w:t>
                          </w:r>
                        </w:p>
                      </w:txbxContent>
                    </v:textbox>
                  </v:rect>
                  <v:rect id="Rectangle 62" o:spid="_x0000_s1275" style="position:absolute;left:7840;top:2092;width:1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5C8B4B53" w14:textId="77777777" w:rsidR="008561A3" w:rsidRDefault="008561A3" w:rsidP="005D6097">
                          <w:r>
                            <w:rPr>
                              <w:color w:val="000000"/>
                              <w:sz w:val="16"/>
                              <w:szCs w:val="16"/>
                            </w:rPr>
                            <w:t>Y</w:t>
                          </w:r>
                        </w:p>
                      </w:txbxContent>
                    </v:textbox>
                  </v:rect>
                  <v:rect id="Rectangle 63" o:spid="_x0000_s1276" style="position:absolute;left:8595;top:2092;width:19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2D75F616" w14:textId="77777777" w:rsidR="008561A3" w:rsidRDefault="008561A3" w:rsidP="005D6097">
                          <w:r>
                            <w:rPr>
                              <w:color w:val="000000"/>
                              <w:sz w:val="16"/>
                              <w:szCs w:val="16"/>
                            </w:rPr>
                            <w:t>20</w:t>
                          </w:r>
                        </w:p>
                      </w:txbxContent>
                    </v:textbox>
                  </v:rect>
                  <v:rect id="Rectangle 64" o:spid="_x0000_s1277" style="position:absolute;left:9423;top:2092;width:19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742F9DF" w14:textId="77777777" w:rsidR="008561A3" w:rsidRDefault="008561A3" w:rsidP="005D6097">
                          <w:r>
                            <w:rPr>
                              <w:color w:val="000000"/>
                              <w:sz w:val="16"/>
                              <w:szCs w:val="16"/>
                            </w:rPr>
                            <w:t>20</w:t>
                          </w:r>
                        </w:p>
                      </w:txbxContent>
                    </v:textbox>
                  </v:rect>
                  <v:rect id="Rectangle 65" o:spid="_x0000_s1278" style="position:absolute;left:37;top:2408;width:63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64791DA2" w14:textId="77777777" w:rsidR="008561A3" w:rsidRDefault="008561A3" w:rsidP="005D6097">
                          <w:r>
                            <w:rPr>
                              <w:color w:val="000000"/>
                              <w:sz w:val="16"/>
                              <w:szCs w:val="16"/>
                            </w:rPr>
                            <w:t>Model 3</w:t>
                          </w:r>
                        </w:p>
                      </w:txbxContent>
                    </v:textbox>
                  </v:rect>
                  <v:rect id="Rectangle 66" o:spid="_x0000_s1279" style="position:absolute;left:828;top:2408;width:124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F48AA67" w14:textId="1092BD58" w:rsidR="008561A3" w:rsidRDefault="008561A3" w:rsidP="005D6097">
                          <w:r>
                            <w:rPr>
                              <w:color w:val="000000"/>
                              <w:sz w:val="16"/>
                              <w:szCs w:val="16"/>
                            </w:rPr>
                            <w:t xml:space="preserve">EP color Printer </w:t>
                          </w:r>
                        </w:p>
                      </w:txbxContent>
                    </v:textbox>
                  </v:rect>
                  <v:rect id="Rectangle 67" o:spid="_x0000_s1280" style="position:absolute;left:2106;top:2408;width:107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86E5358" w14:textId="77777777" w:rsidR="008561A3" w:rsidRDefault="008561A3" w:rsidP="005D6097">
                          <w:r>
                            <w:rPr>
                              <w:color w:val="000000"/>
                              <w:sz w:val="16"/>
                              <w:szCs w:val="16"/>
                            </w:rPr>
                            <w:t>October 2013</w:t>
                          </w:r>
                        </w:p>
                      </w:txbxContent>
                    </v:textbox>
                  </v:rect>
                  <v:rect id="Rectangle 68" o:spid="_x0000_s1281" style="position:absolute;left:3664;top:2408;width:19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489F3A49" w14:textId="77777777" w:rsidR="008561A3" w:rsidRDefault="008561A3" w:rsidP="005D6097">
                          <w:r>
                            <w:rPr>
                              <w:color w:val="000000"/>
                              <w:sz w:val="16"/>
                              <w:szCs w:val="16"/>
                            </w:rPr>
                            <w:t>38</w:t>
                          </w:r>
                        </w:p>
                      </w:txbxContent>
                    </v:textbox>
                  </v:rect>
                  <v:rect id="Rectangle 69" o:spid="_x0000_s1282" style="position:absolute;left:4565;top:2408;width:9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526D4DC" w14:textId="77777777" w:rsidR="008561A3" w:rsidRDefault="008561A3" w:rsidP="005D6097">
                          <w:r>
                            <w:rPr>
                              <w:color w:val="000000"/>
                              <w:sz w:val="16"/>
                              <w:szCs w:val="16"/>
                            </w:rPr>
                            <w:t>5</w:t>
                          </w:r>
                        </w:p>
                      </w:txbxContent>
                    </v:textbox>
                  </v:rect>
                  <v:rect id="Rectangle 70" o:spid="_x0000_s1283" style="position:absolute;left:5405;top:2408;width:24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8EC95FC" w14:textId="77777777" w:rsidR="008561A3" w:rsidRDefault="008561A3" w:rsidP="005D6097">
                          <w:r>
                            <w:rPr>
                              <w:color w:val="000000"/>
                              <w:sz w:val="16"/>
                              <w:szCs w:val="16"/>
                            </w:rPr>
                            <w:t>5,2</w:t>
                          </w:r>
                        </w:p>
                      </w:txbxContent>
                    </v:textbox>
                  </v:rect>
                  <v:rect id="Rectangle 71" o:spid="_x0000_s1284" style="position:absolute;left:6282;top:2408;width:1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4A855FFC" w14:textId="77777777" w:rsidR="008561A3" w:rsidRDefault="008561A3" w:rsidP="005D6097">
                          <w:r>
                            <w:rPr>
                              <w:color w:val="000000"/>
                              <w:sz w:val="16"/>
                              <w:szCs w:val="16"/>
                            </w:rPr>
                            <w:t>Y</w:t>
                          </w:r>
                        </w:p>
                      </w:txbxContent>
                    </v:textbox>
                  </v:rect>
                  <v:rect id="Rectangle 72" o:spid="_x0000_s1285" style="position:absolute;left:7012;top:2408;width:24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5B0BE31C" w14:textId="77777777" w:rsidR="008561A3" w:rsidRDefault="008561A3" w:rsidP="005D6097">
                          <w:r>
                            <w:rPr>
                              <w:color w:val="000000"/>
                              <w:sz w:val="16"/>
                              <w:szCs w:val="16"/>
                            </w:rPr>
                            <w:t>NA</w:t>
                          </w:r>
                        </w:p>
                      </w:txbxContent>
                    </v:textbox>
                  </v:rect>
                  <v:rect id="Rectangle 73" o:spid="_x0000_s1286" style="position:absolute;left:7840;top:2408;width:1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19460C81" w14:textId="77777777" w:rsidR="008561A3" w:rsidRDefault="008561A3" w:rsidP="005D6097">
                          <w:r>
                            <w:rPr>
                              <w:color w:val="000000"/>
                              <w:sz w:val="16"/>
                              <w:szCs w:val="16"/>
                            </w:rPr>
                            <w:t>Y</w:t>
                          </w:r>
                        </w:p>
                      </w:txbxContent>
                    </v:textbox>
                  </v:rect>
                  <v:rect id="Rectangle 74" o:spid="_x0000_s1287" style="position:absolute;left:8595;top:2408;width:19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3B941A96" w14:textId="77777777" w:rsidR="008561A3" w:rsidRDefault="008561A3" w:rsidP="005D6097">
                          <w:r>
                            <w:rPr>
                              <w:color w:val="000000"/>
                              <w:sz w:val="16"/>
                              <w:szCs w:val="16"/>
                            </w:rPr>
                            <w:t>60</w:t>
                          </w:r>
                        </w:p>
                      </w:txbxContent>
                    </v:textbox>
                  </v:rect>
                  <v:rect id="Rectangle 75" o:spid="_x0000_s1288" style="position:absolute;left:9423;top:2408;width:19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38BC49BE" w14:textId="77777777" w:rsidR="008561A3" w:rsidRDefault="008561A3" w:rsidP="005D6097">
                          <w:r>
                            <w:rPr>
                              <w:color w:val="000000"/>
                              <w:sz w:val="16"/>
                              <w:szCs w:val="16"/>
                            </w:rPr>
                            <w:t>60</w:t>
                          </w:r>
                        </w:p>
                      </w:txbxContent>
                    </v:textbox>
                  </v:rect>
                  <v:rect id="Rectangle 76" o:spid="_x0000_s1289" style="position:absolute;left:37;top:2725;width:63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1FC68E95" w14:textId="77777777" w:rsidR="008561A3" w:rsidRDefault="008561A3" w:rsidP="005D6097">
                          <w:r>
                            <w:rPr>
                              <w:color w:val="000000"/>
                              <w:sz w:val="16"/>
                              <w:szCs w:val="16"/>
                            </w:rPr>
                            <w:t>Model 4</w:t>
                          </w:r>
                        </w:p>
                      </w:txbxContent>
                    </v:textbox>
                  </v:rect>
                  <v:rect id="Rectangle 77" o:spid="_x0000_s1290" style="position:absolute;left:828;top:2725;width:110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259D553E" w14:textId="77777777" w:rsidR="008561A3" w:rsidRDefault="008561A3" w:rsidP="005D6097">
                          <w:r>
                            <w:rPr>
                              <w:color w:val="000000"/>
                              <w:sz w:val="16"/>
                              <w:szCs w:val="16"/>
                            </w:rPr>
                            <w:t>EP color MFD</w:t>
                          </w:r>
                        </w:p>
                      </w:txbxContent>
                    </v:textbox>
                  </v:rect>
                  <v:rect id="Rectangle 78" o:spid="_x0000_s1291" style="position:absolute;left:2106;top:2725;width:11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5231C739" w14:textId="77777777" w:rsidR="008561A3" w:rsidRDefault="008561A3" w:rsidP="005D6097">
                          <w:r>
                            <w:rPr>
                              <w:color w:val="000000"/>
                              <w:sz w:val="16"/>
                              <w:szCs w:val="16"/>
                            </w:rPr>
                            <w:t>February 2014</w:t>
                          </w:r>
                        </w:p>
                      </w:txbxContent>
                    </v:textbox>
                  </v:rect>
                  <v:rect id="Rectangle 79" o:spid="_x0000_s1292" style="position:absolute;left:3664;top:2725;width:19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5FB12BB0" w14:textId="77777777" w:rsidR="008561A3" w:rsidRDefault="008561A3" w:rsidP="005D6097">
                          <w:r>
                            <w:rPr>
                              <w:color w:val="000000"/>
                              <w:sz w:val="16"/>
                              <w:szCs w:val="16"/>
                            </w:rPr>
                            <w:t>32</w:t>
                          </w:r>
                        </w:p>
                      </w:txbxContent>
                    </v:textbox>
                  </v:rect>
                  <v:rect id="Rectangle 80" o:spid="_x0000_s1293" style="position:absolute;left:4504;top:2725;width:24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4F389646" w14:textId="77777777" w:rsidR="008561A3" w:rsidRDefault="008561A3" w:rsidP="005D6097">
                          <w:r>
                            <w:rPr>
                              <w:color w:val="000000"/>
                              <w:sz w:val="16"/>
                              <w:szCs w:val="16"/>
                            </w:rPr>
                            <w:t>4,3</w:t>
                          </w:r>
                        </w:p>
                      </w:txbxContent>
                    </v:textbox>
                  </v:rect>
                  <v:rect id="Rectangle 81" o:spid="_x0000_s1294" style="position:absolute;left:5405;top:2725;width:24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4F28B868" w14:textId="77777777" w:rsidR="008561A3" w:rsidRDefault="008561A3" w:rsidP="005D6097">
                          <w:r>
                            <w:rPr>
                              <w:color w:val="000000"/>
                              <w:sz w:val="16"/>
                              <w:szCs w:val="16"/>
                            </w:rPr>
                            <w:t>4,5</w:t>
                          </w:r>
                        </w:p>
                      </w:txbxContent>
                    </v:textbox>
                  </v:rect>
                  <v:rect id="Rectangle 82" o:spid="_x0000_s1295" style="position:absolute;left:6233;top:2725;width:24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2F2D491F" w14:textId="77777777" w:rsidR="008561A3" w:rsidRDefault="008561A3" w:rsidP="005D6097">
                          <w:r>
                            <w:rPr>
                              <w:color w:val="000000"/>
                              <w:sz w:val="16"/>
                              <w:szCs w:val="16"/>
                            </w:rPr>
                            <w:t>NA</w:t>
                          </w:r>
                        </w:p>
                      </w:txbxContent>
                    </v:textbox>
                  </v:rect>
                  <v:rect id="Rectangle 83" o:spid="_x0000_s1296" style="position:absolute;left:7012;top:2725;width:24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75E21758" w14:textId="77777777" w:rsidR="008561A3" w:rsidRDefault="008561A3" w:rsidP="005D6097">
                          <w:r>
                            <w:rPr>
                              <w:color w:val="000000"/>
                              <w:sz w:val="16"/>
                              <w:szCs w:val="16"/>
                            </w:rPr>
                            <w:t>NA</w:t>
                          </w:r>
                        </w:p>
                      </w:txbxContent>
                    </v:textbox>
                  </v:rect>
                  <v:rect id="Rectangle 84" o:spid="_x0000_s1297" style="position:absolute;left:7840;top:2725;width:11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77A37AD5" w14:textId="77777777" w:rsidR="008561A3" w:rsidRDefault="008561A3" w:rsidP="005D6097">
                          <w:r>
                            <w:rPr>
                              <w:color w:val="000000"/>
                              <w:sz w:val="16"/>
                              <w:szCs w:val="16"/>
                            </w:rPr>
                            <w:t>Y</w:t>
                          </w:r>
                        </w:p>
                      </w:txbxContent>
                    </v:textbox>
                  </v:rect>
                  <v:rect id="Rectangle 85" o:spid="_x0000_s1298" style="position:absolute;left:8546;top:2725;width:295;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4CF9C0E8" w14:textId="77777777" w:rsidR="008561A3" w:rsidRDefault="008561A3" w:rsidP="005D6097">
                          <w:r>
                            <w:rPr>
                              <w:color w:val="000000"/>
                              <w:sz w:val="16"/>
                              <w:szCs w:val="16"/>
                            </w:rPr>
                            <w:t>100</w:t>
                          </w:r>
                        </w:p>
                      </w:txbxContent>
                    </v:textbox>
                  </v:rect>
                  <v:rect id="Rectangle 86" o:spid="_x0000_s1299" style="position:absolute;left:9374;top:2725;width:295;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22EE174D" w14:textId="77777777" w:rsidR="008561A3" w:rsidRDefault="008561A3" w:rsidP="005D6097">
                          <w:r>
                            <w:rPr>
                              <w:color w:val="000000"/>
                              <w:sz w:val="16"/>
                              <w:szCs w:val="16"/>
                            </w:rPr>
                            <w:t>100</w:t>
                          </w:r>
                        </w:p>
                      </w:txbxContent>
                    </v:textbox>
                  </v:rect>
                  <v:rect id="Rectangle 87" o:spid="_x0000_s1300" style="position:absolute;left:37;top:3041;width:63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6D157535" w14:textId="77777777" w:rsidR="008561A3" w:rsidRDefault="008561A3" w:rsidP="005D6097">
                          <w:r>
                            <w:rPr>
                              <w:color w:val="000000"/>
                              <w:sz w:val="16"/>
                              <w:szCs w:val="16"/>
                            </w:rPr>
                            <w:t>Model 5</w:t>
                          </w:r>
                        </w:p>
                      </w:txbxContent>
                    </v:textbox>
                  </v:rect>
                  <v:rect id="Rectangle 88" o:spid="_x0000_s1301" style="position:absolute;left:828;top:3041;width:130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5543E9A1" w14:textId="68768699" w:rsidR="008561A3" w:rsidRDefault="008561A3" w:rsidP="005D6097">
                          <w:r>
                            <w:rPr>
                              <w:color w:val="000000"/>
                              <w:sz w:val="16"/>
                              <w:szCs w:val="16"/>
                            </w:rPr>
                            <w:t>EP mono Printer</w:t>
                          </w:r>
                        </w:p>
                      </w:txbxContent>
                    </v:textbox>
                  </v:rect>
                  <v:rect id="Rectangle 89" o:spid="_x0000_s1302" style="position:absolute;left:2106;top:3041;width:11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5F96BB39" w14:textId="77777777" w:rsidR="008561A3" w:rsidRDefault="008561A3" w:rsidP="005D6097">
                          <w:r>
                            <w:rPr>
                              <w:color w:val="000000"/>
                              <w:sz w:val="16"/>
                              <w:szCs w:val="16"/>
                            </w:rPr>
                            <w:t>February 2014</w:t>
                          </w:r>
                        </w:p>
                      </w:txbxContent>
                    </v:textbox>
                  </v:rect>
                  <v:rect id="Rectangle 90" o:spid="_x0000_s1303" style="position:absolute;left:3664;top:3041;width:19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7AED1F18" w14:textId="77777777" w:rsidR="008561A3" w:rsidRDefault="008561A3" w:rsidP="005D6097">
                          <w:r>
                            <w:rPr>
                              <w:color w:val="000000"/>
                              <w:sz w:val="16"/>
                              <w:szCs w:val="16"/>
                            </w:rPr>
                            <w:t>40</w:t>
                          </w:r>
                        </w:p>
                      </w:txbxContent>
                    </v:textbox>
                  </v:rect>
                  <v:rect id="Rectangle 91" o:spid="_x0000_s1304" style="position:absolute;left:4504;top:3041;width:24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1BEEBD73" w14:textId="77777777" w:rsidR="008561A3" w:rsidRDefault="008561A3" w:rsidP="005D6097">
                          <w:r>
                            <w:rPr>
                              <w:color w:val="000000"/>
                              <w:sz w:val="16"/>
                              <w:szCs w:val="16"/>
                            </w:rPr>
                            <w:t>2,5</w:t>
                          </w:r>
                        </w:p>
                      </w:txbxContent>
                    </v:textbox>
                  </v:rect>
                  <v:rect id="Rectangle 92" o:spid="_x0000_s1305" style="position:absolute;left:5478;top:3041;width:9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1B37B298" w14:textId="77777777" w:rsidR="008561A3" w:rsidRDefault="008561A3" w:rsidP="005D6097">
                          <w:r>
                            <w:rPr>
                              <w:color w:val="000000"/>
                              <w:sz w:val="16"/>
                              <w:szCs w:val="16"/>
                            </w:rPr>
                            <w:t>3</w:t>
                          </w:r>
                        </w:p>
                      </w:txbxContent>
                    </v:textbox>
                  </v:rect>
                  <v:rect id="Rectangle 93" o:spid="_x0000_s1306" style="position:absolute;left:6282;top:3041;width:1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0AE61D51" w14:textId="77777777" w:rsidR="008561A3" w:rsidRDefault="008561A3" w:rsidP="005D6097">
                          <w:r>
                            <w:rPr>
                              <w:color w:val="000000"/>
                              <w:sz w:val="16"/>
                              <w:szCs w:val="16"/>
                            </w:rPr>
                            <w:t>N</w:t>
                          </w:r>
                        </w:p>
                      </w:txbxContent>
                    </v:textbox>
                  </v:rect>
                  <v:rect id="Rectangle 94" o:spid="_x0000_s1307" style="position:absolute;left:7061;top:3041;width:1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37BE7636" w14:textId="77777777" w:rsidR="008561A3" w:rsidRDefault="008561A3" w:rsidP="005D6097">
                          <w:r>
                            <w:rPr>
                              <w:color w:val="000000"/>
                              <w:sz w:val="16"/>
                              <w:szCs w:val="16"/>
                            </w:rPr>
                            <w:t>N</w:t>
                          </w:r>
                        </w:p>
                      </w:txbxContent>
                    </v:textbox>
                  </v:rect>
                  <v:rect id="Rectangle 95" o:spid="_x0000_s1308" style="position:absolute;left:7840;top:3041;width:1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7922CD6E" w14:textId="77777777" w:rsidR="008561A3" w:rsidRDefault="008561A3" w:rsidP="005D6097">
                          <w:r>
                            <w:rPr>
                              <w:color w:val="000000"/>
                              <w:sz w:val="16"/>
                              <w:szCs w:val="16"/>
                            </w:rPr>
                            <w:t>N</w:t>
                          </w:r>
                        </w:p>
                      </w:txbxContent>
                    </v:textbox>
                  </v:rect>
                  <v:rect id="Rectangle 96" o:spid="_x0000_s1309" style="position:absolute;left:8595;top:3041;width:19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1708108F" w14:textId="77777777" w:rsidR="008561A3" w:rsidRDefault="008561A3" w:rsidP="005D6097">
                          <w:r>
                            <w:rPr>
                              <w:color w:val="000000"/>
                              <w:sz w:val="16"/>
                              <w:szCs w:val="16"/>
                            </w:rPr>
                            <w:t>40</w:t>
                          </w:r>
                        </w:p>
                      </w:txbxContent>
                    </v:textbox>
                  </v:rect>
                  <v:rect id="Rectangle 97" o:spid="_x0000_s1310" style="position:absolute;left:9459;top:3041;width:9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008AD467" w14:textId="77777777" w:rsidR="008561A3" w:rsidRDefault="008561A3" w:rsidP="005D6097">
                          <w:r>
                            <w:rPr>
                              <w:color w:val="000000"/>
                              <w:sz w:val="16"/>
                              <w:szCs w:val="16"/>
                            </w:rPr>
                            <w:t>0</w:t>
                          </w:r>
                        </w:p>
                      </w:txbxContent>
                    </v:textbox>
                  </v:rect>
                  <v:rect id="Rectangle 98" o:spid="_x0000_s1311" style="position:absolute;left:37;top:3357;width:63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3984CA87" w14:textId="77777777" w:rsidR="008561A3" w:rsidRDefault="008561A3" w:rsidP="005D6097">
                          <w:r>
                            <w:rPr>
                              <w:color w:val="000000"/>
                              <w:sz w:val="16"/>
                              <w:szCs w:val="16"/>
                            </w:rPr>
                            <w:t>Model 6</w:t>
                          </w:r>
                        </w:p>
                      </w:txbxContent>
                    </v:textbox>
                  </v:rect>
                  <v:rect id="Rectangle 99" o:spid="_x0000_s1312" style="position:absolute;left:828;top:3357;width:116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47B20C39" w14:textId="77777777" w:rsidR="008561A3" w:rsidRDefault="008561A3" w:rsidP="005D6097">
                          <w:r>
                            <w:rPr>
                              <w:color w:val="000000"/>
                              <w:sz w:val="16"/>
                              <w:szCs w:val="16"/>
                            </w:rPr>
                            <w:t>EP mono MFD</w:t>
                          </w:r>
                        </w:p>
                      </w:txbxContent>
                    </v:textbox>
                  </v:rect>
                  <v:rect id="Rectangle 100" o:spid="_x0000_s1313" style="position:absolute;left:2106;top:3357;width:11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4EABE072" w14:textId="77777777" w:rsidR="008561A3" w:rsidRDefault="008561A3" w:rsidP="005D6097">
                          <w:r>
                            <w:rPr>
                              <w:color w:val="000000"/>
                              <w:sz w:val="16"/>
                              <w:szCs w:val="16"/>
                            </w:rPr>
                            <w:t>February 2014</w:t>
                          </w:r>
                        </w:p>
                      </w:txbxContent>
                    </v:textbox>
                  </v:rect>
                  <v:rect id="Rectangle 101" o:spid="_x0000_s1314" style="position:absolute;left:3664;top:3357;width:19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32D11F1C" w14:textId="77777777" w:rsidR="008561A3" w:rsidRDefault="008561A3" w:rsidP="005D6097">
                          <w:r>
                            <w:rPr>
                              <w:color w:val="000000"/>
                              <w:sz w:val="16"/>
                              <w:szCs w:val="16"/>
                            </w:rPr>
                            <w:t>45</w:t>
                          </w:r>
                        </w:p>
                      </w:txbxContent>
                    </v:textbox>
                  </v:rect>
                  <v:rect id="Rectangle 102" o:spid="_x0000_s1315" style="position:absolute;left:4504;top:3357;width:24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61C7C705" w14:textId="77777777" w:rsidR="008561A3" w:rsidRDefault="008561A3" w:rsidP="005D6097">
                          <w:r>
                            <w:rPr>
                              <w:color w:val="000000"/>
                              <w:sz w:val="16"/>
                              <w:szCs w:val="16"/>
                            </w:rPr>
                            <w:t>3,5</w:t>
                          </w:r>
                        </w:p>
                      </w:txbxContent>
                    </v:textbox>
                  </v:rect>
                  <v:rect id="Rectangle 103" o:spid="_x0000_s1316" style="position:absolute;left:5405;top:3357;width:24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346426BC" w14:textId="77777777" w:rsidR="008561A3" w:rsidRDefault="008561A3" w:rsidP="005D6097">
                          <w:r>
                            <w:rPr>
                              <w:color w:val="000000"/>
                              <w:sz w:val="16"/>
                              <w:szCs w:val="16"/>
                            </w:rPr>
                            <w:t>3,8</w:t>
                          </w:r>
                        </w:p>
                      </w:txbxContent>
                    </v:textbox>
                  </v:rect>
                  <v:rect id="Rectangle 104" o:spid="_x0000_s1317" style="position:absolute;left:6282;top:3357;width:1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797977D2" w14:textId="77777777" w:rsidR="008561A3" w:rsidRDefault="008561A3" w:rsidP="005D6097">
                          <w:r>
                            <w:rPr>
                              <w:color w:val="000000"/>
                              <w:sz w:val="16"/>
                              <w:szCs w:val="16"/>
                            </w:rPr>
                            <w:t>Y</w:t>
                          </w:r>
                        </w:p>
                      </w:txbxContent>
                    </v:textbox>
                  </v:rect>
                  <v:rect id="Rectangle 105" o:spid="_x0000_s1318" style="position:absolute;left:7061;top:3357;width:1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66FDEC56" w14:textId="77777777" w:rsidR="008561A3" w:rsidRDefault="008561A3" w:rsidP="005D6097">
                          <w:r>
                            <w:rPr>
                              <w:color w:val="000000"/>
                              <w:sz w:val="16"/>
                              <w:szCs w:val="16"/>
                            </w:rPr>
                            <w:t>N</w:t>
                          </w:r>
                        </w:p>
                      </w:txbxContent>
                    </v:textbox>
                  </v:rect>
                  <v:rect id="Rectangle 106" o:spid="_x0000_s1319" style="position:absolute;left:7840;top:3357;width:1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33788E19" w14:textId="77777777" w:rsidR="008561A3" w:rsidRDefault="008561A3" w:rsidP="005D6097">
                          <w:r>
                            <w:rPr>
                              <w:color w:val="000000"/>
                              <w:sz w:val="16"/>
                              <w:szCs w:val="16"/>
                            </w:rPr>
                            <w:t>N</w:t>
                          </w:r>
                        </w:p>
                      </w:txbxContent>
                    </v:textbox>
                  </v:rect>
                  <v:rect id="Rectangle 107" o:spid="_x0000_s1320" style="position:absolute;left:8595;top:3357;width:19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3F59B28B" w14:textId="77777777" w:rsidR="008561A3" w:rsidRDefault="008561A3" w:rsidP="005D6097">
                          <w:r>
                            <w:rPr>
                              <w:color w:val="000000"/>
                              <w:sz w:val="16"/>
                              <w:szCs w:val="16"/>
                            </w:rPr>
                            <w:t>50</w:t>
                          </w:r>
                        </w:p>
                      </w:txbxContent>
                    </v:textbox>
                  </v:rect>
                  <v:rect id="Rectangle 108" o:spid="_x0000_s1321" style="position:absolute;left:9459;top:3357;width:9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37012F72" w14:textId="77777777" w:rsidR="008561A3" w:rsidRDefault="008561A3" w:rsidP="005D6097">
                          <w:r>
                            <w:rPr>
                              <w:color w:val="000000"/>
                              <w:sz w:val="16"/>
                              <w:szCs w:val="16"/>
                            </w:rPr>
                            <w:t>0</w:t>
                          </w:r>
                        </w:p>
                      </w:txbxContent>
                    </v:textbox>
                  </v:rect>
                  <v:rect id="Rectangle 109" o:spid="_x0000_s1322" style="position:absolute;left:37;top:3661;width:63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052E5F04" w14:textId="77777777" w:rsidR="008561A3" w:rsidRDefault="008561A3" w:rsidP="005D6097">
                          <w:r>
                            <w:rPr>
                              <w:color w:val="000000"/>
                              <w:sz w:val="16"/>
                              <w:szCs w:val="16"/>
                            </w:rPr>
                            <w:t>Model 7</w:t>
                          </w:r>
                        </w:p>
                      </w:txbxContent>
                    </v:textbox>
                  </v:rect>
                  <v:rect id="Rectangle 110" o:spid="_x0000_s1323" style="position:absolute;left:828;top:3661;width:110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170C6CCF" w14:textId="77777777" w:rsidR="008561A3" w:rsidRDefault="008561A3" w:rsidP="005D6097">
                          <w:r>
                            <w:rPr>
                              <w:color w:val="000000"/>
                              <w:sz w:val="16"/>
                              <w:szCs w:val="16"/>
                            </w:rPr>
                            <w:t>EP color MFD</w:t>
                          </w:r>
                        </w:p>
                      </w:txbxContent>
                    </v:textbox>
                  </v:rect>
                  <v:rect id="Rectangle 111" o:spid="_x0000_s1324" style="position:absolute;left:2106;top:3661;width:11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5025DEE6" w14:textId="77777777" w:rsidR="008561A3" w:rsidRDefault="008561A3" w:rsidP="005D6097">
                          <w:r>
                            <w:rPr>
                              <w:color w:val="000000"/>
                              <w:sz w:val="16"/>
                              <w:szCs w:val="16"/>
                            </w:rPr>
                            <w:t>February 2014</w:t>
                          </w:r>
                        </w:p>
                      </w:txbxContent>
                    </v:textbox>
                  </v:rect>
                  <v:rect id="Rectangle 112" o:spid="_x0000_s1325" style="position:absolute;left:3664;top:3661;width:19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05D6F0A9" w14:textId="77777777" w:rsidR="008561A3" w:rsidRDefault="008561A3" w:rsidP="005D6097">
                          <w:r>
                            <w:rPr>
                              <w:color w:val="000000"/>
                              <w:sz w:val="16"/>
                              <w:szCs w:val="16"/>
                            </w:rPr>
                            <w:t>42</w:t>
                          </w:r>
                        </w:p>
                      </w:txbxContent>
                    </v:textbox>
                  </v:rect>
                  <v:rect id="Rectangle 113" o:spid="_x0000_s1326" style="position:absolute;left:4565;top:3661;width:9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7230D68B" w14:textId="77777777" w:rsidR="008561A3" w:rsidRDefault="008561A3" w:rsidP="005D6097">
                          <w:r>
                            <w:rPr>
                              <w:color w:val="000000"/>
                              <w:sz w:val="16"/>
                              <w:szCs w:val="16"/>
                            </w:rPr>
                            <w:t>6</w:t>
                          </w:r>
                        </w:p>
                      </w:txbxContent>
                    </v:textbox>
                  </v:rect>
                  <v:rect id="Rectangle 114" o:spid="_x0000_s1327" style="position:absolute;left:5405;top:3661;width:24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59AA8C85" w14:textId="77777777" w:rsidR="008561A3" w:rsidRDefault="008561A3" w:rsidP="005D6097">
                          <w:r>
                            <w:rPr>
                              <w:color w:val="000000"/>
                              <w:sz w:val="16"/>
                              <w:szCs w:val="16"/>
                            </w:rPr>
                            <w:t>7,1</w:t>
                          </w:r>
                        </w:p>
                      </w:txbxContent>
                    </v:textbox>
                  </v:rect>
                  <v:rect id="Rectangle 115" o:spid="_x0000_s1328" style="position:absolute;left:6282;top:3661;width:11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173A4C5A" w14:textId="77777777" w:rsidR="008561A3" w:rsidRDefault="008561A3" w:rsidP="005D6097">
                          <w:r>
                            <w:rPr>
                              <w:color w:val="000000"/>
                              <w:sz w:val="16"/>
                              <w:szCs w:val="16"/>
                            </w:rPr>
                            <w:t>Y</w:t>
                          </w:r>
                        </w:p>
                      </w:txbxContent>
                    </v:textbox>
                  </v:rect>
                  <v:rect id="Rectangle 116" o:spid="_x0000_s1329" style="position:absolute;left:7061;top:3661;width:11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55F3D37A" w14:textId="77777777" w:rsidR="008561A3" w:rsidRDefault="008561A3" w:rsidP="005D6097">
                          <w:r>
                            <w:rPr>
                              <w:color w:val="000000"/>
                              <w:sz w:val="16"/>
                              <w:szCs w:val="16"/>
                            </w:rPr>
                            <w:t>Y</w:t>
                          </w:r>
                        </w:p>
                      </w:txbxContent>
                    </v:textbox>
                  </v:rect>
                  <v:rect id="Rectangle 117" o:spid="_x0000_s1330" style="position:absolute;left:7840;top:3661;width:11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026C2723" w14:textId="77777777" w:rsidR="008561A3" w:rsidRDefault="008561A3" w:rsidP="005D6097">
                          <w:r>
                            <w:rPr>
                              <w:color w:val="000000"/>
                              <w:sz w:val="16"/>
                              <w:szCs w:val="16"/>
                            </w:rPr>
                            <w:t>Y</w:t>
                          </w:r>
                        </w:p>
                      </w:txbxContent>
                    </v:textbox>
                  </v:rect>
                  <v:rect id="Rectangle 118" o:spid="_x0000_s1331" style="position:absolute;left:8595;top:3661;width:19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7351B170" w14:textId="77777777" w:rsidR="008561A3" w:rsidRDefault="008561A3" w:rsidP="005D6097">
                          <w:r>
                            <w:rPr>
                              <w:color w:val="000000"/>
                              <w:sz w:val="16"/>
                              <w:szCs w:val="16"/>
                            </w:rPr>
                            <w:t>70</w:t>
                          </w:r>
                        </w:p>
                      </w:txbxContent>
                    </v:textbox>
                  </v:rect>
                  <v:rect id="Rectangle 119" o:spid="_x0000_s1332" style="position:absolute;left:9423;top:3661;width:19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48F1B39D" w14:textId="77777777" w:rsidR="008561A3" w:rsidRDefault="008561A3" w:rsidP="005D6097">
                          <w:r>
                            <w:rPr>
                              <w:color w:val="000000"/>
                              <w:sz w:val="16"/>
                              <w:szCs w:val="16"/>
                            </w:rPr>
                            <w:t>70</w:t>
                          </w:r>
                        </w:p>
                      </w:txbxContent>
                    </v:textbox>
                  </v:rect>
                  <v:rect id="Rectangle 120" o:spid="_x0000_s1333" style="position:absolute;left:7730;top:3990;width:39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22E21EEB" w14:textId="77777777" w:rsidR="008561A3" w:rsidRDefault="008561A3" w:rsidP="005D6097">
                          <w:r>
                            <w:rPr>
                              <w:color w:val="000000"/>
                              <w:sz w:val="16"/>
                              <w:szCs w:val="16"/>
                            </w:rPr>
                            <w:t>Total</w:t>
                          </w:r>
                        </w:p>
                      </w:txbxContent>
                    </v:textbox>
                  </v:rect>
                  <v:rect id="Rectangle 121" o:spid="_x0000_s1334" style="position:absolute;left:8546;top:3990;width:29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506DCA92" w14:textId="77777777" w:rsidR="008561A3" w:rsidRDefault="008561A3" w:rsidP="005D6097">
                          <w:r>
                            <w:rPr>
                              <w:color w:val="000000"/>
                              <w:sz w:val="16"/>
                              <w:szCs w:val="16"/>
                            </w:rPr>
                            <w:t>360</w:t>
                          </w:r>
                        </w:p>
                      </w:txbxContent>
                    </v:textbox>
                  </v:rect>
                  <v:rect id="Rectangle 122" o:spid="_x0000_s1335" style="position:absolute;left:9374;top:3990;width:29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078183A4" w14:textId="77777777" w:rsidR="008561A3" w:rsidRDefault="008561A3" w:rsidP="005D6097">
                          <w:r>
                            <w:rPr>
                              <w:color w:val="000000"/>
                              <w:sz w:val="16"/>
                              <w:szCs w:val="16"/>
                            </w:rPr>
                            <w:t>250</w:t>
                          </w:r>
                        </w:p>
                      </w:txbxContent>
                    </v:textbox>
                  </v:rect>
                  <v:rect id="Rectangle 123" o:spid="_x0000_s1336" style="position:absolute;left:7889;top:4294;width:129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3E6B1DB1" w14:textId="77777777" w:rsidR="008561A3" w:rsidRDefault="008561A3" w:rsidP="005D6097">
                          <w:r>
                            <w:rPr>
                              <w:color w:val="000000"/>
                              <w:sz w:val="16"/>
                              <w:szCs w:val="16"/>
                            </w:rPr>
                            <w:t>Compliance rate</w:t>
                          </w:r>
                        </w:p>
                      </w:txbxContent>
                    </v:textbox>
                  </v:rect>
                  <v:rect id="Rectangle 124" o:spid="_x0000_s1337" style="position:absolute;left:9362;top:4294;width:3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08962D9A" w14:textId="77777777" w:rsidR="008561A3" w:rsidRDefault="008561A3" w:rsidP="005D6097">
                          <w:r>
                            <w:rPr>
                              <w:b/>
                              <w:bCs/>
                              <w:color w:val="000000"/>
                              <w:sz w:val="16"/>
                              <w:szCs w:val="16"/>
                            </w:rPr>
                            <w:t>69%</w:t>
                          </w:r>
                        </w:p>
                      </w:txbxContent>
                    </v:textbox>
                  </v:rect>
                  <v:rect id="Rectangle 125" o:spid="_x0000_s1338" style="position:absolute;left:2824;top:12;width:48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75B4AD52" w14:textId="77777777" w:rsidR="008561A3" w:rsidRDefault="008561A3" w:rsidP="005D6097">
                          <w:r>
                            <w:rPr>
                              <w:color w:val="000000"/>
                              <w:sz w:val="16"/>
                              <w:szCs w:val="16"/>
                            </w:rPr>
                            <w:t>EU shipments from 1st January 2015 to 31st December 2015</w:t>
                          </w:r>
                        </w:p>
                      </w:txbxContent>
                    </v:textbox>
                  </v:rect>
                  <v:rect id="Rectangle 126" o:spid="_x0000_s1339" style="position:absolute;left:4492;top:219;width:110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11C82A52" w14:textId="17CAF2E0" w:rsidR="008561A3" w:rsidRDefault="008561A3" w:rsidP="005D6097">
                          <w:r>
                            <w:rPr>
                              <w:color w:val="000000"/>
                              <w:sz w:val="16"/>
                              <w:szCs w:val="16"/>
                            </w:rPr>
                            <w:t>TEC Products</w:t>
                          </w:r>
                        </w:p>
                      </w:txbxContent>
                    </v:textbox>
                  </v:rect>
                  <v:line id="Line 127" o:spid="_x0000_s1340" style="position:absolute;visibility:visible;mso-wrap-style:square" from="-12,-12" to="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byXwgAAANwAAAAPAAAAZHJzL2Rvd25yZXYueG1sRE9Ni8Iw&#10;EL0L/ocwC940VVn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CF4byXwgAAANwAAAAPAAAA&#10;AAAAAAAAAAAAAAcCAABkcnMvZG93bnJldi54bWxQSwUGAAAAAAMAAwC3AAAA9gIAAAAA&#10;" strokeweight="0"/>
                  <v:rect id="Rectangle 128" o:spid="_x0000_s1341" style="position:absolute;left:-12;top:-12;width:3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line id="Line 129" o:spid="_x0000_s1342" style="position:absolute;visibility:visible;mso-wrap-style:square" from="12,12" to="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" strokeweight="0"/>
                  <v:rect id="Rectangle 130" o:spid="_x0000_s1343" style="position:absolute;left:1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31" o:spid="_x0000_s1344"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" strokecolor="#dadcdd" strokeweight="0"/>
                  <v:rect id="Rectangle 132" o:spid="_x0000_s1345"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" fillcolor="#dadcdd" stroked="f"/>
                  <v:line id="Line 133" o:spid="_x0000_s1346" style="position:absolute;flip:y;visibility:visible;mso-wrap-style:square" from="791,0" to="7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" strokecolor="#dadcdd" strokeweight="0"/>
                  <v:rect id="Rectangle 134" o:spid="_x0000_s1347" style="position:absolute;left:791;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" fillcolor="#dadcdd" stroked="f"/>
                  <v:line id="Line 135" o:spid="_x0000_s1348" style="position:absolute;flip:y;visibility:visible;mso-wrap-style:square" from="2070,0" to="2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" strokecolor="#dadcdd" strokeweight="0"/>
                  <v:rect id="Rectangle 136" o:spid="_x0000_s1349" style="position:absolute;left:2070;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" fillcolor="#dadcdd" stroked="f"/>
                  <v:line id="Line 137" o:spid="_x0000_s1350" style="position:absolute;flip:y;visibility:visible;mso-wrap-style:square" from="3348,0" to="3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" strokecolor="#dadcdd" strokeweight="0"/>
                  <v:rect id="Rectangle 138" o:spid="_x0000_s1351" style="position:absolute;left:3348;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" fillcolor="#dadcdd" stroked="f"/>
                  <v:line id="Line 139" o:spid="_x0000_s1352" style="position:absolute;flip:y;visibility:visible;mso-wrap-style:square" from="4127,0" to="4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" strokecolor="#dadcdd" strokeweight="0"/>
                  <v:rect id="Rectangle 140" o:spid="_x0000_s1353" style="position:absolute;left:412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" fillcolor="#dadcdd" stroked="f"/>
                  <v:line id="Line 141" o:spid="_x0000_s1354" style="position:absolute;flip:y;visibility:visible;mso-wrap-style:square" from="5077,0" to="50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" strokecolor="#dadcdd" strokeweight="0"/>
                  <v:rect id="Rectangle 142" o:spid="_x0000_s1355" style="position:absolute;left:507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" fillcolor="#dadcdd" stroked="f"/>
                  <v:line id="Line 143" o:spid="_x0000_s1356" style="position:absolute;flip:y;visibility:visible;mso-wrap-style:square" from="5941,0" to="5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" strokecolor="#dadcdd" strokeweight="0"/>
                  <v:rect id="Rectangle 144" o:spid="_x0000_s1357" style="position:absolute;left:5941;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" fillcolor="#dadcdd" stroked="f"/>
                  <v:line id="Line 145" o:spid="_x0000_s1358" style="position:absolute;flip:y;visibility:visible;mso-wrap-style:square" from="6720,0" to="6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" strokecolor="#dadcdd" strokeweight="0"/>
                  <v:rect id="Rectangle 146" o:spid="_x0000_s1359" style="position:absolute;left:6720;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" fillcolor="#dadcdd" stroked="f"/>
                  <v:line id="Line 147" o:spid="_x0000_s1360" style="position:absolute;flip:y;visibility:visible;mso-wrap-style:square" from="7499,0" to="75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" strokecolor="#dadcdd" strokeweight="0"/>
                  <v:rect id="Rectangle 148" o:spid="_x0000_s1361" style="position:absolute;left:7499;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" fillcolor="#dadcdd" stroked="f"/>
                  <v:line id="Line 149" o:spid="_x0000_s1362" style="position:absolute;flip:y;visibility:visible;mso-wrap-style:square" from="8278,0" to="8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" strokecolor="#dadcdd" strokeweight="0"/>
                  <v:rect id="Rectangle 150" o:spid="_x0000_s1363" style="position:absolute;left:8278;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" fillcolor="#dadcdd" stroked="f"/>
                  <v:line id="Line 151" o:spid="_x0000_s1364" style="position:absolute;flip:y;visibility:visible;mso-wrap-style:square" from="9057,0" to="9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" strokecolor="#dadcdd" strokeweight="0"/>
                  <v:rect id="Rectangle 152" o:spid="_x0000_s1365" style="position:absolute;left:9057;top:-12;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" fillcolor="#dadcdd" stroked="f"/>
                  <v:line id="Line 153" o:spid="_x0000_s1366" style="position:absolute;flip:y;visibility:visible;mso-wrap-style:square" from="9934,0" to="99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" strokecolor="#dadcdd" strokeweight="0"/>
                  <v:rect id="Rectangle 154" o:spid="_x0000_s1367" style="position:absolute;left:993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" fillcolor="#dadcdd" stroked="f"/>
                  <v:line id="Line 155" o:spid="_x0000_s1368" style="position:absolute;visibility:visible;mso-wrap-style:square" from="-12,-12" to="-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" strokeweight="0"/>
                  <v:rect id="Rectangle 156" o:spid="_x0000_s1369" style="position:absolute;left:-12;top:-12;width:12;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line id="Line 157" o:spid="_x0000_s1370" style="position:absolute;visibility:visible;mso-wrap-style:square" from="12,12" to="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" strokeweight="0"/>
                  <v:rect id="Rectangle 158" o:spid="_x0000_s1371" style="position:absolute;left:1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line id="Line 159" o:spid="_x0000_s1372" style="position:absolute;visibility:visible;mso-wrap-style:square" from="12,3856" to="24,3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" strokeweight="0"/>
                  <v:rect id="Rectangle 160" o:spid="_x0000_s1373" style="position:absolute;left:12;top:3856;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line id="Line 161" o:spid="_x0000_s1374" style="position:absolute;visibility:visible;mso-wrap-style:square" from="0,3880" to="24,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" strokeweight="0"/>
                  <v:rect id="Rectangle 162" o:spid="_x0000_s1375" style="position:absolute;left:-12;top:3880;width:36;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line id="Line 163" o:spid="_x0000_s1376" style="position:absolute;visibility:visible;mso-wrap-style:square" from="24,3856" to="7487,3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" strokeweight="0"/>
                  <v:rect id="Rectangle 164" o:spid="_x0000_s1377" style="position:absolute;left:24;top:3856;width:746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line id="Line 165" o:spid="_x0000_s1378" style="position:absolute;visibility:visible;mso-wrap-style:square" from="24,3880" to="7487,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" strokeweight="0"/>
                  <v:rect id="Rectangle 166" o:spid="_x0000_s1379" style="position:absolute;left:24;top:3880;width:746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167" o:spid="_x0000_s1380" style="position:absolute;visibility:visible;mso-wrap-style:square" from="-12,24" to="-11,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VXwwAAANwAAAAPAAAAZHJzL2Rvd25yZXYueG1sRE9La8JA&#10;EL4X+h+WKfSmGy2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E4sFV8MAAADcAAAADwAA&#10;AAAAAAAAAAAAAAAHAgAAZHJzL2Rvd25yZXYueG1sUEsFBgAAAAADAAMAtwAAAPcCAAAAAA==&#10;" strokeweight="0"/>
                  <v:rect id="Rectangle 168" o:spid="_x0000_s1381" style="position:absolute;left:-12;top:24;width:12;height:3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line id="Line 169" o:spid="_x0000_s1382" style="position:absolute;visibility:visible;mso-wrap-style:square" from="12,24" to="13,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" strokeweight="0"/>
                  <v:rect id="Rectangle 170" o:spid="_x0000_s1383" style="position:absolute;left:12;top:24;width:12;height:3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171" o:spid="_x0000_s1384" style="position:absolute;visibility:visible;mso-wrap-style:square" from="791,426" to="792,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" strokeweight="0"/>
                  <v:rect id="Rectangle 172" o:spid="_x0000_s1385" style="position:absolute;left:791;top:426;width:1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line id="Line 173" o:spid="_x0000_s1386" style="position:absolute;visibility:visible;mso-wrap-style:square" from="2070,426" to="2071,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" strokeweight="0"/>
                  <v:rect id="Rectangle 174" o:spid="_x0000_s1387" style="position:absolute;left:2070;top:426;width:1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line id="Line 175" o:spid="_x0000_s1388" style="position:absolute;visibility:visible;mso-wrap-style:square" from="3348,426" to="3349,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" strokeweight="0"/>
                  <v:rect id="Rectangle 176" o:spid="_x0000_s1389" style="position:absolute;left:3348;top:426;width:1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line id="Line 177" o:spid="_x0000_s1390" style="position:absolute;visibility:visible;mso-wrap-style:square" from="4127,426" to="4128,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OKwwAAANwAAAAPAAAAZHJzL2Rvd25yZXYueG1sRE9Na8JA&#10;EL0L/Q/LFHqrG1s0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llKTisMAAADcAAAADwAA&#10;AAAAAAAAAAAAAAAHAgAAZHJzL2Rvd25yZXYueG1sUEsFBgAAAAADAAMAtwAAAPcCAAAAAA==&#10;" strokeweight="0"/>
                  <v:rect id="Rectangle 178" o:spid="_x0000_s1391" style="position:absolute;left:4127;top:426;width:1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line id="Line 179" o:spid="_x0000_s1392" style="position:absolute;visibility:visible;mso-wrap-style:square" from="5077,426" to="5078,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" strokeweight="0"/>
                  <v:rect id="Rectangle 180" o:spid="_x0000_s1393" style="position:absolute;left:5077;top:426;width:1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181" o:spid="_x0000_s1394" style="position:absolute;visibility:visible;mso-wrap-style:square" from="5941,426" to="5942,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rect id="Rectangle 182" o:spid="_x0000_s1395" style="position:absolute;left:5941;top:426;width:1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line id="Line 183" o:spid="_x0000_s1396" style="position:absolute;visibility:visible;mso-wrap-style:square" from="6720,426" to="6721,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" strokeweight="0"/>
                  <v:rect id="Rectangle 184" o:spid="_x0000_s1397" style="position:absolute;left:6720;top:426;width:1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line id="Line 185" o:spid="_x0000_s1398" style="position:absolute;visibility:visible;mso-wrap-style:square" from="7499,426" to="7500,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" strokeweight="0"/>
                  <v:rect id="Rectangle 186" o:spid="_x0000_s1399" style="position:absolute;left:7499;top:426;width:1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line id="Line 187" o:spid="_x0000_s1400" style="position:absolute;visibility:visible;mso-wrap-style:square" from="0,4184" to="7487,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" strokecolor="#dadcdd" strokeweight="0"/>
                  <v:rect id="Rectangle 188" o:spid="_x0000_s1401" style="position:absolute;top:4184;width:748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" fillcolor="#dadcdd" stroked="f"/>
                  <v:line id="Line 189" o:spid="_x0000_s1402" style="position:absolute;visibility:visible;mso-wrap-style:square" from="7487,3880" to="7488,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" strokeweight="0"/>
                  <v:rect id="Rectangle 190" o:spid="_x0000_s1403" style="position:absolute;left:7487;top:3880;width:1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line id="Line 191" o:spid="_x0000_s1404" style="position:absolute;visibility:visible;mso-wrap-style:square" from="7511,3856" to="7512,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" strokeweight="0"/>
                  <v:rect id="Rectangle 192" o:spid="_x0000_s1405" style="position:absolute;left:7511;top:3856;width:12;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line id="Line 193" o:spid="_x0000_s1406" style="position:absolute;visibility:visible;mso-wrap-style:square" from="0,4501" to="7487,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" strokecolor="#dadcdd" strokeweight="0"/>
                  <v:rect id="Rectangle 194" o:spid="_x0000_s1407" style="position:absolute;top:4501;width:748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" fillcolor="#dadcdd" stroked="f"/>
                  <v:line id="Line 195" o:spid="_x0000_s1408" style="position:absolute;visibility:visible;mso-wrap-style:square" from="7511,4489" to="7523,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" strokeweight="0"/>
                  <v:rect id="Rectangle 196" o:spid="_x0000_s1409" style="position:absolute;left:7511;top:4489;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line id="Line 197" o:spid="_x0000_s1410" style="position:absolute;visibility:visible;mso-wrap-style:square" from="7487,4513" to="7523,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VwwwAAANwAAAAPAAAAZHJzL2Rvd25yZXYueG1sRE9Na8JA&#10;EL0L/Q/LFHqrG1u0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Jl51cMMAAADcAAAADwAA&#10;AAAAAAAAAAAAAAAHAgAAZHJzL2Rvd25yZXYueG1sUEsFBgAAAAADAAMAtwAAAPcCAAAAAA==&#10;" strokeweight="0"/>
                  <v:rect id="Rectangle 198" o:spid="_x0000_s1411" style="position:absolute;left:7487;top:4513;width:3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line id="Line 199" o:spid="_x0000_s1412" style="position:absolute;visibility:visible;mso-wrap-style:square" from="9922,12" to="99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" strokeweight="0"/>
                  <v:rect id="Rectangle 200" o:spid="_x0000_s1413" style="position:absolute;left:992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line id="Line 201" o:spid="_x0000_s1414" style="position:absolute;visibility:visible;mso-wrap-style:square" from="9946,0" to="99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" strokeweight="0"/>
                  <v:rect id="Rectangle 202" o:spid="_x0000_s1415" style="position:absolute;left:9946;top:-12;width:12;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line id="Line 203" o:spid="_x0000_s1416" style="position:absolute;visibility:visible;mso-wrap-style:square" from="0,3893" to="1,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" strokecolor="#dadcdd" strokeweight="0"/>
                  <v:rect id="Rectangle 204" o:spid="_x0000_s1417" style="position:absolute;top:3893;width:12;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" fillcolor="#dadcdd" stroked="f"/>
                  <v:line id="Line 205" o:spid="_x0000_s1418" style="position:absolute;visibility:visible;mso-wrap-style:square" from="12,3856" to="13,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" strokeweight="0"/>
                  <v:rect id="Rectangle 206" o:spid="_x0000_s1419" style="position:absolute;left:12;top:3856;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line id="Line 207" o:spid="_x0000_s1420" style="position:absolute;visibility:visible;mso-wrap-style:square" from="-12,3856" to="-11,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GLxQAAANwAAAAPAAAAZHJzL2Rvd25yZXYueG1sRI9Ba8JA&#10;FITvhf6H5Qm91Y0W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AVcYGLxQAAANwAAAAP&#10;AAAAAAAAAAAAAAAAAAcCAABkcnMvZG93bnJldi54bWxQSwUGAAAAAAMAAwC3AAAA+QIAAAAA&#10;" strokeweight="0"/>
                  <v:rect id="Rectangle 208" o:spid="_x0000_s1421" style="position:absolute;left:-12;top:3856;width:12;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group>
                <v:line id="Line 210" o:spid="_x0000_s1422" style="position:absolute;visibility:visible;mso-wrap-style:square" from="791,3893" to="792,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" strokecolor="#dadcdd" strokeweight="0"/>
                <v:rect id="Rectangle 211" o:spid="_x0000_s1423" style="position:absolute;left:791;top:3893;width:12;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" fillcolor="#dadcdd" stroked="f"/>
                <v:line id="Line 212" o:spid="_x0000_s1424" style="position:absolute;visibility:visible;mso-wrap-style:square" from="2070,3893" to="2071,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" strokecolor="#dadcdd" strokeweight="0"/>
                <v:rect id="Rectangle 213" o:spid="_x0000_s1425" style="position:absolute;left:2070;top:3893;width:12;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" fillcolor="#dadcdd" stroked="f"/>
                <v:line id="Line 214" o:spid="_x0000_s1426" style="position:absolute;visibility:visible;mso-wrap-style:square" from="3348,3893" to="3349,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" strokecolor="#dadcdd" strokeweight="0"/>
                <v:rect id="Rectangle 215" o:spid="_x0000_s1427" style="position:absolute;left:3348;top:3893;width:12;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" fillcolor="#dadcdd" stroked="f"/>
                <v:line id="Line 216" o:spid="_x0000_s1428" style="position:absolute;visibility:visible;mso-wrap-style:square" from="4127,3893" to="4128,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" strokecolor="#dadcdd" strokeweight="0"/>
                <v:rect id="Rectangle 217" o:spid="_x0000_s1429" style="position:absolute;left:4127;top:3893;width:12;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" fillcolor="#dadcdd" stroked="f"/>
                <v:line id="Line 218" o:spid="_x0000_s1430" style="position:absolute;visibility:visible;mso-wrap-style:square" from="5077,3893" to="5078,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" strokecolor="#dadcdd" strokeweight="0"/>
                <v:rect id="Rectangle 219" o:spid="_x0000_s1431" style="position:absolute;left:5077;top:3893;width:12;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" fillcolor="#dadcdd" stroked="f"/>
                <v:line id="Line 220" o:spid="_x0000_s1432" style="position:absolute;visibility:visible;mso-wrap-style:square" from="5941,3893" to="5942,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" strokecolor="#dadcdd" strokeweight="0"/>
                <v:rect id="Rectangle 221" o:spid="_x0000_s1433" style="position:absolute;left:5941;top:3893;width:12;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" fillcolor="#dadcdd" stroked="f"/>
                <v:line id="Line 222" o:spid="_x0000_s1434" style="position:absolute;visibility:visible;mso-wrap-style:square" from="6720,3893" to="6721,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" strokecolor="#dadcdd" strokeweight="0"/>
                <v:rect id="Rectangle 223" o:spid="_x0000_s1435" style="position:absolute;left:6720;top:3893;width:12;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" fillcolor="#dadcdd" stroked="f"/>
                <v:line id="Line 224" o:spid="_x0000_s1436" style="position:absolute;visibility:visible;mso-wrap-style:square" from="7487,3893" to="7488,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" strokeweight="0"/>
                <v:rect id="Rectangle 225" o:spid="_x0000_s1437" style="position:absolute;left:7487;top:3893;width:12;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line id="Line 226" o:spid="_x0000_s1438" style="position:absolute;visibility:visible;mso-wrap-style:square" from="7511,3893" to="7512,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" strokeweight="0"/>
                <v:rect id="Rectangle 227" o:spid="_x0000_s1439" style="position:absolute;left:7511;top:3893;width:12;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line id="Line 228" o:spid="_x0000_s1440" style="position:absolute;visibility:visible;mso-wrap-style:square" from="8278,426" to="827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N3rxAAAANwAAAAPAAAAZHJzL2Rvd25yZXYueG1sRI9Ba8JA&#10;FITvgv9heYXedGNK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F7E3evEAAAA3AAAAA8A&#10;AAAAAAAAAAAAAAAABwIAAGRycy9kb3ducmV2LnhtbFBLBQYAAAAAAwADALcAAAD4AgAAAAA=&#10;" strokeweight="0"/>
                <v:rect id="Rectangle 229" o:spid="_x0000_s1441" style="position:absolute;left:8278;top:426;width:12;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fillcolor="black" stroked="f"/>
                <v:line id="Line 230" o:spid="_x0000_s1442" style="position:absolute;visibility:visible;mso-wrap-style:square" from="9057,426" to="9058,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" strokeweight="0"/>
                <v:rect id="Rectangle 231" o:spid="_x0000_s1443" style="position:absolute;left:9057;top:426;width:13;height:4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line id="Line 232" o:spid="_x0000_s1444" style="position:absolute;visibility:visible;mso-wrap-style:square" from="9922,24" to="9923,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" strokeweight="0"/>
                <v:rect id="Rectangle 233" o:spid="_x0000_s1445" style="position:absolute;left:9922;top:24;width:12;height: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line id="Line 234" o:spid="_x0000_s1446" style="position:absolute;visibility:visible;mso-wrap-style:square" from="9946,24" to="9947,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" strokeweight="0"/>
                <v:rect id="Rectangle 235" o:spid="_x0000_s1447" style="position:absolute;left:9946;top:24;width:12;height: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line id="Line 236" o:spid="_x0000_s1448" style="position:absolute;visibility:visible;mso-wrap-style:square" from="9946,4489" to="9947,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DaxAAAANwAAAAPAAAAZHJzL2Rvd25yZXYueG1sRI9Pa8JA&#10;FMTvBb/D8gRvdROl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ESDcNrEAAAA3AAAAA8A&#10;AAAAAAAAAAAAAAAABwIAAGRycy9kb3ducmV2LnhtbFBLBQYAAAAAAwADALcAAAD4AgAAAAA=&#10;" strokeweight="0"/>
                <v:rect id="Rectangle 237" o:spid="_x0000_s1449" style="position:absolute;left:9946;top:4489;width:12;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38" o:spid="_x0000_s1450" style="position:absolute;visibility:visible;mso-wrap-style:square" from="9922,4489" to="9923,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s2xQAAANwAAAAPAAAAZHJzL2Rvd25yZXYueG1sRI9Ba8JA&#10;FITvhf6H5RW86UZF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DbHUs2xQAAANwAAAAP&#10;AAAAAAAAAAAAAAAAAAcCAABkcnMvZG93bnJldi54bWxQSwUGAAAAAAMAAwC3AAAA+QIAAAAA&#10;" strokeweight="0"/>
                <v:rect id="Rectangle 239" o:spid="_x0000_s1451" style="position:absolute;left:9922;top:4489;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line id="Line 240" o:spid="_x0000_s1452" style="position:absolute;visibility:visible;mso-wrap-style:square" from="7511,4489" to="7512,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HbZxQAAANwAAAAPAAAAZHJzL2Rvd25yZXYueG1sRI9Pa8JA&#10;FMTvhX6H5RW86UZL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A7uHbZxQAAANwAAAAP&#10;AAAAAAAAAAAAAAAAAAcCAABkcnMvZG93bnJldi54bWxQSwUGAAAAAAMAAwC3AAAA+QIAAAAA&#10;" strokeweight="0"/>
                <v:rect id="Rectangle 241" o:spid="_x0000_s1453" style="position:absolute;left:7511;top:4489;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line id="Line 242" o:spid="_x0000_s1454" style="position:absolute;visibility:visible;mso-wrap-style:square" from="7487,4489" to="7488,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01xAAAANwAAAAPAAAAZHJzL2Rvd25yZXYueG1sRI9Pi8Iw&#10;FMTvC36H8ARva6qy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KQmTTXEAAAA3AAAAA8A&#10;AAAAAAAAAAAAAAAABwIAAGRycy9kb3ducmV2LnhtbFBLBQYAAAAAAwADALcAAAD4AgAAAAA=&#10;" strokeweight="0"/>
                <v:rect id="Rectangle 243" o:spid="_x0000_s1455" style="position:absolute;left:7487;top:4489;width:12;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line id="Line 244" o:spid="_x0000_s1456" style="position:absolute;visibility:visible;mso-wrap-style:square" from="24,-12" to="99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" strokeweight="0"/>
                <v:rect id="Rectangle 245" o:spid="_x0000_s1457" style="position:absolute;left:24;top:-12;width:989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line id="Line 246" o:spid="_x0000_s1458" style="position:absolute;visibility:visible;mso-wrap-style:square" from="24,12" to="99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OnxAAAANwAAAAPAAAAZHJzL2Rvd25yZXYueG1sRI9Pa8JA&#10;FMTvBb/D8gRvdROx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ByFA6fEAAAA3AAAAA8A&#10;AAAAAAAAAAAAAAAABwIAAGRycy9kb3ducmV2LnhtbFBLBQYAAAAAAwADALcAAAD4AgAAAAA=&#10;" strokeweight="0"/>
                <v:rect id="Rectangle 247" o:spid="_x0000_s1459" style="position:absolute;left:24;top:12;width:989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line id="Line 248" o:spid="_x0000_s1460" style="position:absolute;visibility:visible;mso-wrap-style:square" from="9922,12" to="993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" strokeweight="0"/>
                <v:rect id="Rectangle 249" o:spid="_x0000_s1461" style="position:absolute;left:992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line id="Line 250" o:spid="_x0000_s1462" style="position:absolute;visibility:visible;mso-wrap-style:square" from="9922,-12" to="99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WkxQAAANwAAAAPAAAAZHJzL2Rvd25yZXYueG1sRI9Pa8JA&#10;FMTvhX6H5RW86UZp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BjvgWkxQAAANwAAAAP&#10;AAAAAAAAAAAAAAAAAAcCAABkcnMvZG93bnJldi54bWxQSwUGAAAAAAMAAwC3AAAA+QIAAAAA&#10;" strokeweight="0"/>
                <v:rect id="Rectangle 251" o:spid="_x0000_s1463" style="position:absolute;left:9922;top:-12;width:3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52" o:spid="_x0000_s1464" style="position:absolute;visibility:visible;mso-wrap-style:square" from="24,414" to="992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D5IxAAAANwAAAAPAAAAZHJzL2Rvd25yZXYueG1sRI9Pi8Iw&#10;FMTvC36H8ARva6q4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PwgPkjEAAAA3AAAAA8A&#10;AAAAAAAAAAAAAAAABwIAAGRycy9kb3ducmV2LnhtbFBLBQYAAAAAAwADALcAAAD4AgAAAAA=&#10;" strokeweight="0"/>
                <v:rect id="Rectangle 253" o:spid="_x0000_s1465" style="position:absolute;left:24;top:414;width:989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line id="Line 254" o:spid="_x0000_s1466" style="position:absolute;visibility:visible;mso-wrap-style:square" from="24,1654" to="9922,1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" strokeweight="0"/>
                <v:rect id="Rectangle 255" o:spid="_x0000_s1467" style="position:absolute;left:24;top:1654;width:989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line id="Line 256" o:spid="_x0000_s1468" style="position:absolute;visibility:visible;mso-wrap-style:square" from="24,1971" to="9922,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" strokeweight="0"/>
                <v:rect id="Rectangle 257" o:spid="_x0000_s1469" style="position:absolute;left:24;top:1971;width:989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" fillcolor="black" stroked="f"/>
                <v:line id="Line 258" o:spid="_x0000_s1470" style="position:absolute;visibility:visible;mso-wrap-style:square" from="24,2287" to="992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" strokeweight="0"/>
                <v:rect id="Rectangle 259" o:spid="_x0000_s1471" style="position:absolute;left:24;top:2287;width:989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P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78H9TDwCcnoDAAD//wMAUEsBAi0AFAAGAAgAAAAhANvh9svuAAAAhQEAABMAAAAAAAAA&#10;AAAAAAAAAAAAAFtDb250ZW50X1R5cGVzXS54bWxQSwECLQAUAAYACAAAACEAWvQsW78AAAAVAQAA&#10;CwAAAAAAAAAAAAAAAAAfAQAAX3JlbHMvLnJlbHNQSwECLQAUAAYACAAAACEA5wAbT8YAAADcAAAA&#10;DwAAAAAAAAAAAAAAAAAHAgAAZHJzL2Rvd25yZXYueG1sUEsFBgAAAAADAAMAtwAAAPoCAAAAAA==&#10;" fillcolor="black" stroked="f"/>
                <v:line id="Line 260" o:spid="_x0000_s1472" style="position:absolute;visibility:visible;mso-wrap-style:square" from="24,2603" to="9922,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" strokeweight="0"/>
                <v:rect id="Rectangle 261" o:spid="_x0000_s1473" style="position:absolute;left:24;top:2603;width:989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" fillcolor="black" stroked="f"/>
                <v:line id="Line 262" o:spid="_x0000_s1474" style="position:absolute;visibility:visible;mso-wrap-style:square" from="24,2919" to="9922,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" strokeweight="0"/>
                <v:rect id="Rectangle 263" o:spid="_x0000_s1475" style="position:absolute;left:24;top:2919;width:9898;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line id="Line 264" o:spid="_x0000_s1476" style="position:absolute;visibility:visible;mso-wrap-style:square" from="24,3236" to="9922,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" strokeweight="0"/>
                <v:rect id="Rectangle 265" o:spid="_x0000_s1477" style="position:absolute;left:24;top:3236;width:989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fillcolor="black" stroked="f"/>
                <v:line id="Line 266" o:spid="_x0000_s1478" style="position:absolute;visibility:visible;mso-wrap-style:square" from="24,3552" to="9922,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" strokeweight="0"/>
                <v:rect id="Rectangle 267" o:spid="_x0000_s1479" style="position:absolute;left:24;top:3552;width:989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" fillcolor="black" stroked="f"/>
                <v:line id="Line 268" o:spid="_x0000_s1480" style="position:absolute;visibility:visible;mso-wrap-style:square" from="7523,3868" to="9922,3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QrxAAAANwAAAAPAAAAZHJzL2Rvd25yZXYueG1sRI9Ba8JA&#10;FITvBf/D8gq96UaL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MiuZCvEAAAA3AAAAA8A&#10;AAAAAAAAAAAAAAAABwIAAGRycy9kb3ducmV2LnhtbFBLBQYAAAAAAwADALcAAAD4AgAAAAA=&#10;" strokeweight="0"/>
                <v:rect id="Rectangle 269" o:spid="_x0000_s1481" style="position:absolute;left:7523;top:3868;width:239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Hy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JBD+5n4hGQ038AAAD//wMAUEsBAi0AFAAGAAgAAAAhANvh9svuAAAAhQEAABMAAAAAAAAA&#10;AAAAAAAAAAAAAFtDb250ZW50X1R5cGVzXS54bWxQSwECLQAUAAYACAAAACEAWvQsW78AAAAVAQAA&#10;CwAAAAAAAAAAAAAAAAAfAQAAX3JlbHMvLnJlbHNQSwECLQAUAAYACAAAACEAKWzR8sYAAADcAAAA&#10;DwAAAAAAAAAAAAAAAAAHAgAAZHJzL2Rvd25yZXYueG1sUEsFBgAAAAADAAMAtwAAAPoCAAAAAA==&#10;" fillcolor="black" stroked="f"/>
                <v:line id="Line 270" o:spid="_x0000_s1482" style="position:absolute;visibility:visible;mso-wrap-style:square" from="7487,3880" to="7499,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" strokeweight="0"/>
                <v:rect id="Rectangle 271" o:spid="_x0000_s1483" style="position:absolute;left:7487;top:3880;width:1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fillcolor="black" stroked="f"/>
                <v:line id="Line 272" o:spid="_x0000_s1484" style="position:absolute;visibility:visible;mso-wrap-style:square" from="7487,3856" to="7523,3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" strokeweight="0"/>
                <v:rect id="Rectangle 273" o:spid="_x0000_s1485" style="position:absolute;left:7487;top:3856;width:3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" fillcolor="black" stroked="f"/>
                <v:line id="Line 274" o:spid="_x0000_s1486" style="position:absolute;visibility:visible;mso-wrap-style:square" from="7523,4184" to="9922,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" strokeweight="0"/>
                <v:rect id="Rectangle 275" o:spid="_x0000_s1487" style="position:absolute;left:7523;top:4184;width:239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" fillcolor="black" stroked="f"/>
                <v:line id="Line 276" o:spid="_x0000_s1488" style="position:absolute;visibility:visible;mso-wrap-style:square" from="7523,4489" to="9922,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" strokeweight="0"/>
                <v:rect id="Rectangle 277" o:spid="_x0000_s1489" style="position:absolute;left:7523;top:4489;width:239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" fillcolor="black" stroked="f"/>
                <v:line id="Line 278" o:spid="_x0000_s1490" style="position:absolute;visibility:visible;mso-wrap-style:square" from="7523,4513" to="9922,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" strokeweight="0"/>
                <v:rect id="Rectangle 279" o:spid="_x0000_s1491" style="position:absolute;left:7523;top:4513;width:239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v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yxDuZ+IRkLMbAAAA//8DAFBLAQItABQABgAIAAAAIQDb4fbL7gAAAIUBAAATAAAAAAAA&#10;AAAAAAAAAAAAAABbQ29udGVudF9UeXBlc10ueG1sUEsBAi0AFAAGAAgAAAAhAFr0LFu/AAAAFQEA&#10;AAsAAAAAAAAAAAAAAAAAHwEAAF9yZWxzLy5yZWxzUEsBAi0AFAAGAAgAAAAhAKy1Ry/HAAAA3AAA&#10;AA8AAAAAAAAAAAAAAAAABwIAAGRycy9kb3ducmV2LnhtbFBLBQYAAAAAAwADALcAAAD7AgAAAAA=&#10;" fillcolor="black" stroked="f"/>
                <v:line id="Line 280" o:spid="_x0000_s1492" style="position:absolute;visibility:visible;mso-wrap-style:square" from="9922,4513" to="9946,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" strokeweight="0"/>
                <v:rect id="Rectangle 281" o:spid="_x0000_s1493" style="position:absolute;left:9922;top:4513;width:3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" fillcolor="black" stroked="f"/>
                <v:line id="Line 282" o:spid="_x0000_s1494" style="position:absolute;visibility:visible;mso-wrap-style:square" from="9922,4489" to="993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" strokeweight="0"/>
                <v:rect id="Rectangle 283" o:spid="_x0000_s1495" style="position:absolute;left:9922;top:4489;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w10:anchorlock/>
              </v:group>
            </w:pict>
          </mc:Fallback>
        </mc:AlternateContent>
      </w:r>
    </w:p>
    <w:p w14:paraId="0B08FD22" w14:textId="77777777" w:rsidR="005D6097" w:rsidRPr="00A67B37" w:rsidRDefault="005D6097" w:rsidP="00EE41EA">
      <w:pPr>
        <w:contextualSpacing/>
        <w:jc w:val="both"/>
        <w:rPr>
          <w:rFonts w:ascii="Calibri" w:hAnsi="Calibri" w:cs="Calibri"/>
        </w:rPr>
      </w:pPr>
    </w:p>
    <w:p w14:paraId="72E3C828" w14:textId="77777777" w:rsidR="00EE41EA" w:rsidRPr="00A67B37" w:rsidRDefault="00EE41EA" w:rsidP="00EE41EA">
      <w:pPr>
        <w:contextualSpacing/>
        <w:jc w:val="both"/>
        <w:rPr>
          <w:rFonts w:ascii="Calibri" w:hAnsi="Calibri" w:cs="Calibri"/>
        </w:rPr>
      </w:pPr>
      <w:bookmarkStart w:id="349" w:name="_Toc254161809"/>
      <w:bookmarkEnd w:id="349"/>
    </w:p>
    <w:p w14:paraId="27829953" w14:textId="77777777" w:rsidR="00EE41EA" w:rsidRPr="00A67B37" w:rsidRDefault="00EE41EA" w:rsidP="00EE41EA">
      <w:pPr>
        <w:contextualSpacing/>
        <w:jc w:val="both"/>
        <w:rPr>
          <w:rFonts w:ascii="Calibri" w:hAnsi="Calibri" w:cs="Calibri"/>
          <w:b/>
          <w:sz w:val="32"/>
          <w:szCs w:val="32"/>
        </w:rPr>
      </w:pPr>
      <w:r w:rsidRPr="00A67B37">
        <w:rPr>
          <w:rFonts w:ascii="Calibri" w:hAnsi="Calibri" w:cs="Calibri"/>
          <w:b/>
          <w:sz w:val="32"/>
          <w:szCs w:val="32"/>
        </w:rPr>
        <w:br w:type="page"/>
      </w:r>
    </w:p>
    <w:p w14:paraId="5840C31E" w14:textId="39271AD3" w:rsidR="00EE41EA" w:rsidRPr="00A67B37" w:rsidRDefault="00EE41EA" w:rsidP="00172F9E">
      <w:pPr>
        <w:pStyle w:val="Rubrik1"/>
        <w:numPr>
          <w:ilvl w:val="0"/>
          <w:numId w:val="0"/>
        </w:numPr>
        <w:ind w:left="-72"/>
        <w:jc w:val="center"/>
        <w:rPr>
          <w:rFonts w:ascii="Calibri" w:hAnsi="Calibri" w:cs="Calibri"/>
          <w:b w:val="0"/>
          <w:color w:val="4472C4" w:themeColor="accent1"/>
        </w:rPr>
      </w:pPr>
      <w:bookmarkStart w:id="350" w:name="_Toc493840341"/>
      <w:bookmarkStart w:id="351" w:name="_Toc514854135"/>
      <w:bookmarkStart w:id="352" w:name="_Toc529974510"/>
      <w:bookmarkStart w:id="353" w:name="_Toc4404436"/>
      <w:bookmarkStart w:id="354" w:name="_Toc22562070"/>
      <w:r w:rsidRPr="00A67B37">
        <w:rPr>
          <w:rFonts w:ascii="Calibri" w:hAnsi="Calibri" w:cs="Calibri"/>
          <w:color w:val="4472C4" w:themeColor="accent1"/>
        </w:rPr>
        <w:lastRenderedPageBreak/>
        <w:t xml:space="preserve">Annex </w:t>
      </w:r>
      <w:r w:rsidR="00F37DE4" w:rsidRPr="00A67B37">
        <w:rPr>
          <w:rFonts w:ascii="Calibri" w:hAnsi="Calibri" w:cs="Calibri"/>
          <w:color w:val="4472C4" w:themeColor="accent1"/>
        </w:rPr>
        <w:t>C</w:t>
      </w:r>
      <w:r w:rsidRPr="00A67B37">
        <w:rPr>
          <w:rFonts w:ascii="Calibri" w:hAnsi="Calibri" w:cs="Calibri"/>
          <w:color w:val="4472C4" w:themeColor="accent1"/>
        </w:rPr>
        <w:t xml:space="preserve">: </w:t>
      </w:r>
      <w:r w:rsidRPr="00A67B37">
        <w:rPr>
          <w:rFonts w:ascii="Calibri" w:hAnsi="Calibri" w:cs="Calibri"/>
          <w:b w:val="0"/>
          <w:color w:val="4472C4" w:themeColor="accent1"/>
        </w:rPr>
        <w:t>Reporting form to be used to report to Independent Inspector</w:t>
      </w:r>
      <w:bookmarkEnd w:id="350"/>
      <w:bookmarkEnd w:id="351"/>
      <w:bookmarkEnd w:id="352"/>
      <w:bookmarkEnd w:id="353"/>
      <w:bookmarkEnd w:id="354"/>
    </w:p>
    <w:p w14:paraId="478A380E" w14:textId="77777777" w:rsidR="00EE41EA" w:rsidRPr="00A67B37" w:rsidRDefault="00EE41EA" w:rsidP="00EE41EA">
      <w:pPr>
        <w:contextualSpacing/>
        <w:jc w:val="both"/>
        <w:rPr>
          <w:rFonts w:ascii="Calibri" w:hAnsi="Calibri" w:cs="Calibri"/>
          <w:b/>
          <w:u w:val="single"/>
        </w:rPr>
      </w:pPr>
    </w:p>
    <w:p w14:paraId="1C9548FB" w14:textId="77777777" w:rsidR="00EE41EA" w:rsidRPr="00A67B37" w:rsidRDefault="00EE41EA" w:rsidP="00EE41EA">
      <w:pPr>
        <w:contextualSpacing/>
        <w:jc w:val="both"/>
        <w:rPr>
          <w:rFonts w:ascii="Calibri" w:eastAsia="Times New Roman" w:hAnsi="Calibri" w:cs="Calibri"/>
          <w:color w:val="4472C4" w:themeColor="accent1"/>
          <w:lang w:eastAsia="en-US"/>
        </w:rPr>
      </w:pPr>
      <w:r w:rsidRPr="00A67B37">
        <w:rPr>
          <w:rFonts w:ascii="Calibri" w:eastAsia="Times New Roman" w:hAnsi="Calibri" w:cs="Calibri"/>
          <w:color w:val="4472C4" w:themeColor="accent1"/>
          <w:lang w:eastAsia="en-US"/>
        </w:rPr>
        <w:t>Annex C (1): Reporting form to be used to report to Independent Inspector</w:t>
      </w:r>
    </w:p>
    <w:p w14:paraId="261D7B22" w14:textId="77777777" w:rsidR="00EE41EA" w:rsidRPr="00A67B37" w:rsidRDefault="00EE41EA" w:rsidP="00EE41EA">
      <w:pPr>
        <w:contextualSpacing/>
        <w:jc w:val="both"/>
        <w:rPr>
          <w:rFonts w:ascii="Calibri" w:eastAsia="Times New Roman" w:hAnsi="Calibri" w:cs="Calibri"/>
          <w:lang w:eastAsia="en-US"/>
        </w:rPr>
      </w:pPr>
    </w:p>
    <w:tbl>
      <w:tblPr>
        <w:tblpPr w:leftFromText="180" w:rightFromText="180" w:vertAnchor="page" w:horzAnchor="margin" w:tblpXSpec="center" w:tblpY="3779"/>
        <w:tblW w:w="0" w:type="auto"/>
        <w:tblLook w:val="04A0" w:firstRow="1" w:lastRow="0" w:firstColumn="1" w:lastColumn="0" w:noHBand="0" w:noVBand="1"/>
      </w:tblPr>
      <w:tblGrid>
        <w:gridCol w:w="566"/>
        <w:gridCol w:w="567"/>
        <w:gridCol w:w="765"/>
        <w:gridCol w:w="704"/>
        <w:gridCol w:w="704"/>
        <w:gridCol w:w="664"/>
        <w:gridCol w:w="673"/>
        <w:gridCol w:w="774"/>
        <w:gridCol w:w="531"/>
        <w:gridCol w:w="832"/>
        <w:gridCol w:w="730"/>
        <w:gridCol w:w="832"/>
        <w:gridCol w:w="832"/>
      </w:tblGrid>
      <w:tr w:rsidR="007A2844" w:rsidRPr="00A67B37" w14:paraId="0F37B4F6" w14:textId="77777777" w:rsidTr="00CC2B8F">
        <w:trPr>
          <w:trHeight w:val="191"/>
        </w:trPr>
        <w:tc>
          <w:tcPr>
            <w:tcW w:w="0" w:type="auto"/>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noWrap/>
            <w:vAlign w:val="bottom"/>
            <w:hideMark/>
          </w:tcPr>
          <w:p w14:paraId="540998CC" w14:textId="77777777" w:rsidR="00EE41EA" w:rsidRPr="00A67B37" w:rsidRDefault="00EE41EA" w:rsidP="00822892">
            <w:pPr>
              <w:contextualSpacing/>
              <w:jc w:val="both"/>
              <w:rPr>
                <w:rFonts w:ascii="Calibri" w:eastAsia="Times New Roman" w:hAnsi="Calibri" w:cs="Calibri"/>
                <w:sz w:val="14"/>
                <w:szCs w:val="14"/>
                <w:lang w:eastAsia="en-US"/>
              </w:rPr>
            </w:pPr>
            <w:r w:rsidRPr="00A67B37">
              <w:rPr>
                <w:rFonts w:ascii="Calibri" w:eastAsia="Times New Roman" w:hAnsi="Calibri" w:cs="Calibri"/>
                <w:sz w:val="14"/>
                <w:szCs w:val="14"/>
                <w:lang w:eastAsia="en-US"/>
              </w:rPr>
              <w:t>OM Products</w:t>
            </w:r>
          </w:p>
        </w:tc>
      </w:tr>
      <w:tr w:rsidR="00763D38" w:rsidRPr="00A67B37" w14:paraId="0F08ECA0" w14:textId="77777777" w:rsidTr="00822892">
        <w:trPr>
          <w:trHeight w:val="1063"/>
        </w:trPr>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6725F597" w14:textId="77777777" w:rsidR="00EE41EA" w:rsidRPr="00A67B37" w:rsidRDefault="00EE41EA" w:rsidP="00822892">
            <w:pPr>
              <w:contextualSpacing/>
              <w:jc w:val="both"/>
              <w:rPr>
                <w:rFonts w:ascii="Calibri" w:eastAsia="Times New Roman" w:hAnsi="Calibri" w:cs="Calibri"/>
                <w:b/>
                <w:bCs/>
                <w:sz w:val="14"/>
                <w:szCs w:val="14"/>
                <w:lang w:eastAsia="en-US"/>
              </w:rPr>
            </w:pPr>
            <w:r w:rsidRPr="00A67B37">
              <w:rPr>
                <w:rFonts w:ascii="Calibri" w:eastAsia="Times New Roman" w:hAnsi="Calibri" w:cs="Calibri"/>
                <w:b/>
                <w:bCs/>
                <w:sz w:val="14"/>
                <w:szCs w:val="14"/>
                <w:lang w:eastAsia="en-US"/>
              </w:rPr>
              <w:t>A</w:t>
            </w:r>
          </w:p>
        </w:tc>
        <w:tc>
          <w:tcPr>
            <w:tcW w:w="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364B92D9" w14:textId="77777777" w:rsidR="00EE41EA" w:rsidRPr="00A67B37" w:rsidRDefault="00EE41EA" w:rsidP="00822892">
            <w:pPr>
              <w:contextualSpacing/>
              <w:jc w:val="both"/>
              <w:rPr>
                <w:rFonts w:ascii="Calibri" w:eastAsia="Times New Roman" w:hAnsi="Calibri" w:cs="Calibri"/>
                <w:b/>
                <w:bCs/>
                <w:sz w:val="14"/>
                <w:szCs w:val="14"/>
                <w:lang w:eastAsia="en-US"/>
              </w:rPr>
            </w:pPr>
            <w:r w:rsidRPr="00A67B37">
              <w:rPr>
                <w:rFonts w:ascii="Calibri" w:eastAsia="Times New Roman" w:hAnsi="Calibri" w:cs="Calibri"/>
                <w:b/>
                <w:bCs/>
                <w:sz w:val="14"/>
                <w:szCs w:val="14"/>
                <w:lang w:eastAsia="en-US"/>
              </w:rPr>
              <w:t>B</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0C4D6561" w14:textId="77777777" w:rsidR="00EE41EA" w:rsidRPr="00A67B37" w:rsidRDefault="00EE41EA" w:rsidP="00822892">
            <w:pPr>
              <w:contextualSpacing/>
              <w:jc w:val="both"/>
              <w:rPr>
                <w:rFonts w:ascii="Calibri" w:eastAsia="Times New Roman" w:hAnsi="Calibri" w:cs="Calibri"/>
                <w:b/>
                <w:bCs/>
                <w:sz w:val="14"/>
                <w:szCs w:val="14"/>
                <w:lang w:eastAsia="en-US"/>
              </w:rPr>
            </w:pPr>
            <w:r w:rsidRPr="00A67B37">
              <w:rPr>
                <w:rFonts w:ascii="Calibri" w:eastAsia="Times New Roman" w:hAnsi="Calibri" w:cs="Calibri"/>
                <w:b/>
                <w:bCs/>
                <w:sz w:val="14"/>
                <w:szCs w:val="14"/>
                <w:lang w:eastAsia="en-US"/>
              </w:rPr>
              <w:t>C</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1036E5DA" w14:textId="77777777" w:rsidR="00EE41EA" w:rsidRPr="00A67B37" w:rsidRDefault="00EE41EA" w:rsidP="00822892">
            <w:pPr>
              <w:contextualSpacing/>
              <w:jc w:val="both"/>
              <w:rPr>
                <w:rFonts w:ascii="Calibri" w:eastAsia="Times New Roman" w:hAnsi="Calibri" w:cs="Calibri"/>
                <w:b/>
                <w:bCs/>
                <w:sz w:val="14"/>
                <w:szCs w:val="14"/>
                <w:lang w:eastAsia="en-US"/>
              </w:rPr>
            </w:pPr>
            <w:r w:rsidRPr="00A67B37">
              <w:rPr>
                <w:rFonts w:ascii="Calibri" w:eastAsia="Times New Roman" w:hAnsi="Calibri" w:cs="Calibri"/>
                <w:b/>
                <w:bCs/>
                <w:sz w:val="14"/>
                <w:szCs w:val="14"/>
                <w:lang w:eastAsia="en-US"/>
              </w:rPr>
              <w:t>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251C84BC" w14:textId="77777777" w:rsidR="00EE41EA" w:rsidRPr="00A67B37" w:rsidRDefault="00EE41EA" w:rsidP="00822892">
            <w:pPr>
              <w:contextualSpacing/>
              <w:jc w:val="both"/>
              <w:rPr>
                <w:rFonts w:ascii="Calibri" w:eastAsia="Times New Roman" w:hAnsi="Calibri" w:cs="Calibri"/>
                <w:b/>
                <w:bCs/>
                <w:sz w:val="14"/>
                <w:szCs w:val="14"/>
                <w:lang w:eastAsia="en-US"/>
              </w:rPr>
            </w:pPr>
            <w:r w:rsidRPr="00A67B37">
              <w:rPr>
                <w:rFonts w:ascii="Calibri" w:eastAsia="Times New Roman" w:hAnsi="Calibri" w:cs="Calibri"/>
                <w:b/>
                <w:bCs/>
                <w:sz w:val="14"/>
                <w:szCs w:val="14"/>
                <w:lang w:eastAsia="en-US"/>
              </w:rPr>
              <w:t>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521CDE09" w14:textId="77777777" w:rsidR="00EE41EA" w:rsidRPr="00A67B37" w:rsidRDefault="00EE41EA" w:rsidP="00822892">
            <w:pPr>
              <w:contextualSpacing/>
              <w:jc w:val="both"/>
              <w:rPr>
                <w:rFonts w:ascii="Calibri" w:eastAsia="Times New Roman" w:hAnsi="Calibri" w:cs="Calibri"/>
                <w:b/>
                <w:bCs/>
                <w:sz w:val="14"/>
                <w:szCs w:val="14"/>
                <w:lang w:eastAsia="en-US"/>
              </w:rPr>
            </w:pPr>
            <w:r w:rsidRPr="00A67B37">
              <w:rPr>
                <w:rFonts w:ascii="Calibri" w:eastAsia="Times New Roman" w:hAnsi="Calibri" w:cs="Calibri"/>
                <w:b/>
                <w:bCs/>
                <w:sz w:val="14"/>
                <w:szCs w:val="14"/>
                <w:lang w:eastAsia="en-US"/>
              </w:rPr>
              <w:t>F</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387EF2E2" w14:textId="77777777" w:rsidR="00EE41EA" w:rsidRPr="00A67B37" w:rsidRDefault="00EE41EA" w:rsidP="00822892">
            <w:pPr>
              <w:contextualSpacing/>
              <w:jc w:val="both"/>
              <w:rPr>
                <w:rFonts w:ascii="Calibri" w:eastAsia="Times New Roman" w:hAnsi="Calibri" w:cs="Calibri"/>
                <w:b/>
                <w:bCs/>
                <w:sz w:val="14"/>
                <w:szCs w:val="14"/>
                <w:lang w:eastAsia="en-US"/>
              </w:rPr>
            </w:pPr>
            <w:r w:rsidRPr="00A67B37">
              <w:rPr>
                <w:rFonts w:ascii="Calibri" w:eastAsia="Times New Roman" w:hAnsi="Calibri" w:cs="Calibri"/>
                <w:b/>
                <w:bCs/>
                <w:sz w:val="14"/>
                <w:szCs w:val="14"/>
                <w:lang w:eastAsia="en-US"/>
              </w:rPr>
              <w:t>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7938AC5A" w14:textId="77777777" w:rsidR="00EE41EA" w:rsidRPr="00A67B37" w:rsidRDefault="00EE41EA" w:rsidP="00822892">
            <w:pPr>
              <w:contextualSpacing/>
              <w:jc w:val="both"/>
              <w:rPr>
                <w:rFonts w:ascii="Calibri" w:eastAsia="Times New Roman" w:hAnsi="Calibri" w:cs="Calibri"/>
                <w:b/>
                <w:bCs/>
                <w:sz w:val="14"/>
                <w:szCs w:val="14"/>
                <w:lang w:eastAsia="en-US"/>
              </w:rPr>
            </w:pPr>
            <w:r w:rsidRPr="00A67B37">
              <w:rPr>
                <w:rFonts w:ascii="Calibri" w:eastAsia="Times New Roman" w:hAnsi="Calibri" w:cs="Calibri"/>
                <w:b/>
                <w:bCs/>
                <w:sz w:val="14"/>
                <w:szCs w:val="14"/>
                <w:lang w:eastAsia="en-US"/>
              </w:rPr>
              <w:t>H</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0E38FA40" w14:textId="77777777" w:rsidR="00EE41EA" w:rsidRPr="00A67B37" w:rsidRDefault="00EE41EA" w:rsidP="00822892">
            <w:pPr>
              <w:contextualSpacing/>
              <w:jc w:val="both"/>
              <w:rPr>
                <w:rFonts w:ascii="Calibri" w:eastAsia="Times New Roman" w:hAnsi="Calibri" w:cs="Calibri"/>
                <w:b/>
                <w:bCs/>
                <w:sz w:val="14"/>
                <w:szCs w:val="14"/>
                <w:lang w:eastAsia="en-US"/>
              </w:rPr>
            </w:pPr>
            <w:r w:rsidRPr="00A67B37">
              <w:rPr>
                <w:rFonts w:ascii="Calibri" w:eastAsia="Times New Roman" w:hAnsi="Calibri" w:cs="Calibri"/>
                <w:b/>
                <w:bCs/>
                <w:sz w:val="14"/>
                <w:szCs w:val="14"/>
                <w:lang w:eastAsia="en-US"/>
              </w:rPr>
              <w:t>I</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3AE51EF9" w14:textId="77777777" w:rsidR="00EE41EA" w:rsidRPr="00A67B37" w:rsidRDefault="00EE41EA" w:rsidP="00822892">
            <w:pPr>
              <w:contextualSpacing/>
              <w:jc w:val="both"/>
              <w:rPr>
                <w:rFonts w:ascii="Calibri" w:eastAsia="Times New Roman" w:hAnsi="Calibri" w:cs="Calibri"/>
                <w:b/>
                <w:bCs/>
                <w:sz w:val="14"/>
                <w:szCs w:val="14"/>
                <w:lang w:eastAsia="en-US"/>
              </w:rPr>
            </w:pPr>
            <w:r w:rsidRPr="00A67B37">
              <w:rPr>
                <w:rFonts w:ascii="Calibri" w:eastAsia="Times New Roman" w:hAnsi="Calibri" w:cs="Calibri"/>
                <w:b/>
                <w:bCs/>
                <w:sz w:val="14"/>
                <w:szCs w:val="14"/>
                <w:lang w:eastAsia="en-US"/>
              </w:rPr>
              <w:t>J</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02E2195E" w14:textId="77777777" w:rsidR="00EE41EA" w:rsidRPr="00A67B37" w:rsidRDefault="00EE41EA" w:rsidP="00822892">
            <w:pPr>
              <w:contextualSpacing/>
              <w:jc w:val="both"/>
              <w:rPr>
                <w:rFonts w:ascii="Calibri" w:eastAsia="Times New Roman" w:hAnsi="Calibri" w:cs="Calibri"/>
                <w:b/>
                <w:bCs/>
                <w:sz w:val="14"/>
                <w:szCs w:val="14"/>
                <w:lang w:eastAsia="en-US"/>
              </w:rPr>
            </w:pPr>
            <w:r w:rsidRPr="00A67B37">
              <w:rPr>
                <w:rFonts w:ascii="Calibri" w:eastAsia="Times New Roman" w:hAnsi="Calibri" w:cs="Calibri"/>
                <w:b/>
                <w:bCs/>
                <w:sz w:val="14"/>
                <w:szCs w:val="14"/>
                <w:lang w:eastAsia="en-US"/>
              </w:rPr>
              <w:t>K</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36F3D5A2" w14:textId="77777777" w:rsidR="00EE41EA" w:rsidRPr="00A67B37" w:rsidRDefault="00EE41EA" w:rsidP="00822892">
            <w:pPr>
              <w:contextualSpacing/>
              <w:jc w:val="both"/>
              <w:rPr>
                <w:rFonts w:ascii="Calibri" w:eastAsia="Times New Roman" w:hAnsi="Calibri" w:cs="Calibri"/>
                <w:b/>
                <w:bCs/>
                <w:sz w:val="14"/>
                <w:szCs w:val="14"/>
                <w:lang w:eastAsia="en-US"/>
              </w:rPr>
            </w:pPr>
            <w:r w:rsidRPr="00A67B37">
              <w:rPr>
                <w:rFonts w:ascii="Calibri" w:eastAsia="Times New Roman" w:hAnsi="Calibri" w:cs="Calibri"/>
                <w:b/>
                <w:bCs/>
                <w:sz w:val="14"/>
                <w:szCs w:val="14"/>
                <w:lang w:eastAsia="en-US"/>
              </w:rPr>
              <w:t>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43578152" w14:textId="77777777" w:rsidR="00EE41EA" w:rsidRPr="00A67B37" w:rsidRDefault="00EE41EA" w:rsidP="00822892">
            <w:pPr>
              <w:contextualSpacing/>
              <w:jc w:val="both"/>
              <w:rPr>
                <w:rFonts w:ascii="Calibri" w:eastAsia="Times New Roman" w:hAnsi="Calibri" w:cs="Calibri"/>
                <w:b/>
                <w:bCs/>
                <w:sz w:val="14"/>
                <w:szCs w:val="14"/>
                <w:lang w:eastAsia="en-US"/>
              </w:rPr>
            </w:pPr>
            <w:r w:rsidRPr="00A67B37">
              <w:rPr>
                <w:rFonts w:ascii="Calibri" w:eastAsia="Times New Roman" w:hAnsi="Calibri" w:cs="Calibri"/>
                <w:b/>
                <w:bCs/>
                <w:sz w:val="14"/>
                <w:szCs w:val="14"/>
                <w:lang w:eastAsia="en-US"/>
              </w:rPr>
              <w:t>M</w:t>
            </w:r>
          </w:p>
        </w:tc>
      </w:tr>
      <w:tr w:rsidR="00763D38" w:rsidRPr="00A67B37" w14:paraId="5610ED55" w14:textId="77777777" w:rsidTr="00822892">
        <w:trPr>
          <w:trHeight w:val="1409"/>
        </w:trPr>
        <w:tc>
          <w:tcPr>
            <w:tcW w:w="62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646A74B0" w14:textId="77777777" w:rsidR="00EE41EA" w:rsidRPr="00A67B37" w:rsidRDefault="00EE41EA" w:rsidP="00822892">
            <w:pPr>
              <w:contextualSpacing/>
              <w:jc w:val="both"/>
              <w:rPr>
                <w:rFonts w:ascii="Calibri" w:eastAsia="Times New Roman" w:hAnsi="Calibri" w:cs="Calibri"/>
                <w:bCs/>
                <w:sz w:val="12"/>
                <w:szCs w:val="12"/>
                <w:lang w:eastAsia="en-US"/>
              </w:rPr>
            </w:pPr>
            <w:r w:rsidRPr="00A67B37">
              <w:rPr>
                <w:rFonts w:ascii="Calibri" w:eastAsia="Times New Roman" w:hAnsi="Calibri" w:cs="Calibri"/>
                <w:bCs/>
                <w:sz w:val="12"/>
                <w:szCs w:val="12"/>
                <w:lang w:eastAsia="en-US"/>
              </w:rPr>
              <w:t>Product Name</w:t>
            </w:r>
          </w:p>
        </w:tc>
        <w:tc>
          <w:tcPr>
            <w:tcW w:w="63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630B777A" w14:textId="77777777" w:rsidR="00EE41EA" w:rsidRPr="00A67B37" w:rsidRDefault="00EE41EA" w:rsidP="00822892">
            <w:pPr>
              <w:contextualSpacing/>
              <w:jc w:val="both"/>
              <w:rPr>
                <w:rFonts w:ascii="Calibri" w:eastAsia="Times New Roman" w:hAnsi="Calibri" w:cs="Calibri"/>
                <w:bCs/>
                <w:sz w:val="12"/>
                <w:szCs w:val="12"/>
                <w:lang w:eastAsia="en-US"/>
              </w:rPr>
            </w:pPr>
            <w:proofErr w:type="spellStart"/>
            <w:r w:rsidRPr="00A67B37">
              <w:rPr>
                <w:rFonts w:ascii="Calibri" w:eastAsia="Times New Roman" w:hAnsi="Calibri" w:cs="Calibri"/>
                <w:bCs/>
                <w:sz w:val="12"/>
                <w:szCs w:val="12"/>
                <w:lang w:eastAsia="en-US"/>
              </w:rPr>
              <w:t>Nb</w:t>
            </w:r>
            <w:proofErr w:type="spellEnd"/>
            <w:r w:rsidRPr="00A67B37">
              <w:rPr>
                <w:rFonts w:ascii="Calibri" w:eastAsia="Times New Roman" w:hAnsi="Calibri" w:cs="Calibri"/>
                <w:bCs/>
                <w:sz w:val="12"/>
                <w:szCs w:val="12"/>
                <w:lang w:eastAsia="en-US"/>
              </w:rPr>
              <w:t xml:space="preserve"> units shipped </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49F3609B" w14:textId="77777777" w:rsidR="00EE41EA" w:rsidRPr="00A67B37" w:rsidRDefault="00EE41EA" w:rsidP="00822892">
            <w:pPr>
              <w:contextualSpacing/>
              <w:jc w:val="both"/>
              <w:rPr>
                <w:rFonts w:ascii="Calibri" w:eastAsia="Times New Roman" w:hAnsi="Calibri" w:cs="Calibri"/>
                <w:bCs/>
                <w:sz w:val="12"/>
                <w:szCs w:val="12"/>
                <w:lang w:eastAsia="en-US"/>
              </w:rPr>
            </w:pPr>
            <w:r w:rsidRPr="00A67B37">
              <w:rPr>
                <w:rFonts w:ascii="Calibri" w:eastAsia="Times New Roman" w:hAnsi="Calibri" w:cs="Calibri"/>
                <w:bCs/>
                <w:sz w:val="12"/>
                <w:szCs w:val="12"/>
                <w:lang w:eastAsia="en-US"/>
              </w:rPr>
              <w:t>Product Description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18CDF99F" w14:textId="2F902D75" w:rsidR="00EE41EA" w:rsidRPr="00A67B37" w:rsidRDefault="00EE41EA" w:rsidP="00822892">
            <w:pPr>
              <w:contextualSpacing/>
              <w:jc w:val="both"/>
              <w:rPr>
                <w:rFonts w:ascii="Calibri" w:eastAsia="Times New Roman" w:hAnsi="Calibri" w:cs="Calibri"/>
                <w:bCs/>
                <w:sz w:val="12"/>
                <w:szCs w:val="12"/>
                <w:lang w:eastAsia="en-US"/>
              </w:rPr>
            </w:pPr>
            <w:r w:rsidRPr="00A67B37">
              <w:rPr>
                <w:rFonts w:ascii="Calibri" w:eastAsia="Times New Roman" w:hAnsi="Calibri" w:cs="Calibri"/>
                <w:bCs/>
                <w:sz w:val="12"/>
                <w:szCs w:val="12"/>
                <w:lang w:eastAsia="en-US"/>
              </w:rPr>
              <w:t>Product Introduced On/After January 1, 2012? (Y/N)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30EDFE09" w14:textId="492CA397" w:rsidR="00EE41EA" w:rsidRPr="00A67B37" w:rsidRDefault="00EE41EA" w:rsidP="00822892">
            <w:pPr>
              <w:contextualSpacing/>
              <w:jc w:val="both"/>
              <w:rPr>
                <w:rFonts w:ascii="Calibri" w:eastAsia="Times New Roman" w:hAnsi="Calibri" w:cs="Calibri"/>
                <w:bCs/>
                <w:sz w:val="12"/>
                <w:szCs w:val="12"/>
                <w:lang w:eastAsia="en-US"/>
              </w:rPr>
            </w:pPr>
            <w:r w:rsidRPr="00A67B37">
              <w:rPr>
                <w:rFonts w:ascii="Calibri" w:eastAsia="Times New Roman" w:hAnsi="Calibri" w:cs="Calibri"/>
                <w:bCs/>
                <w:sz w:val="12"/>
                <w:szCs w:val="12"/>
                <w:lang w:eastAsia="en-US"/>
              </w:rPr>
              <w:t>Product Introduced On/After January 1, 2014? (Y/N)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35377EBB" w14:textId="77777777" w:rsidR="00EE41EA" w:rsidRPr="00A67B37" w:rsidRDefault="00EE41EA" w:rsidP="00822892">
            <w:pPr>
              <w:contextualSpacing/>
              <w:jc w:val="both"/>
              <w:rPr>
                <w:rFonts w:ascii="Calibri" w:eastAsia="Times New Roman" w:hAnsi="Calibri" w:cs="Calibri"/>
                <w:bCs/>
                <w:sz w:val="12"/>
                <w:szCs w:val="12"/>
                <w:lang w:eastAsia="en-US"/>
              </w:rPr>
            </w:pPr>
            <w:r w:rsidRPr="00A67B37">
              <w:rPr>
                <w:rFonts w:ascii="Calibri" w:eastAsia="Times New Roman" w:hAnsi="Calibri" w:cs="Calibri"/>
                <w:bCs/>
                <w:sz w:val="12"/>
                <w:szCs w:val="12"/>
                <w:lang w:eastAsia="en-US"/>
              </w:rPr>
              <w:t>OM Measured Product Sleep Power (W)</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2D058F25" w14:textId="26A8AA0B" w:rsidR="00EE41EA" w:rsidRPr="00A67B37" w:rsidRDefault="00EE41EA" w:rsidP="00822892">
            <w:pPr>
              <w:contextualSpacing/>
              <w:jc w:val="both"/>
              <w:rPr>
                <w:rFonts w:ascii="Calibri" w:eastAsia="Times New Roman" w:hAnsi="Calibri" w:cs="Calibri"/>
                <w:bCs/>
                <w:sz w:val="12"/>
                <w:szCs w:val="12"/>
                <w:lang w:eastAsia="en-US"/>
              </w:rPr>
            </w:pPr>
            <w:r w:rsidRPr="00A67B37">
              <w:rPr>
                <w:rFonts w:ascii="Calibri" w:eastAsia="Times New Roman" w:hAnsi="Calibri" w:cs="Calibri"/>
                <w:bCs/>
                <w:sz w:val="12"/>
                <w:szCs w:val="12"/>
                <w:lang w:eastAsia="en-US"/>
              </w:rPr>
              <w:t xml:space="preserve">ENERGY STAR ® 2.0 OM Sleep Power Allowance (W) </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495155A8" w14:textId="77777777" w:rsidR="00EE41EA" w:rsidRPr="00A67B37" w:rsidRDefault="00EE41EA" w:rsidP="00822892">
            <w:pPr>
              <w:contextualSpacing/>
              <w:jc w:val="both"/>
              <w:rPr>
                <w:rFonts w:ascii="Calibri" w:eastAsia="Times New Roman" w:hAnsi="Calibri" w:cs="Calibri"/>
                <w:bCs/>
                <w:sz w:val="12"/>
                <w:szCs w:val="12"/>
                <w:lang w:eastAsia="en-US"/>
              </w:rPr>
            </w:pPr>
            <w:r w:rsidRPr="00A67B37">
              <w:rPr>
                <w:rFonts w:ascii="Calibri" w:eastAsia="Times New Roman" w:hAnsi="Calibri" w:cs="Calibri"/>
                <w:bCs/>
                <w:sz w:val="12"/>
                <w:szCs w:val="12"/>
                <w:lang w:eastAsia="en-US"/>
              </w:rPr>
              <w:t>Passes OM Sleep power requirement (Y/N)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504FF85B" w14:textId="77777777" w:rsidR="00EE41EA" w:rsidRPr="00A67B37" w:rsidRDefault="00EE41EA" w:rsidP="00822892">
            <w:pPr>
              <w:contextualSpacing/>
              <w:jc w:val="both"/>
              <w:rPr>
                <w:rFonts w:ascii="Calibri" w:eastAsia="Times New Roman" w:hAnsi="Calibri" w:cs="Calibri"/>
                <w:bCs/>
                <w:sz w:val="12"/>
                <w:szCs w:val="12"/>
                <w:lang w:eastAsia="en-US"/>
              </w:rPr>
            </w:pPr>
            <w:r w:rsidRPr="00A67B37">
              <w:rPr>
                <w:rFonts w:ascii="Calibri" w:eastAsia="Times New Roman" w:hAnsi="Calibri" w:cs="Calibri"/>
                <w:bCs/>
                <w:sz w:val="12"/>
                <w:szCs w:val="12"/>
                <w:lang w:eastAsia="en-US"/>
              </w:rPr>
              <w:t>Meets OM default delay time (Y/N)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26F78B3C" w14:textId="3CE8A659" w:rsidR="00EE41EA" w:rsidRPr="00A67B37" w:rsidRDefault="00EE41EA" w:rsidP="00822892">
            <w:pPr>
              <w:contextualSpacing/>
              <w:jc w:val="both"/>
              <w:rPr>
                <w:rFonts w:ascii="Calibri" w:eastAsia="Times New Roman" w:hAnsi="Calibri" w:cs="Calibri"/>
                <w:bCs/>
                <w:sz w:val="12"/>
                <w:szCs w:val="12"/>
                <w:lang w:eastAsia="en-US"/>
              </w:rPr>
            </w:pPr>
            <w:r w:rsidRPr="00A67B37">
              <w:rPr>
                <w:rFonts w:ascii="Calibri" w:eastAsia="Times New Roman" w:hAnsi="Calibri" w:cs="Calibri"/>
                <w:bCs/>
                <w:sz w:val="12"/>
                <w:szCs w:val="12"/>
                <w:lang w:eastAsia="en-US"/>
              </w:rPr>
              <w:t>Product meets</w:t>
            </w:r>
            <w:r w:rsidR="006C13BF" w:rsidRPr="00A67B37">
              <w:rPr>
                <w:rFonts w:ascii="Calibri" w:eastAsia="Times New Roman" w:hAnsi="Calibri" w:cs="Calibri"/>
                <w:bCs/>
                <w:sz w:val="12"/>
                <w:szCs w:val="12"/>
                <w:lang w:eastAsia="en-US"/>
              </w:rPr>
              <w:t xml:space="preserve"> </w:t>
            </w:r>
            <w:r w:rsidR="00396579" w:rsidRPr="00A67B37">
              <w:rPr>
                <w:rFonts w:ascii="Calibri" w:eastAsia="Times New Roman" w:hAnsi="Calibri" w:cs="Calibri"/>
                <w:bCs/>
                <w:sz w:val="12"/>
                <w:szCs w:val="12"/>
                <w:lang w:eastAsia="en-US"/>
              </w:rPr>
              <w:t xml:space="preserve">Voluntary Agreement </w:t>
            </w:r>
            <w:r w:rsidRPr="00A67B37">
              <w:rPr>
                <w:rFonts w:ascii="Calibri" w:eastAsia="Times New Roman" w:hAnsi="Calibri" w:cs="Calibri"/>
                <w:bCs/>
                <w:sz w:val="12"/>
                <w:szCs w:val="12"/>
                <w:lang w:eastAsia="en-US"/>
              </w:rPr>
              <w:t>commitments Part I</w:t>
            </w:r>
            <w:r w:rsidR="00B15015" w:rsidRPr="00A67B37">
              <w:rPr>
                <w:rFonts w:ascii="Calibri" w:eastAsia="Times New Roman" w:hAnsi="Calibri" w:cs="Calibri"/>
                <w:bCs/>
                <w:sz w:val="12"/>
                <w:szCs w:val="12"/>
                <w:lang w:eastAsia="en-US"/>
              </w:rPr>
              <w:t xml:space="preserve"> </w:t>
            </w:r>
            <w:r w:rsidRPr="00A67B37">
              <w:rPr>
                <w:rFonts w:ascii="Calibri" w:eastAsia="Times New Roman" w:hAnsi="Calibri" w:cs="Calibri"/>
                <w:bCs/>
                <w:sz w:val="12"/>
                <w:szCs w:val="12"/>
                <w:lang w:eastAsia="en-US"/>
              </w:rPr>
              <w:t>(Y/N)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01A53DEA" w14:textId="77777777" w:rsidR="00EE41EA" w:rsidRPr="00A67B37" w:rsidRDefault="00EE41EA" w:rsidP="00822892">
            <w:pPr>
              <w:contextualSpacing/>
              <w:jc w:val="both"/>
              <w:rPr>
                <w:rFonts w:ascii="Calibri" w:eastAsia="Times New Roman" w:hAnsi="Calibri" w:cs="Calibri"/>
                <w:bCs/>
                <w:sz w:val="12"/>
                <w:szCs w:val="12"/>
                <w:lang w:eastAsia="en-US"/>
              </w:rPr>
            </w:pPr>
            <w:r w:rsidRPr="00A67B37">
              <w:rPr>
                <w:rFonts w:ascii="Calibri" w:eastAsia="Times New Roman" w:hAnsi="Calibri" w:cs="Calibri"/>
                <w:bCs/>
                <w:sz w:val="12"/>
                <w:szCs w:val="12"/>
                <w:lang w:eastAsia="en-US"/>
              </w:rPr>
              <w:t>Percentage range of recycled plastic content</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3B44E791" w14:textId="44426AD7" w:rsidR="00EE41EA" w:rsidRPr="00A67B37" w:rsidRDefault="00EE41EA" w:rsidP="00822892">
            <w:pPr>
              <w:contextualSpacing/>
              <w:jc w:val="both"/>
              <w:rPr>
                <w:rFonts w:ascii="Calibri" w:eastAsia="Times New Roman" w:hAnsi="Calibri" w:cs="Calibri"/>
                <w:bCs/>
                <w:sz w:val="12"/>
                <w:szCs w:val="12"/>
                <w:lang w:eastAsia="en-US"/>
              </w:rPr>
            </w:pPr>
            <w:r w:rsidRPr="00A67B37">
              <w:rPr>
                <w:rFonts w:ascii="Calibri" w:eastAsia="Times New Roman" w:hAnsi="Calibri" w:cs="Calibri"/>
                <w:bCs/>
                <w:sz w:val="12"/>
                <w:szCs w:val="12"/>
                <w:lang w:eastAsia="en-US"/>
              </w:rPr>
              <w:t>Product meets</w:t>
            </w:r>
            <w:r w:rsidR="006C13BF" w:rsidRPr="00A67B37">
              <w:rPr>
                <w:rFonts w:ascii="Calibri" w:eastAsia="Times New Roman" w:hAnsi="Calibri" w:cs="Calibri"/>
                <w:bCs/>
                <w:sz w:val="12"/>
                <w:szCs w:val="12"/>
                <w:lang w:eastAsia="en-US"/>
              </w:rPr>
              <w:t xml:space="preserve"> </w:t>
            </w:r>
            <w:r w:rsidR="00396579" w:rsidRPr="00A67B37">
              <w:rPr>
                <w:rFonts w:ascii="Calibri" w:eastAsia="Times New Roman" w:hAnsi="Calibri" w:cs="Calibri"/>
                <w:bCs/>
                <w:sz w:val="12"/>
                <w:szCs w:val="12"/>
                <w:lang w:eastAsia="en-US"/>
              </w:rPr>
              <w:t xml:space="preserve">Voluntary Agreement </w:t>
            </w:r>
            <w:r w:rsidRPr="00A67B37">
              <w:rPr>
                <w:rFonts w:ascii="Calibri" w:eastAsia="Times New Roman" w:hAnsi="Calibri" w:cs="Calibri"/>
                <w:bCs/>
                <w:sz w:val="12"/>
                <w:szCs w:val="12"/>
                <w:lang w:eastAsia="en-US"/>
              </w:rPr>
              <w:t>commitments Part II and III (Y/N)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5D7469EF" w14:textId="43099106" w:rsidR="00EE41EA" w:rsidRPr="00A67B37" w:rsidRDefault="00EE41EA" w:rsidP="00822892">
            <w:pPr>
              <w:contextualSpacing/>
              <w:jc w:val="both"/>
              <w:rPr>
                <w:rFonts w:ascii="Calibri" w:eastAsia="Times New Roman" w:hAnsi="Calibri" w:cs="Calibri"/>
                <w:bCs/>
                <w:sz w:val="12"/>
                <w:szCs w:val="12"/>
                <w:lang w:eastAsia="en-US"/>
              </w:rPr>
            </w:pPr>
            <w:r w:rsidRPr="00A67B37">
              <w:rPr>
                <w:rFonts w:ascii="Calibri" w:eastAsia="Times New Roman" w:hAnsi="Calibri" w:cs="Calibri"/>
                <w:bCs/>
                <w:sz w:val="12"/>
                <w:szCs w:val="12"/>
                <w:lang w:eastAsia="en-US"/>
              </w:rPr>
              <w:t xml:space="preserve">When </w:t>
            </w:r>
            <w:r w:rsidR="00133715" w:rsidRPr="00A67B37">
              <w:rPr>
                <w:rFonts w:ascii="Calibri" w:eastAsia="Times New Roman" w:hAnsi="Calibri" w:cs="Calibri"/>
                <w:bCs/>
                <w:sz w:val="12"/>
                <w:szCs w:val="12"/>
                <w:lang w:eastAsia="en-US"/>
              </w:rPr>
              <w:t>Product</w:t>
            </w:r>
            <w:r w:rsidRPr="00A67B37">
              <w:rPr>
                <w:rFonts w:ascii="Calibri" w:eastAsia="Times New Roman" w:hAnsi="Calibri" w:cs="Calibri"/>
                <w:bCs/>
                <w:sz w:val="12"/>
                <w:szCs w:val="12"/>
                <w:lang w:eastAsia="en-US"/>
              </w:rPr>
              <w:t xml:space="preserve"> does not meet</w:t>
            </w:r>
            <w:r w:rsidR="006C13BF" w:rsidRPr="00A67B37">
              <w:rPr>
                <w:rFonts w:ascii="Calibri" w:eastAsia="Times New Roman" w:hAnsi="Calibri" w:cs="Calibri"/>
                <w:bCs/>
                <w:sz w:val="12"/>
                <w:szCs w:val="12"/>
                <w:lang w:eastAsia="en-US"/>
              </w:rPr>
              <w:t xml:space="preserve"> </w:t>
            </w:r>
            <w:r w:rsidR="00396579" w:rsidRPr="00A67B37">
              <w:rPr>
                <w:rFonts w:ascii="Calibri" w:eastAsia="Times New Roman" w:hAnsi="Calibri" w:cs="Calibri"/>
                <w:bCs/>
                <w:sz w:val="12"/>
                <w:szCs w:val="12"/>
                <w:lang w:eastAsia="en-US"/>
              </w:rPr>
              <w:t xml:space="preserve">Voluntary Agreement </w:t>
            </w:r>
            <w:r w:rsidRPr="00A67B37">
              <w:rPr>
                <w:rFonts w:ascii="Calibri" w:eastAsia="Times New Roman" w:hAnsi="Calibri" w:cs="Calibri"/>
                <w:bCs/>
                <w:sz w:val="12"/>
                <w:szCs w:val="12"/>
                <w:lang w:eastAsia="en-US"/>
              </w:rPr>
              <w:t>commitments Part II and III list commitments that are not met</w:t>
            </w:r>
          </w:p>
        </w:tc>
      </w:tr>
      <w:tr w:rsidR="00763D38" w:rsidRPr="00A67B37" w14:paraId="608488DA"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26DCB3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919E80E"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1E82A3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2A8649C"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1288C5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B9CAD02"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4A629E6"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5A2464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D6EF6F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5048400"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489E8F"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1F7B462"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CFE4AD"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622A4623"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026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F7F15"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B30C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B2E90"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63649"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D5E8C"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0D409"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3396E"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1AD6"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5508B"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FC54D"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10EE3"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4F43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2C61A2D1"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AD18A4E"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3B380CB"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860B6E6"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1557682"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6B05B1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6A2DFDC"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172F3C9"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FF18F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26DCFB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9C66F5B"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CAAD8A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146CD19"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436FBA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2D05CA90"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001A5"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BE8FD"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607C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53D4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C9A6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CDB9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18FE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9FBB6"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A65E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3772D"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FDEA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D7652"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116D6"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7B8C57D3"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238C05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637B520"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22C7F92"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026A995"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6446CAE"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A0A3ED9"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619ED24"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AB3D8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364D192"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DC879DF"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EF843D2"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54E80AB"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FAAEE80"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1E99288A"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223C0"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25E62"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BA315"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C090F"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479A4"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B3F5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A3111"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93D0E"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820C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EFC5D"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455ED"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12C48"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C8F11"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64835844"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B4F3CC"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CF9C5C1"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52465A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5C06F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584092C"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560B5D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A2D3002"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2977EF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8EE931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8D862A"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760DB8E"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9D3AD21"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8A59CF5"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12605FBC"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E0CCF"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E2E73"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8D60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7CC1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D90BC"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631DF"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40CF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2DDBE"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16C82"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C90B1"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7AB7F"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AEEC5"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6C7E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32DB80B1"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6456F3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0C84223"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D9DF230"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F60DB21"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1C34F1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CBE6CF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0671560"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DABCEF4"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2F40A1"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6CF4019"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7DAD03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0733668"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EFB1ED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48886D4C"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4C491"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5C657"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6E561"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A71B0"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8304C"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1B8C4"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9F2E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918A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3C57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B374E"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5735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6BFCC"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8E43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5FD2875C"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D5C990"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8A261B2"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88AAEF9"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B6760F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7FFF41E"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144FD90"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EC04EE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2A01310"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2084586"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25FF110"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5AF9BF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CFE8868"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BC3C111"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28B6362E"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FBAA0"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75CAC"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B1671"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8AC5D"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95849"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C9C9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05646"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A9A36"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B0134"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9FDD6"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BBB55"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E7562"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A11B5"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5FB9D37E"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1494BFD"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3F51B7A"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D2BE6D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842D569"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702162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618BD6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279741"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FE242E0"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62C4FEF"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D036562"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655271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BCA3417"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73D24CE"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01233CCF"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36EBF"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C9DC1"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CE56E"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A919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02586"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4D16"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622CD"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1FC3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EF52"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DD882"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7C42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CC63E"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DE33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4CF2EB25"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FE073A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0C22FE1"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B397FD"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8DAA92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7988B72"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22A706D"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127E18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20419BE"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25C40E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8329E34"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8EC2B40"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744018E"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6FC6D1D"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549DB673"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3BCC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E5CC3"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9745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0FCB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C6494"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B6904"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8A3F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7B2BF"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105D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6C70"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EE245"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B6C3F"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49E6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7C4DE7F8"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16D3C3C"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6AC9733"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6314B5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C24B501"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740C434"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B3B46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B1C2E54"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2A29B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8F9CE9"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7837666"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622C81"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65217AC"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662EDE9"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58A69B4B"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91D9D"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1E813"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0B2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5A05F"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6481C"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92DB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BB3A0"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6DB6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C46A1"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E4F28"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F5BA4"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B7F91"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9A11C"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443E96AC" w14:textId="77777777" w:rsidTr="00822892">
        <w:trPr>
          <w:trHeight w:val="205"/>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AA06A36"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717448D" w14:textId="77777777" w:rsidR="00EE41EA" w:rsidRPr="00A67B37" w:rsidRDefault="00EE41EA" w:rsidP="00822892">
            <w:pPr>
              <w:contextualSpacing/>
              <w:jc w:val="both"/>
              <w:rPr>
                <w:rFonts w:ascii="Calibri" w:eastAsia="Times New Roman" w:hAnsi="Calibri" w:cs="Calibri"/>
                <w:color w:val="538DD5"/>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2ADB222"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C97A52F"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0A8C5F5"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5BEFF3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B5228E5"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F77DF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6A8E724"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8B82B91"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C6C2B3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C20EFC"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BC589A6"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3EEC7B21"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71782"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D939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3FEFF"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A28C6"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AE6E2"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335C"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7204C"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ECF3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02F06"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8BBF1"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EE05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0867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3C43E"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35D9D48F"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C7D8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8640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26564"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Monochrome non-MFD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8890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E2B10"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6C3E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64C8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1FE0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B347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8EF4F"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16C0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97F6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751A041B"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C3DA2"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50E7F"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A0325"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Monochrome MFD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75BAF"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54015"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86695"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42CC2"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5E506"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FC2C9"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08E49"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0 to 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F4444"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A8B9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3F40B0D5"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C815D"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B828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A9822" w14:textId="77777777" w:rsidR="00EE41EA" w:rsidRPr="00A67B37" w:rsidRDefault="00EE41EA" w:rsidP="00822892">
            <w:pPr>
              <w:contextualSpacing/>
              <w:jc w:val="both"/>
              <w:rPr>
                <w:rFonts w:ascii="Calibri" w:eastAsia="Times New Roman" w:hAnsi="Calibri" w:cs="Calibri"/>
                <w:color w:val="000000"/>
                <w:sz w:val="14"/>
                <w:szCs w:val="14"/>
                <w:lang w:eastAsia="en-US"/>
              </w:rPr>
            </w:pPr>
            <w:proofErr w:type="spellStart"/>
            <w:r w:rsidRPr="00A67B37">
              <w:rPr>
                <w:rFonts w:ascii="Calibri" w:eastAsia="Times New Roman" w:hAnsi="Calibri" w:cs="Calibri"/>
                <w:color w:val="000000"/>
                <w:sz w:val="14"/>
                <w:szCs w:val="14"/>
                <w:lang w:eastAsia="en-US"/>
              </w:rPr>
              <w:t>Color</w:t>
            </w:r>
            <w:proofErr w:type="spellEnd"/>
            <w:r w:rsidRPr="00A67B37">
              <w:rPr>
                <w:rFonts w:ascii="Calibri" w:eastAsia="Times New Roman" w:hAnsi="Calibri" w:cs="Calibri"/>
                <w:color w:val="000000"/>
                <w:sz w:val="14"/>
                <w:szCs w:val="14"/>
                <w:lang w:eastAsia="en-US"/>
              </w:rPr>
              <w:t xml:space="preserve"> non-MFD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B383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7F34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D33F9"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FCC5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F339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B3014"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02B70"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5 to 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F15B2"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01560"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4928456B"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CB49F"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9F80D"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DDEB7" w14:textId="77777777" w:rsidR="00EE41EA" w:rsidRPr="00A67B37" w:rsidRDefault="00EE41EA" w:rsidP="00822892">
            <w:pPr>
              <w:contextualSpacing/>
              <w:jc w:val="both"/>
              <w:rPr>
                <w:rFonts w:ascii="Calibri" w:eastAsia="Times New Roman" w:hAnsi="Calibri" w:cs="Calibri"/>
                <w:color w:val="000000"/>
                <w:sz w:val="14"/>
                <w:szCs w:val="14"/>
                <w:lang w:eastAsia="en-US"/>
              </w:rPr>
            </w:pPr>
            <w:proofErr w:type="spellStart"/>
            <w:r w:rsidRPr="00A67B37">
              <w:rPr>
                <w:rFonts w:ascii="Calibri" w:eastAsia="Times New Roman" w:hAnsi="Calibri" w:cs="Calibri"/>
                <w:color w:val="000000"/>
                <w:sz w:val="14"/>
                <w:szCs w:val="14"/>
                <w:lang w:eastAsia="en-US"/>
              </w:rPr>
              <w:t>Color</w:t>
            </w:r>
            <w:proofErr w:type="spellEnd"/>
            <w:r w:rsidRPr="00A67B37">
              <w:rPr>
                <w:rFonts w:ascii="Calibri" w:eastAsia="Times New Roman" w:hAnsi="Calibri" w:cs="Calibri"/>
                <w:color w:val="000000"/>
                <w:sz w:val="14"/>
                <w:szCs w:val="14"/>
                <w:lang w:eastAsia="en-US"/>
              </w:rPr>
              <w:t xml:space="preserve"> MFD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041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70E7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2C29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0397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9EB9E"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0CE4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5AD3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2FEC2"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10 to 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421E8"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59B6C"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r w:rsidR="00763D38" w:rsidRPr="00A67B37" w14:paraId="627F2A5B" w14:textId="77777777" w:rsidTr="00822892">
        <w:trPr>
          <w:trHeight w:val="19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BE2C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7BC04"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4C97C"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26054"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65EE3"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32BB7"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0F20E"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2F67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675A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D08AB"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28985" w14:textId="77777777" w:rsidR="00EE41EA" w:rsidRPr="00A67B37" w:rsidRDefault="00EE41EA" w:rsidP="00822892">
            <w:pPr>
              <w:contextualSpacing/>
              <w:jc w:val="both"/>
              <w:rPr>
                <w:rFonts w:ascii="Calibri" w:eastAsia="Times New Roman" w:hAnsi="Calibri" w:cs="Calibri"/>
                <w:color w:val="000000"/>
                <w:sz w:val="14"/>
                <w:szCs w:val="14"/>
                <w:lang w:eastAsia="en-US"/>
              </w:rPr>
            </w:pPr>
            <w:r w:rsidRPr="00A67B37">
              <w:rPr>
                <w:rFonts w:ascii="Calibri" w:eastAsia="Times New Roman" w:hAnsi="Calibri" w:cs="Calibri"/>
                <w:color w:val="000000"/>
                <w:sz w:val="14"/>
                <w:szCs w:val="14"/>
                <w:lang w:eastAsia="en-US"/>
              </w:rPr>
              <w:t>15 to 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2A7D5"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D5B2A" w14:textId="77777777" w:rsidR="00EE41EA" w:rsidRPr="00A67B37" w:rsidRDefault="00EE41EA" w:rsidP="00822892">
            <w:pPr>
              <w:contextualSpacing/>
              <w:jc w:val="both"/>
              <w:rPr>
                <w:rFonts w:ascii="Calibri" w:eastAsia="Times New Roman" w:hAnsi="Calibri" w:cs="Calibri"/>
                <w:color w:val="000000"/>
                <w:sz w:val="14"/>
                <w:szCs w:val="14"/>
                <w:lang w:eastAsia="en-US"/>
              </w:rPr>
            </w:pPr>
          </w:p>
        </w:tc>
      </w:tr>
    </w:tbl>
    <w:p w14:paraId="4388C591" w14:textId="43B6C5DF" w:rsidR="00EE41EA" w:rsidRPr="00A67B37" w:rsidRDefault="00C62112" w:rsidP="00EE41EA">
      <w:pPr>
        <w:contextualSpacing/>
        <w:jc w:val="both"/>
        <w:rPr>
          <w:rFonts w:ascii="Calibri" w:eastAsia="Times New Roman" w:hAnsi="Calibri" w:cs="Calibri"/>
          <w:lang w:eastAsia="en-US"/>
        </w:rPr>
      </w:pPr>
      <w:bookmarkStart w:id="355" w:name="_Hlk22222791"/>
      <w:r>
        <w:rPr>
          <w:rFonts w:ascii="Calibri" w:eastAsia="Times New Roman" w:hAnsi="Calibri" w:cs="Calibri"/>
          <w:lang w:eastAsia="en-US"/>
        </w:rPr>
        <w:t>Example t</w:t>
      </w:r>
      <w:r w:rsidR="00EE41EA" w:rsidRPr="00A67B37">
        <w:rPr>
          <w:rFonts w:ascii="Calibri" w:eastAsia="Times New Roman" w:hAnsi="Calibri" w:cs="Calibri"/>
          <w:lang w:eastAsia="en-US"/>
        </w:rPr>
        <w:t xml:space="preserve">emplate for reporting OM </w:t>
      </w:r>
      <w:r w:rsidR="00133715" w:rsidRPr="00A67B37">
        <w:rPr>
          <w:rFonts w:ascii="Calibri" w:eastAsia="Times New Roman" w:hAnsi="Calibri" w:cs="Calibri"/>
          <w:lang w:eastAsia="en-US"/>
        </w:rPr>
        <w:t>Product</w:t>
      </w:r>
      <w:r w:rsidR="00EE41EA" w:rsidRPr="00A67B37">
        <w:rPr>
          <w:rFonts w:ascii="Calibri" w:eastAsia="Times New Roman" w:hAnsi="Calibri" w:cs="Calibri"/>
          <w:lang w:eastAsia="en-US"/>
        </w:rPr>
        <w:t>s</w:t>
      </w:r>
      <w:r>
        <w:rPr>
          <w:rFonts w:ascii="Calibri" w:eastAsia="Times New Roman" w:hAnsi="Calibri" w:cs="Calibri"/>
          <w:lang w:eastAsia="en-US"/>
        </w:rPr>
        <w:t xml:space="preserve"> – to be aligned with final requirements once agreed</w:t>
      </w:r>
    </w:p>
    <w:bookmarkEnd w:id="355"/>
    <w:p w14:paraId="711023B7" w14:textId="77777777" w:rsidR="00EE41EA" w:rsidRPr="00A67B37" w:rsidRDefault="00EE41EA" w:rsidP="00EE41EA">
      <w:pPr>
        <w:contextualSpacing/>
        <w:jc w:val="both"/>
        <w:rPr>
          <w:rFonts w:ascii="Calibri" w:hAnsi="Calibri" w:cs="Calibri"/>
          <w:b/>
        </w:rPr>
      </w:pPr>
      <w:r w:rsidRPr="00A67B37">
        <w:rPr>
          <w:rFonts w:ascii="Calibri" w:hAnsi="Calibri" w:cs="Calibri"/>
          <w:b/>
        </w:rPr>
        <w:br w:type="page"/>
      </w:r>
    </w:p>
    <w:p w14:paraId="13370DBB" w14:textId="77777777" w:rsidR="00EE41EA" w:rsidRPr="00A67B37" w:rsidRDefault="00EE41EA" w:rsidP="00EE41EA">
      <w:pPr>
        <w:contextualSpacing/>
        <w:rPr>
          <w:rFonts w:ascii="Calibri" w:eastAsia="Times New Roman" w:hAnsi="Calibri" w:cs="Calibri"/>
          <w:color w:val="4472C4" w:themeColor="accent1"/>
          <w:lang w:eastAsia="en-US"/>
        </w:rPr>
      </w:pPr>
      <w:r w:rsidRPr="00A67B37">
        <w:rPr>
          <w:rFonts w:ascii="Calibri" w:eastAsia="Times New Roman" w:hAnsi="Calibri" w:cs="Calibri"/>
          <w:color w:val="4472C4" w:themeColor="accent1"/>
          <w:lang w:eastAsia="en-US"/>
        </w:rPr>
        <w:lastRenderedPageBreak/>
        <w:t>Annex C (2): Reporting form to be used to report to Independent Inspector</w:t>
      </w:r>
    </w:p>
    <w:p w14:paraId="4216884A" w14:textId="77777777" w:rsidR="00EE41EA" w:rsidRPr="00A67B37" w:rsidRDefault="00EE41EA" w:rsidP="00EE41EA">
      <w:pPr>
        <w:contextualSpacing/>
        <w:jc w:val="both"/>
        <w:rPr>
          <w:rFonts w:ascii="Calibri" w:eastAsia="Times New Roman" w:hAnsi="Calibri" w:cs="Calibri"/>
          <w:lang w:eastAsia="en-US"/>
        </w:rPr>
      </w:pPr>
    </w:p>
    <w:p w14:paraId="2A45043C" w14:textId="498210A0" w:rsidR="00C62112" w:rsidRPr="00A67B37" w:rsidRDefault="00C62112" w:rsidP="00C62112">
      <w:pPr>
        <w:contextualSpacing/>
        <w:jc w:val="both"/>
        <w:rPr>
          <w:rFonts w:ascii="Calibri" w:eastAsia="Times New Roman" w:hAnsi="Calibri" w:cs="Calibri"/>
          <w:lang w:eastAsia="en-US"/>
        </w:rPr>
      </w:pPr>
      <w:r>
        <w:rPr>
          <w:rFonts w:ascii="Calibri" w:eastAsia="Times New Roman" w:hAnsi="Calibri" w:cs="Calibri"/>
          <w:lang w:eastAsia="en-US"/>
        </w:rPr>
        <w:t>Example t</w:t>
      </w:r>
      <w:r w:rsidRPr="00A67B37">
        <w:rPr>
          <w:rFonts w:ascii="Calibri" w:eastAsia="Times New Roman" w:hAnsi="Calibri" w:cs="Calibri"/>
          <w:lang w:eastAsia="en-US"/>
        </w:rPr>
        <w:t xml:space="preserve">emplate for reporting </w:t>
      </w:r>
      <w:r>
        <w:rPr>
          <w:rFonts w:ascii="Calibri" w:eastAsia="Times New Roman" w:hAnsi="Calibri" w:cs="Calibri"/>
          <w:lang w:eastAsia="en-US"/>
        </w:rPr>
        <w:t>TEC</w:t>
      </w:r>
      <w:r w:rsidRPr="00A67B37">
        <w:rPr>
          <w:rFonts w:ascii="Calibri" w:eastAsia="Times New Roman" w:hAnsi="Calibri" w:cs="Calibri"/>
          <w:lang w:eastAsia="en-US"/>
        </w:rPr>
        <w:t xml:space="preserve"> Products</w:t>
      </w:r>
      <w:r>
        <w:rPr>
          <w:rFonts w:ascii="Calibri" w:eastAsia="Times New Roman" w:hAnsi="Calibri" w:cs="Calibri"/>
          <w:lang w:eastAsia="en-US"/>
        </w:rPr>
        <w:t xml:space="preserve"> – to be aligned with final requirements once agreed</w:t>
      </w:r>
    </w:p>
    <w:p w14:paraId="7577520D" w14:textId="5C54543A" w:rsidR="00EE41EA" w:rsidRPr="00A67B37" w:rsidRDefault="00EE41EA" w:rsidP="00EE41EA">
      <w:pPr>
        <w:contextualSpacing/>
        <w:jc w:val="both"/>
        <w:rPr>
          <w:rFonts w:ascii="Calibri" w:eastAsia="Times New Roman" w:hAnsi="Calibri" w:cs="Calibri"/>
          <w:lang w:eastAsia="en-US"/>
        </w:rPr>
      </w:pPr>
    </w:p>
    <w:p w14:paraId="7D93AE63" w14:textId="77777777" w:rsidR="00EE41EA" w:rsidRPr="00A67B37" w:rsidRDefault="00EE41EA" w:rsidP="00EE41EA">
      <w:pPr>
        <w:contextualSpacing/>
        <w:jc w:val="both"/>
        <w:rPr>
          <w:rFonts w:ascii="Calibri" w:eastAsia="Times New Roman" w:hAnsi="Calibri" w:cs="Calibri"/>
          <w:lang w:eastAsia="en-US"/>
        </w:rPr>
      </w:pPr>
    </w:p>
    <w:tbl>
      <w:tblPr>
        <w:tblW w:w="0" w:type="auto"/>
        <w:tblInd w:w="-452" w:type="dxa"/>
        <w:tblLook w:val="04A0" w:firstRow="1" w:lastRow="0" w:firstColumn="1" w:lastColumn="0" w:noHBand="0" w:noVBand="1"/>
      </w:tblPr>
      <w:tblGrid>
        <w:gridCol w:w="516"/>
        <w:gridCol w:w="517"/>
        <w:gridCol w:w="700"/>
        <w:gridCol w:w="634"/>
        <w:gridCol w:w="634"/>
        <w:gridCol w:w="443"/>
        <w:gridCol w:w="685"/>
        <w:gridCol w:w="685"/>
        <w:gridCol w:w="694"/>
        <w:gridCol w:w="694"/>
        <w:gridCol w:w="522"/>
        <w:gridCol w:w="744"/>
        <w:gridCol w:w="670"/>
        <w:gridCol w:w="744"/>
        <w:gridCol w:w="744"/>
      </w:tblGrid>
      <w:tr w:rsidR="007A2844" w:rsidRPr="00A67B37" w14:paraId="05C87D1E" w14:textId="77777777" w:rsidTr="00171609">
        <w:trPr>
          <w:trHeight w:val="223"/>
        </w:trPr>
        <w:tc>
          <w:tcPr>
            <w:tcW w:w="0" w:type="auto"/>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noWrap/>
            <w:vAlign w:val="bottom"/>
            <w:hideMark/>
          </w:tcPr>
          <w:p w14:paraId="2595FAF0" w14:textId="77777777" w:rsidR="00EE41EA" w:rsidRPr="00A67B37" w:rsidRDefault="00EE41EA" w:rsidP="00822892">
            <w:pPr>
              <w:contextualSpacing/>
              <w:jc w:val="both"/>
              <w:rPr>
                <w:rFonts w:ascii="Calibri" w:eastAsia="Times New Roman" w:hAnsi="Calibri" w:cs="Calibri"/>
                <w:color w:val="FFFFFF"/>
                <w:sz w:val="12"/>
                <w:szCs w:val="12"/>
                <w:lang w:eastAsia="en-US"/>
              </w:rPr>
            </w:pPr>
            <w:r w:rsidRPr="00A67B37">
              <w:rPr>
                <w:rFonts w:ascii="Calibri" w:eastAsia="Times New Roman" w:hAnsi="Calibri" w:cs="Calibri"/>
                <w:color w:val="FFFFFF"/>
                <w:sz w:val="12"/>
                <w:szCs w:val="12"/>
                <w:lang w:eastAsia="en-US"/>
              </w:rPr>
              <w:t>TEC Products</w:t>
            </w:r>
          </w:p>
        </w:tc>
      </w:tr>
      <w:tr w:rsidR="00763D38" w:rsidRPr="00A67B37" w14:paraId="6BF4BC25" w14:textId="77777777" w:rsidTr="00822892">
        <w:trPr>
          <w:trHeight w:val="634"/>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777496A7" w14:textId="77777777" w:rsidR="00EE41EA" w:rsidRPr="00A67B37" w:rsidRDefault="00EE41EA" w:rsidP="00822892">
            <w:pPr>
              <w:contextualSpacing/>
              <w:jc w:val="both"/>
              <w:rPr>
                <w:rFonts w:ascii="Calibri" w:eastAsia="Times New Roman" w:hAnsi="Calibri" w:cs="Calibri"/>
                <w:b/>
                <w:bCs/>
                <w:color w:val="FFFFFF"/>
                <w:sz w:val="12"/>
                <w:szCs w:val="12"/>
                <w:lang w:eastAsia="en-US"/>
              </w:rPr>
            </w:pPr>
            <w:r w:rsidRPr="00A67B37">
              <w:rPr>
                <w:rFonts w:ascii="Calibri" w:eastAsia="Times New Roman" w:hAnsi="Calibri" w:cs="Calibri"/>
                <w:b/>
                <w:bCs/>
                <w:color w:val="FFFFFF"/>
                <w:sz w:val="12"/>
                <w:szCs w:val="12"/>
                <w:lang w:eastAsia="en-US"/>
              </w:rPr>
              <w:t>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4EC46BB2" w14:textId="77777777" w:rsidR="00EE41EA" w:rsidRPr="00A67B37" w:rsidRDefault="00EE41EA" w:rsidP="00822892">
            <w:pPr>
              <w:contextualSpacing/>
              <w:jc w:val="both"/>
              <w:rPr>
                <w:rFonts w:ascii="Calibri" w:eastAsia="Times New Roman" w:hAnsi="Calibri" w:cs="Calibri"/>
                <w:b/>
                <w:bCs/>
                <w:color w:val="FFFFFF"/>
                <w:sz w:val="12"/>
                <w:szCs w:val="12"/>
                <w:lang w:eastAsia="en-US"/>
              </w:rPr>
            </w:pPr>
            <w:r w:rsidRPr="00A67B37">
              <w:rPr>
                <w:rFonts w:ascii="Calibri" w:eastAsia="Times New Roman" w:hAnsi="Calibri" w:cs="Calibri"/>
                <w:b/>
                <w:bCs/>
                <w:color w:val="FFFFFF"/>
                <w:sz w:val="12"/>
                <w:szCs w:val="12"/>
                <w:lang w:eastAsia="en-US"/>
              </w:rPr>
              <w:t>B</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60645C36" w14:textId="77777777" w:rsidR="00EE41EA" w:rsidRPr="00A67B37" w:rsidRDefault="00EE41EA" w:rsidP="00822892">
            <w:pPr>
              <w:contextualSpacing/>
              <w:jc w:val="both"/>
              <w:rPr>
                <w:rFonts w:ascii="Calibri" w:eastAsia="Times New Roman" w:hAnsi="Calibri" w:cs="Calibri"/>
                <w:b/>
                <w:bCs/>
                <w:color w:val="FFFFFF"/>
                <w:sz w:val="12"/>
                <w:szCs w:val="12"/>
                <w:lang w:eastAsia="en-US"/>
              </w:rPr>
            </w:pPr>
            <w:r w:rsidRPr="00A67B37">
              <w:rPr>
                <w:rFonts w:ascii="Calibri" w:eastAsia="Times New Roman" w:hAnsi="Calibri" w:cs="Calibri"/>
                <w:b/>
                <w:bCs/>
                <w:color w:val="FFFFFF"/>
                <w:sz w:val="12"/>
                <w:szCs w:val="12"/>
                <w:lang w:eastAsia="en-US"/>
              </w:rPr>
              <w:t>C</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05326793" w14:textId="77777777" w:rsidR="00EE41EA" w:rsidRPr="00A67B37" w:rsidRDefault="00EE41EA" w:rsidP="00822892">
            <w:pPr>
              <w:contextualSpacing/>
              <w:jc w:val="both"/>
              <w:rPr>
                <w:rFonts w:ascii="Calibri" w:eastAsia="Times New Roman" w:hAnsi="Calibri" w:cs="Calibri"/>
                <w:b/>
                <w:bCs/>
                <w:color w:val="FFFFFF"/>
                <w:sz w:val="12"/>
                <w:szCs w:val="12"/>
                <w:lang w:eastAsia="en-US"/>
              </w:rPr>
            </w:pPr>
            <w:r w:rsidRPr="00A67B37">
              <w:rPr>
                <w:rFonts w:ascii="Calibri" w:eastAsia="Times New Roman" w:hAnsi="Calibri" w:cs="Calibri"/>
                <w:b/>
                <w:bCs/>
                <w:color w:val="FFFFFF"/>
                <w:sz w:val="12"/>
                <w:szCs w:val="12"/>
                <w:lang w:eastAsia="en-US"/>
              </w:rPr>
              <w:t>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79BC31B7" w14:textId="77777777" w:rsidR="00EE41EA" w:rsidRPr="00A67B37" w:rsidRDefault="00EE41EA" w:rsidP="00822892">
            <w:pPr>
              <w:contextualSpacing/>
              <w:jc w:val="both"/>
              <w:rPr>
                <w:rFonts w:ascii="Calibri" w:eastAsia="Times New Roman" w:hAnsi="Calibri" w:cs="Calibri"/>
                <w:b/>
                <w:bCs/>
                <w:color w:val="FFFFFF"/>
                <w:sz w:val="12"/>
                <w:szCs w:val="12"/>
                <w:lang w:eastAsia="en-US"/>
              </w:rPr>
            </w:pPr>
            <w:r w:rsidRPr="00A67B37">
              <w:rPr>
                <w:rFonts w:ascii="Calibri" w:eastAsia="Times New Roman" w:hAnsi="Calibri" w:cs="Calibri"/>
                <w:b/>
                <w:bCs/>
                <w:color w:val="FFFFFF"/>
                <w:sz w:val="12"/>
                <w:szCs w:val="12"/>
                <w:lang w:eastAsia="en-US"/>
              </w:rPr>
              <w:t>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43CC25FA" w14:textId="77777777" w:rsidR="00EE41EA" w:rsidRPr="00A67B37" w:rsidRDefault="00EE41EA" w:rsidP="00822892">
            <w:pPr>
              <w:contextualSpacing/>
              <w:jc w:val="both"/>
              <w:rPr>
                <w:rFonts w:ascii="Calibri" w:eastAsia="Times New Roman" w:hAnsi="Calibri" w:cs="Calibri"/>
                <w:b/>
                <w:bCs/>
                <w:color w:val="FFFFFF"/>
                <w:sz w:val="12"/>
                <w:szCs w:val="12"/>
                <w:lang w:eastAsia="en-US"/>
              </w:rPr>
            </w:pPr>
            <w:r w:rsidRPr="00A67B37">
              <w:rPr>
                <w:rFonts w:ascii="Calibri" w:eastAsia="Times New Roman" w:hAnsi="Calibri" w:cs="Calibri"/>
                <w:b/>
                <w:bCs/>
                <w:color w:val="FFFFFF"/>
                <w:sz w:val="12"/>
                <w:szCs w:val="12"/>
                <w:lang w:eastAsia="en-US"/>
              </w:rPr>
              <w:t>F</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09D9C243" w14:textId="77777777" w:rsidR="00EE41EA" w:rsidRPr="00A67B37" w:rsidRDefault="00EE41EA" w:rsidP="00822892">
            <w:pPr>
              <w:contextualSpacing/>
              <w:jc w:val="both"/>
              <w:rPr>
                <w:rFonts w:ascii="Calibri" w:eastAsia="Times New Roman" w:hAnsi="Calibri" w:cs="Calibri"/>
                <w:b/>
                <w:bCs/>
                <w:color w:val="FFFFFF"/>
                <w:sz w:val="12"/>
                <w:szCs w:val="12"/>
                <w:lang w:eastAsia="en-US"/>
              </w:rPr>
            </w:pPr>
            <w:r w:rsidRPr="00A67B37">
              <w:rPr>
                <w:rFonts w:ascii="Calibri" w:eastAsia="Times New Roman" w:hAnsi="Calibri" w:cs="Calibri"/>
                <w:b/>
                <w:bCs/>
                <w:color w:val="FFFFFF"/>
                <w:sz w:val="12"/>
                <w:szCs w:val="12"/>
                <w:lang w:eastAsia="en-US"/>
              </w:rPr>
              <w:t>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01FE4109" w14:textId="77777777" w:rsidR="00EE41EA" w:rsidRPr="00A67B37" w:rsidRDefault="00EE41EA" w:rsidP="00822892">
            <w:pPr>
              <w:contextualSpacing/>
              <w:jc w:val="both"/>
              <w:rPr>
                <w:rFonts w:ascii="Calibri" w:eastAsia="Times New Roman" w:hAnsi="Calibri" w:cs="Calibri"/>
                <w:b/>
                <w:bCs/>
                <w:color w:val="FFFFFF"/>
                <w:sz w:val="12"/>
                <w:szCs w:val="12"/>
                <w:lang w:eastAsia="en-US"/>
              </w:rPr>
            </w:pPr>
            <w:r w:rsidRPr="00A67B37">
              <w:rPr>
                <w:rFonts w:ascii="Calibri" w:eastAsia="Times New Roman" w:hAnsi="Calibri" w:cs="Calibri"/>
                <w:b/>
                <w:bCs/>
                <w:color w:val="FFFFFF"/>
                <w:sz w:val="12"/>
                <w:szCs w:val="12"/>
                <w:lang w:eastAsia="en-US"/>
              </w:rPr>
              <w:t>H</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1211AEB2" w14:textId="77777777" w:rsidR="00EE41EA" w:rsidRPr="00A67B37" w:rsidRDefault="00EE41EA" w:rsidP="00822892">
            <w:pPr>
              <w:contextualSpacing/>
              <w:jc w:val="both"/>
              <w:rPr>
                <w:rFonts w:ascii="Calibri" w:eastAsia="Times New Roman" w:hAnsi="Calibri" w:cs="Calibri"/>
                <w:b/>
                <w:bCs/>
                <w:color w:val="FFFFFF"/>
                <w:sz w:val="12"/>
                <w:szCs w:val="12"/>
                <w:lang w:eastAsia="en-US"/>
              </w:rPr>
            </w:pPr>
            <w:r w:rsidRPr="00A67B37">
              <w:rPr>
                <w:rFonts w:ascii="Calibri" w:eastAsia="Times New Roman" w:hAnsi="Calibri" w:cs="Calibri"/>
                <w:b/>
                <w:bCs/>
                <w:color w:val="FFFFFF"/>
                <w:sz w:val="12"/>
                <w:szCs w:val="12"/>
                <w:lang w:eastAsia="en-US"/>
              </w:rPr>
              <w:t>I</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4B678D86" w14:textId="77777777" w:rsidR="00EE41EA" w:rsidRPr="00A67B37" w:rsidRDefault="00EE41EA" w:rsidP="00822892">
            <w:pPr>
              <w:contextualSpacing/>
              <w:jc w:val="both"/>
              <w:rPr>
                <w:rFonts w:ascii="Calibri" w:eastAsia="Times New Roman" w:hAnsi="Calibri" w:cs="Calibri"/>
                <w:b/>
                <w:bCs/>
                <w:color w:val="FFFFFF"/>
                <w:sz w:val="12"/>
                <w:szCs w:val="12"/>
                <w:lang w:eastAsia="en-US"/>
              </w:rPr>
            </w:pPr>
            <w:r w:rsidRPr="00A67B37">
              <w:rPr>
                <w:rFonts w:ascii="Calibri" w:eastAsia="Times New Roman" w:hAnsi="Calibri" w:cs="Calibri"/>
                <w:b/>
                <w:bCs/>
                <w:color w:val="FFFFFF"/>
                <w:sz w:val="12"/>
                <w:szCs w:val="12"/>
                <w:lang w:eastAsia="en-US"/>
              </w:rPr>
              <w:t>J</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5EAD3AA0" w14:textId="77777777" w:rsidR="00EE41EA" w:rsidRPr="00A67B37" w:rsidRDefault="00EE41EA" w:rsidP="00822892">
            <w:pPr>
              <w:contextualSpacing/>
              <w:jc w:val="both"/>
              <w:rPr>
                <w:rFonts w:ascii="Calibri" w:eastAsia="Times New Roman" w:hAnsi="Calibri" w:cs="Calibri"/>
                <w:b/>
                <w:bCs/>
                <w:color w:val="FFFFFF"/>
                <w:sz w:val="12"/>
                <w:szCs w:val="12"/>
                <w:lang w:eastAsia="en-US"/>
              </w:rPr>
            </w:pPr>
            <w:r w:rsidRPr="00A67B37">
              <w:rPr>
                <w:rFonts w:ascii="Calibri" w:eastAsia="Times New Roman" w:hAnsi="Calibri" w:cs="Calibri"/>
                <w:b/>
                <w:bCs/>
                <w:color w:val="FFFFFF"/>
                <w:sz w:val="12"/>
                <w:szCs w:val="12"/>
                <w:lang w:eastAsia="en-US"/>
              </w:rPr>
              <w:t>K</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36AEEA03" w14:textId="77777777" w:rsidR="00EE41EA" w:rsidRPr="00A67B37" w:rsidRDefault="00EE41EA" w:rsidP="00822892">
            <w:pPr>
              <w:contextualSpacing/>
              <w:jc w:val="both"/>
              <w:rPr>
                <w:rFonts w:ascii="Calibri" w:eastAsia="Times New Roman" w:hAnsi="Calibri" w:cs="Calibri"/>
                <w:b/>
                <w:bCs/>
                <w:color w:val="FFFFFF"/>
                <w:sz w:val="12"/>
                <w:szCs w:val="12"/>
                <w:lang w:eastAsia="en-US"/>
              </w:rPr>
            </w:pPr>
            <w:r w:rsidRPr="00A67B37">
              <w:rPr>
                <w:rFonts w:ascii="Calibri" w:eastAsia="Times New Roman" w:hAnsi="Calibri" w:cs="Calibri"/>
                <w:b/>
                <w:bCs/>
                <w:color w:val="FFFFFF"/>
                <w:sz w:val="12"/>
                <w:szCs w:val="12"/>
                <w:lang w:eastAsia="en-US"/>
              </w:rPr>
              <w:t>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6F543F6B" w14:textId="77777777" w:rsidR="00EE41EA" w:rsidRPr="00A67B37" w:rsidRDefault="00EE41EA" w:rsidP="00822892">
            <w:pPr>
              <w:contextualSpacing/>
              <w:jc w:val="both"/>
              <w:rPr>
                <w:rFonts w:ascii="Calibri" w:eastAsia="Times New Roman" w:hAnsi="Calibri" w:cs="Calibri"/>
                <w:b/>
                <w:bCs/>
                <w:color w:val="FFFFFF"/>
                <w:sz w:val="12"/>
                <w:szCs w:val="12"/>
                <w:lang w:eastAsia="en-US"/>
              </w:rPr>
            </w:pPr>
            <w:r w:rsidRPr="00A67B37">
              <w:rPr>
                <w:rFonts w:ascii="Calibri" w:eastAsia="Times New Roman" w:hAnsi="Calibri" w:cs="Calibri"/>
                <w:b/>
                <w:bCs/>
                <w:color w:val="FFFFFF"/>
                <w:sz w:val="12"/>
                <w:szCs w:val="12"/>
                <w:lang w:eastAsia="en-US"/>
              </w:rPr>
              <w:t>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0E11CCE8" w14:textId="77777777" w:rsidR="00EE41EA" w:rsidRPr="00A67B37" w:rsidRDefault="00EE41EA" w:rsidP="00822892">
            <w:pPr>
              <w:contextualSpacing/>
              <w:jc w:val="both"/>
              <w:rPr>
                <w:rFonts w:ascii="Calibri" w:eastAsia="Times New Roman" w:hAnsi="Calibri" w:cs="Calibri"/>
                <w:b/>
                <w:bCs/>
                <w:color w:val="FFFFFF"/>
                <w:sz w:val="12"/>
                <w:szCs w:val="12"/>
                <w:lang w:eastAsia="en-US"/>
              </w:rPr>
            </w:pPr>
            <w:r w:rsidRPr="00A67B37">
              <w:rPr>
                <w:rFonts w:ascii="Calibri" w:eastAsia="Times New Roman" w:hAnsi="Calibri" w:cs="Calibri"/>
                <w:b/>
                <w:bCs/>
                <w:color w:val="FFFFFF"/>
                <w:sz w:val="12"/>
                <w:szCs w:val="12"/>
                <w:lang w:eastAsia="en-US"/>
              </w:rPr>
              <w:t>N</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center"/>
          </w:tcPr>
          <w:p w14:paraId="5BEE9C73" w14:textId="77777777" w:rsidR="00EE41EA" w:rsidRPr="00A67B37" w:rsidRDefault="00EE41EA" w:rsidP="00822892">
            <w:pPr>
              <w:contextualSpacing/>
              <w:jc w:val="both"/>
              <w:rPr>
                <w:rFonts w:ascii="Calibri" w:eastAsia="Times New Roman" w:hAnsi="Calibri" w:cs="Calibri"/>
                <w:b/>
                <w:bCs/>
                <w:color w:val="FFFFFF"/>
                <w:sz w:val="12"/>
                <w:szCs w:val="12"/>
                <w:lang w:eastAsia="en-US"/>
              </w:rPr>
            </w:pPr>
            <w:r w:rsidRPr="00A67B37">
              <w:rPr>
                <w:rFonts w:ascii="Calibri" w:eastAsia="Times New Roman" w:hAnsi="Calibri" w:cs="Calibri"/>
                <w:b/>
                <w:bCs/>
                <w:color w:val="FFFFFF"/>
                <w:sz w:val="12"/>
                <w:szCs w:val="12"/>
                <w:lang w:eastAsia="en-US"/>
              </w:rPr>
              <w:t>O</w:t>
            </w:r>
          </w:p>
        </w:tc>
      </w:tr>
      <w:tr w:rsidR="00763D38" w:rsidRPr="00A67B37" w14:paraId="18A4C826" w14:textId="77777777" w:rsidTr="00822892">
        <w:trPr>
          <w:trHeight w:val="1337"/>
        </w:trPr>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26E2C583" w14:textId="77777777" w:rsidR="00EE41EA" w:rsidRPr="00A67B37" w:rsidRDefault="00EE41EA" w:rsidP="00822892">
            <w:pPr>
              <w:contextualSpacing/>
              <w:jc w:val="both"/>
              <w:rPr>
                <w:rFonts w:ascii="Calibri" w:eastAsia="Times New Roman" w:hAnsi="Calibri" w:cs="Calibri"/>
                <w:bCs/>
                <w:color w:val="FFFFFF"/>
                <w:sz w:val="10"/>
                <w:szCs w:val="10"/>
                <w:lang w:eastAsia="en-US"/>
              </w:rPr>
            </w:pPr>
            <w:r w:rsidRPr="00A67B37">
              <w:rPr>
                <w:rFonts w:ascii="Calibri" w:eastAsia="Times New Roman" w:hAnsi="Calibri" w:cs="Calibri"/>
                <w:bCs/>
                <w:color w:val="FFFFFF"/>
                <w:sz w:val="10"/>
                <w:szCs w:val="10"/>
                <w:lang w:eastAsia="en-US"/>
              </w:rPr>
              <w:t>Product Name</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64C005FC" w14:textId="77777777" w:rsidR="00EE41EA" w:rsidRPr="00A67B37" w:rsidRDefault="00EE41EA" w:rsidP="00822892">
            <w:pPr>
              <w:contextualSpacing/>
              <w:jc w:val="both"/>
              <w:rPr>
                <w:rFonts w:ascii="Calibri" w:eastAsia="Times New Roman" w:hAnsi="Calibri" w:cs="Calibri"/>
                <w:bCs/>
                <w:color w:val="FFFFFF"/>
                <w:sz w:val="10"/>
                <w:szCs w:val="10"/>
                <w:lang w:eastAsia="en-US"/>
              </w:rPr>
            </w:pPr>
            <w:r w:rsidRPr="00A67B37">
              <w:rPr>
                <w:rFonts w:ascii="Calibri" w:eastAsia="Times New Roman" w:hAnsi="Calibri" w:cs="Calibri"/>
                <w:bCs/>
                <w:color w:val="FFFFFF"/>
                <w:sz w:val="10"/>
                <w:szCs w:val="10"/>
                <w:lang w:eastAsia="en-US"/>
              </w:rPr>
              <w:t xml:space="preserve"> </w:t>
            </w:r>
            <w:proofErr w:type="spellStart"/>
            <w:r w:rsidRPr="00A67B37">
              <w:rPr>
                <w:rFonts w:ascii="Calibri" w:eastAsia="Times New Roman" w:hAnsi="Calibri" w:cs="Calibri"/>
                <w:bCs/>
                <w:color w:val="FFFFFF"/>
                <w:sz w:val="10"/>
                <w:szCs w:val="10"/>
                <w:lang w:eastAsia="en-US"/>
              </w:rPr>
              <w:t>Nb</w:t>
            </w:r>
            <w:proofErr w:type="spellEnd"/>
            <w:r w:rsidRPr="00A67B37">
              <w:rPr>
                <w:rFonts w:ascii="Calibri" w:eastAsia="Times New Roman" w:hAnsi="Calibri" w:cs="Calibri"/>
                <w:bCs/>
                <w:color w:val="FFFFFF"/>
                <w:sz w:val="10"/>
                <w:szCs w:val="10"/>
                <w:lang w:eastAsia="en-US"/>
              </w:rPr>
              <w:t xml:space="preserve"> units shipped </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35B274C1" w14:textId="77777777" w:rsidR="00EE41EA" w:rsidRPr="00A67B37" w:rsidRDefault="00EE41EA" w:rsidP="00822892">
            <w:pPr>
              <w:contextualSpacing/>
              <w:jc w:val="both"/>
              <w:rPr>
                <w:rFonts w:ascii="Calibri" w:eastAsia="Times New Roman" w:hAnsi="Calibri" w:cs="Calibri"/>
                <w:bCs/>
                <w:color w:val="FFFFFF"/>
                <w:sz w:val="10"/>
                <w:szCs w:val="10"/>
                <w:lang w:eastAsia="en-US"/>
              </w:rPr>
            </w:pPr>
            <w:r w:rsidRPr="00A67B37">
              <w:rPr>
                <w:rFonts w:ascii="Calibri" w:eastAsia="Times New Roman" w:hAnsi="Calibri" w:cs="Calibri"/>
                <w:bCs/>
                <w:color w:val="FFFFFF"/>
                <w:sz w:val="10"/>
                <w:szCs w:val="10"/>
                <w:lang w:eastAsia="en-US"/>
              </w:rPr>
              <w:t>Product Description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1A35F2A6" w14:textId="2AFA1F9D" w:rsidR="00EE41EA" w:rsidRPr="00A67B37" w:rsidRDefault="00EE41EA" w:rsidP="00822892">
            <w:pPr>
              <w:contextualSpacing/>
              <w:jc w:val="both"/>
              <w:rPr>
                <w:rFonts w:ascii="Calibri" w:eastAsia="Times New Roman" w:hAnsi="Calibri" w:cs="Calibri"/>
                <w:bCs/>
                <w:color w:val="FFFFFF"/>
                <w:sz w:val="10"/>
                <w:szCs w:val="10"/>
                <w:lang w:eastAsia="en-US"/>
              </w:rPr>
            </w:pPr>
            <w:r w:rsidRPr="00A67B37">
              <w:rPr>
                <w:rFonts w:ascii="Calibri" w:eastAsia="Times New Roman" w:hAnsi="Calibri" w:cs="Calibri"/>
                <w:bCs/>
                <w:color w:val="FFFFFF"/>
                <w:sz w:val="10"/>
                <w:szCs w:val="10"/>
                <w:lang w:eastAsia="en-US"/>
              </w:rPr>
              <w:t>Product Introduced On/After January 1, 2012? (Y/N)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22AA7850" w14:textId="35236CC8" w:rsidR="00EE41EA" w:rsidRPr="00A67B37" w:rsidRDefault="00EE41EA" w:rsidP="00822892">
            <w:pPr>
              <w:contextualSpacing/>
              <w:jc w:val="both"/>
              <w:rPr>
                <w:rFonts w:ascii="Calibri" w:eastAsia="Times New Roman" w:hAnsi="Calibri" w:cs="Calibri"/>
                <w:bCs/>
                <w:color w:val="FFFFFF"/>
                <w:sz w:val="10"/>
                <w:szCs w:val="10"/>
                <w:lang w:eastAsia="en-US"/>
              </w:rPr>
            </w:pPr>
            <w:r w:rsidRPr="00A67B37">
              <w:rPr>
                <w:rFonts w:ascii="Calibri" w:eastAsia="Times New Roman" w:hAnsi="Calibri" w:cs="Calibri"/>
                <w:bCs/>
                <w:color w:val="FFFFFF"/>
                <w:sz w:val="10"/>
                <w:szCs w:val="10"/>
                <w:lang w:eastAsia="en-US"/>
              </w:rPr>
              <w:t>Product Introduced On/After January 1, 2014? (Y/N)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00D65CC6" w14:textId="77777777" w:rsidR="00EE41EA" w:rsidRPr="00A67B37" w:rsidRDefault="00EE41EA" w:rsidP="00822892">
            <w:pPr>
              <w:contextualSpacing/>
              <w:jc w:val="both"/>
              <w:rPr>
                <w:rFonts w:ascii="Calibri" w:eastAsia="Times New Roman" w:hAnsi="Calibri" w:cs="Calibri"/>
                <w:bCs/>
                <w:color w:val="FFFFFF"/>
                <w:sz w:val="10"/>
                <w:szCs w:val="10"/>
                <w:lang w:eastAsia="en-US"/>
              </w:rPr>
            </w:pPr>
            <w:r w:rsidRPr="00A67B37">
              <w:rPr>
                <w:rFonts w:ascii="Calibri" w:eastAsia="Times New Roman" w:hAnsi="Calibri" w:cs="Calibri"/>
                <w:bCs/>
                <w:color w:val="FFFFFF"/>
                <w:sz w:val="10"/>
                <w:szCs w:val="10"/>
                <w:lang w:eastAsia="en-US"/>
              </w:rPr>
              <w:t>Mono print speed (</w:t>
            </w:r>
            <w:proofErr w:type="spellStart"/>
            <w:r w:rsidRPr="00A67B37">
              <w:rPr>
                <w:rFonts w:ascii="Calibri" w:eastAsia="Times New Roman" w:hAnsi="Calibri" w:cs="Calibri"/>
                <w:bCs/>
                <w:color w:val="FFFFFF"/>
                <w:sz w:val="10"/>
                <w:szCs w:val="10"/>
                <w:lang w:eastAsia="en-US"/>
              </w:rPr>
              <w:t>ipm</w:t>
            </w:r>
            <w:proofErr w:type="spellEnd"/>
            <w:r w:rsidRPr="00A67B37">
              <w:rPr>
                <w:rFonts w:ascii="Calibri" w:eastAsia="Times New Roman" w:hAnsi="Calibri" w:cs="Calibri"/>
                <w:bCs/>
                <w:color w:val="FFFFFF"/>
                <w:sz w:val="10"/>
                <w:szCs w:val="10"/>
                <w:lang w:eastAsia="en-US"/>
              </w:rPr>
              <w:t>)</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3AB1C4E3" w14:textId="56923631" w:rsidR="00EE41EA" w:rsidRPr="00A67B37" w:rsidRDefault="00EE41EA" w:rsidP="00822892">
            <w:pPr>
              <w:contextualSpacing/>
              <w:jc w:val="both"/>
              <w:rPr>
                <w:rFonts w:ascii="Calibri" w:eastAsia="Times New Roman" w:hAnsi="Calibri" w:cs="Calibri"/>
                <w:bCs/>
                <w:color w:val="FFFFFF"/>
                <w:sz w:val="10"/>
                <w:szCs w:val="10"/>
                <w:lang w:eastAsia="en-US"/>
              </w:rPr>
            </w:pPr>
            <w:r w:rsidRPr="00A67B37">
              <w:rPr>
                <w:rFonts w:ascii="Calibri" w:eastAsia="Times New Roman" w:hAnsi="Calibri" w:cs="Calibri"/>
                <w:bCs/>
                <w:color w:val="FFFFFF"/>
                <w:sz w:val="10"/>
                <w:szCs w:val="10"/>
                <w:lang w:eastAsia="en-US"/>
              </w:rPr>
              <w:t>Measured TEC</w:t>
            </w:r>
            <w:r w:rsidR="00B15015" w:rsidRPr="00A67B37">
              <w:rPr>
                <w:rFonts w:ascii="Calibri" w:eastAsia="Times New Roman" w:hAnsi="Calibri" w:cs="Calibri"/>
                <w:bCs/>
                <w:color w:val="FFFFFF"/>
                <w:sz w:val="10"/>
                <w:szCs w:val="10"/>
                <w:lang w:eastAsia="en-US"/>
              </w:rPr>
              <w:t xml:space="preserve"> </w:t>
            </w:r>
            <w:r w:rsidRPr="00A67B37">
              <w:rPr>
                <w:rFonts w:ascii="Calibri" w:eastAsia="Times New Roman" w:hAnsi="Calibri" w:cs="Calibri"/>
                <w:bCs/>
                <w:color w:val="FFFFFF"/>
                <w:sz w:val="10"/>
                <w:szCs w:val="10"/>
                <w:lang w:eastAsia="en-US"/>
              </w:rPr>
              <w:t>(kWh/week)</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50DB11B4" w14:textId="24F5BD8E" w:rsidR="00EE41EA" w:rsidRPr="00A67B37" w:rsidRDefault="00EE41EA" w:rsidP="00822892">
            <w:pPr>
              <w:contextualSpacing/>
              <w:jc w:val="both"/>
              <w:rPr>
                <w:rFonts w:ascii="Calibri" w:eastAsia="Times New Roman" w:hAnsi="Calibri" w:cs="Calibri"/>
                <w:bCs/>
                <w:color w:val="FFFFFF"/>
                <w:sz w:val="10"/>
                <w:szCs w:val="10"/>
                <w:lang w:eastAsia="en-US"/>
              </w:rPr>
            </w:pPr>
            <w:r w:rsidRPr="00A67B37">
              <w:rPr>
                <w:rFonts w:ascii="Calibri" w:eastAsia="Times New Roman" w:hAnsi="Calibri" w:cs="Calibri"/>
                <w:bCs/>
                <w:color w:val="FFFFFF"/>
                <w:sz w:val="10"/>
                <w:szCs w:val="10"/>
                <w:lang w:eastAsia="en-US"/>
              </w:rPr>
              <w:t xml:space="preserve"> ENERGY STAR ® 2.0 TEC</w:t>
            </w:r>
            <w:r w:rsidR="00B15015" w:rsidRPr="00A67B37">
              <w:rPr>
                <w:rFonts w:ascii="Calibri" w:eastAsia="Times New Roman" w:hAnsi="Calibri" w:cs="Calibri"/>
                <w:bCs/>
                <w:color w:val="FFFFFF"/>
                <w:sz w:val="10"/>
                <w:szCs w:val="10"/>
                <w:lang w:eastAsia="en-US"/>
              </w:rPr>
              <w:t xml:space="preserve"> </w:t>
            </w:r>
            <w:r w:rsidRPr="00A67B37">
              <w:rPr>
                <w:rFonts w:ascii="Calibri" w:eastAsia="Times New Roman" w:hAnsi="Calibri" w:cs="Calibri"/>
                <w:bCs/>
                <w:color w:val="FFFFFF"/>
                <w:sz w:val="10"/>
                <w:szCs w:val="10"/>
                <w:lang w:eastAsia="en-US"/>
              </w:rPr>
              <w:t>limit (kWh/week)</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7F431881" w14:textId="77777777" w:rsidR="00EE41EA" w:rsidRPr="00036312" w:rsidRDefault="00EE41EA" w:rsidP="00822892">
            <w:pPr>
              <w:contextualSpacing/>
              <w:jc w:val="both"/>
              <w:rPr>
                <w:rFonts w:ascii="Calibri" w:eastAsia="Times New Roman" w:hAnsi="Calibri" w:cs="Calibri"/>
                <w:bCs/>
                <w:color w:val="FFFFFF"/>
                <w:sz w:val="10"/>
                <w:szCs w:val="10"/>
                <w:lang w:val="fr-BE" w:eastAsia="en-US"/>
              </w:rPr>
            </w:pPr>
            <w:r w:rsidRPr="00036312">
              <w:rPr>
                <w:rFonts w:ascii="Calibri" w:eastAsia="Times New Roman" w:hAnsi="Calibri" w:cs="Calibri"/>
                <w:bCs/>
                <w:color w:val="FFFFFF"/>
                <w:sz w:val="10"/>
                <w:szCs w:val="10"/>
                <w:lang w:val="fr-BE" w:eastAsia="en-US"/>
              </w:rPr>
              <w:t xml:space="preserve">Passes TEC </w:t>
            </w:r>
            <w:proofErr w:type="spellStart"/>
            <w:r w:rsidRPr="00036312">
              <w:rPr>
                <w:rFonts w:ascii="Calibri" w:eastAsia="Times New Roman" w:hAnsi="Calibri" w:cs="Calibri"/>
                <w:bCs/>
                <w:color w:val="FFFFFF"/>
                <w:sz w:val="10"/>
                <w:szCs w:val="10"/>
                <w:lang w:val="fr-BE" w:eastAsia="en-US"/>
              </w:rPr>
              <w:t>requirement</w:t>
            </w:r>
            <w:proofErr w:type="spellEnd"/>
            <w:r w:rsidRPr="00036312">
              <w:rPr>
                <w:rFonts w:ascii="Calibri" w:eastAsia="Times New Roman" w:hAnsi="Calibri" w:cs="Calibri"/>
                <w:bCs/>
                <w:color w:val="FFFFFF"/>
                <w:sz w:val="10"/>
                <w:szCs w:val="10"/>
                <w:lang w:val="fr-BE" w:eastAsia="en-US"/>
              </w:rPr>
              <w:t xml:space="preserve"> (Y/N)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4C0FFF34" w14:textId="77777777" w:rsidR="00EE41EA" w:rsidRPr="00A67B37" w:rsidRDefault="00EE41EA" w:rsidP="00822892">
            <w:pPr>
              <w:contextualSpacing/>
              <w:jc w:val="both"/>
              <w:rPr>
                <w:rFonts w:ascii="Calibri" w:eastAsia="Times New Roman" w:hAnsi="Calibri" w:cs="Calibri"/>
                <w:bCs/>
                <w:color w:val="FFFFFF"/>
                <w:sz w:val="10"/>
                <w:szCs w:val="10"/>
                <w:lang w:eastAsia="en-US"/>
              </w:rPr>
            </w:pPr>
            <w:r w:rsidRPr="00A67B37">
              <w:rPr>
                <w:rFonts w:ascii="Calibri" w:eastAsia="Times New Roman" w:hAnsi="Calibri" w:cs="Calibri"/>
                <w:bCs/>
                <w:color w:val="FFFFFF"/>
                <w:sz w:val="10"/>
                <w:szCs w:val="10"/>
                <w:lang w:eastAsia="en-US"/>
              </w:rPr>
              <w:t>Meets Auto Duplex Capability requirement (Y/N)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1CBE4EED" w14:textId="77777777" w:rsidR="00EE41EA" w:rsidRPr="00A67B37" w:rsidRDefault="00EE41EA" w:rsidP="00822892">
            <w:pPr>
              <w:contextualSpacing/>
              <w:jc w:val="both"/>
              <w:rPr>
                <w:rFonts w:ascii="Calibri" w:eastAsia="Times New Roman" w:hAnsi="Calibri" w:cs="Calibri"/>
                <w:bCs/>
                <w:color w:val="FFFFFF"/>
                <w:sz w:val="10"/>
                <w:szCs w:val="10"/>
                <w:lang w:eastAsia="en-US"/>
              </w:rPr>
            </w:pPr>
            <w:r w:rsidRPr="00A67B37">
              <w:rPr>
                <w:rFonts w:ascii="Calibri" w:eastAsia="Times New Roman" w:hAnsi="Calibri" w:cs="Calibri"/>
                <w:bCs/>
                <w:color w:val="FFFFFF"/>
                <w:sz w:val="10"/>
                <w:szCs w:val="10"/>
                <w:lang w:eastAsia="en-US"/>
              </w:rPr>
              <w:t>Default Auto Duplex Enabled</w:t>
            </w:r>
            <w:r w:rsidRPr="00A67B37">
              <w:rPr>
                <w:rFonts w:ascii="Calibri" w:eastAsia="Times New Roman" w:hAnsi="Calibri" w:cs="Calibri"/>
                <w:bCs/>
                <w:color w:val="FFFFFF"/>
                <w:sz w:val="10"/>
                <w:szCs w:val="10"/>
                <w:lang w:eastAsia="en-US"/>
              </w:rPr>
              <w:br/>
              <w:t>(see cell note) (Y/N)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4BE69631" w14:textId="610D61A1" w:rsidR="00EE41EA" w:rsidRPr="00A67B37" w:rsidRDefault="00EE41EA" w:rsidP="00822892">
            <w:pPr>
              <w:contextualSpacing/>
              <w:jc w:val="both"/>
              <w:rPr>
                <w:rFonts w:ascii="Calibri" w:eastAsia="Times New Roman" w:hAnsi="Calibri" w:cs="Calibri"/>
                <w:bCs/>
                <w:color w:val="FFFFFF"/>
                <w:sz w:val="10"/>
                <w:szCs w:val="10"/>
                <w:lang w:eastAsia="en-US"/>
              </w:rPr>
            </w:pPr>
            <w:r w:rsidRPr="00A67B37">
              <w:rPr>
                <w:rFonts w:ascii="Calibri" w:eastAsia="Times New Roman" w:hAnsi="Calibri" w:cs="Calibri"/>
                <w:bCs/>
                <w:color w:val="FFFFFF"/>
                <w:sz w:val="10"/>
                <w:szCs w:val="10"/>
                <w:lang w:eastAsia="en-US"/>
              </w:rPr>
              <w:t>Product meets</w:t>
            </w:r>
            <w:r w:rsidR="006C13BF" w:rsidRPr="00A67B37">
              <w:rPr>
                <w:rFonts w:ascii="Calibri" w:eastAsia="Times New Roman" w:hAnsi="Calibri" w:cs="Calibri"/>
                <w:bCs/>
                <w:color w:val="FFFFFF"/>
                <w:sz w:val="10"/>
                <w:szCs w:val="10"/>
                <w:lang w:eastAsia="en-US"/>
              </w:rPr>
              <w:t xml:space="preserve"> </w:t>
            </w:r>
            <w:r w:rsidR="00396579" w:rsidRPr="00A67B37">
              <w:rPr>
                <w:rFonts w:ascii="Calibri" w:eastAsia="Times New Roman" w:hAnsi="Calibri" w:cs="Calibri"/>
                <w:bCs/>
                <w:color w:val="FFFFFF"/>
                <w:sz w:val="10"/>
                <w:szCs w:val="10"/>
                <w:lang w:eastAsia="en-US"/>
              </w:rPr>
              <w:t xml:space="preserve">Voluntary Agreement </w:t>
            </w:r>
            <w:r w:rsidRPr="00A67B37">
              <w:rPr>
                <w:rFonts w:ascii="Calibri" w:eastAsia="Times New Roman" w:hAnsi="Calibri" w:cs="Calibri"/>
                <w:bCs/>
                <w:color w:val="FFFFFF"/>
                <w:sz w:val="10"/>
                <w:szCs w:val="10"/>
                <w:lang w:eastAsia="en-US"/>
              </w:rPr>
              <w:t>commitments Part I</w:t>
            </w:r>
            <w:r w:rsidR="00B15015" w:rsidRPr="00A67B37">
              <w:rPr>
                <w:rFonts w:ascii="Calibri" w:eastAsia="Times New Roman" w:hAnsi="Calibri" w:cs="Calibri"/>
                <w:bCs/>
                <w:color w:val="FFFFFF"/>
                <w:sz w:val="10"/>
                <w:szCs w:val="10"/>
                <w:lang w:eastAsia="en-US"/>
              </w:rPr>
              <w:t xml:space="preserve"> </w:t>
            </w:r>
            <w:r w:rsidRPr="00A67B37">
              <w:rPr>
                <w:rFonts w:ascii="Calibri" w:eastAsia="Times New Roman" w:hAnsi="Calibri" w:cs="Calibri"/>
                <w:bCs/>
                <w:color w:val="FFFFFF"/>
                <w:sz w:val="10"/>
                <w:szCs w:val="10"/>
                <w:lang w:eastAsia="en-US"/>
              </w:rPr>
              <w:t>(Y/N)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681CA333" w14:textId="77777777" w:rsidR="00EE41EA" w:rsidRPr="00A67B37" w:rsidRDefault="00EE41EA" w:rsidP="00822892">
            <w:pPr>
              <w:contextualSpacing/>
              <w:jc w:val="both"/>
              <w:rPr>
                <w:rFonts w:ascii="Calibri" w:eastAsia="Times New Roman" w:hAnsi="Calibri" w:cs="Calibri"/>
                <w:bCs/>
                <w:color w:val="FFFFFF"/>
                <w:sz w:val="10"/>
                <w:szCs w:val="10"/>
                <w:lang w:eastAsia="en-US"/>
              </w:rPr>
            </w:pPr>
            <w:r w:rsidRPr="00A67B37">
              <w:rPr>
                <w:rFonts w:ascii="Calibri" w:eastAsia="Times New Roman" w:hAnsi="Calibri" w:cs="Calibri"/>
                <w:bCs/>
                <w:color w:val="FFFFFF"/>
                <w:sz w:val="10"/>
                <w:szCs w:val="10"/>
                <w:lang w:eastAsia="en-US"/>
              </w:rPr>
              <w:t>Percentage range of recycled plastic content</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2DADCDB8" w14:textId="59673E25" w:rsidR="00EE41EA" w:rsidRPr="00A67B37" w:rsidRDefault="00EE41EA" w:rsidP="00822892">
            <w:pPr>
              <w:contextualSpacing/>
              <w:jc w:val="both"/>
              <w:rPr>
                <w:rFonts w:ascii="Calibri" w:eastAsia="Times New Roman" w:hAnsi="Calibri" w:cs="Calibri"/>
                <w:bCs/>
                <w:color w:val="FFFFFF"/>
                <w:sz w:val="10"/>
                <w:szCs w:val="10"/>
                <w:lang w:eastAsia="en-US"/>
              </w:rPr>
            </w:pPr>
            <w:r w:rsidRPr="00A67B37">
              <w:rPr>
                <w:rFonts w:ascii="Calibri" w:eastAsia="Times New Roman" w:hAnsi="Calibri" w:cs="Calibri"/>
                <w:bCs/>
                <w:color w:val="FFFFFF"/>
                <w:sz w:val="10"/>
                <w:szCs w:val="10"/>
                <w:lang w:eastAsia="en-US"/>
              </w:rPr>
              <w:t>Product meets</w:t>
            </w:r>
            <w:r w:rsidR="006C13BF" w:rsidRPr="00A67B37">
              <w:rPr>
                <w:rFonts w:ascii="Calibri" w:eastAsia="Times New Roman" w:hAnsi="Calibri" w:cs="Calibri"/>
                <w:bCs/>
                <w:color w:val="FFFFFF"/>
                <w:sz w:val="10"/>
                <w:szCs w:val="10"/>
                <w:lang w:eastAsia="en-US"/>
              </w:rPr>
              <w:t xml:space="preserve"> </w:t>
            </w:r>
            <w:r w:rsidR="00396579" w:rsidRPr="00A67B37">
              <w:rPr>
                <w:rFonts w:ascii="Calibri" w:eastAsia="Times New Roman" w:hAnsi="Calibri" w:cs="Calibri"/>
                <w:bCs/>
                <w:color w:val="FFFFFF"/>
                <w:sz w:val="10"/>
                <w:szCs w:val="10"/>
                <w:lang w:eastAsia="en-US"/>
              </w:rPr>
              <w:t xml:space="preserve">Voluntary Agreement </w:t>
            </w:r>
            <w:r w:rsidRPr="00A67B37">
              <w:rPr>
                <w:rFonts w:ascii="Calibri" w:eastAsia="Times New Roman" w:hAnsi="Calibri" w:cs="Calibri"/>
                <w:bCs/>
                <w:color w:val="FFFFFF"/>
                <w:sz w:val="10"/>
                <w:szCs w:val="10"/>
                <w:lang w:eastAsia="en-US"/>
              </w:rPr>
              <w:t>commitments Part II and III (Y/N)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0000"/>
            <w:vAlign w:val="center"/>
            <w:hideMark/>
          </w:tcPr>
          <w:p w14:paraId="7FB9DEC9" w14:textId="68C7F76B" w:rsidR="00EE41EA" w:rsidRPr="00A67B37" w:rsidRDefault="00EE41EA" w:rsidP="00822892">
            <w:pPr>
              <w:contextualSpacing/>
              <w:jc w:val="both"/>
              <w:rPr>
                <w:rFonts w:ascii="Calibri" w:eastAsia="Times New Roman" w:hAnsi="Calibri" w:cs="Calibri"/>
                <w:bCs/>
                <w:color w:val="FFFFFF"/>
                <w:sz w:val="10"/>
                <w:szCs w:val="10"/>
                <w:lang w:eastAsia="en-US"/>
              </w:rPr>
            </w:pPr>
            <w:r w:rsidRPr="00A67B37">
              <w:rPr>
                <w:rFonts w:ascii="Calibri" w:eastAsia="Times New Roman" w:hAnsi="Calibri" w:cs="Calibri"/>
                <w:bCs/>
                <w:color w:val="FFFFFF"/>
                <w:sz w:val="10"/>
                <w:szCs w:val="10"/>
                <w:lang w:eastAsia="en-US"/>
              </w:rPr>
              <w:t xml:space="preserve">When </w:t>
            </w:r>
            <w:r w:rsidR="00133715" w:rsidRPr="00A67B37">
              <w:rPr>
                <w:rFonts w:ascii="Calibri" w:eastAsia="Times New Roman" w:hAnsi="Calibri" w:cs="Calibri"/>
                <w:bCs/>
                <w:color w:val="FFFFFF"/>
                <w:sz w:val="10"/>
                <w:szCs w:val="10"/>
                <w:lang w:eastAsia="en-US"/>
              </w:rPr>
              <w:t>Product</w:t>
            </w:r>
            <w:r w:rsidRPr="00A67B37">
              <w:rPr>
                <w:rFonts w:ascii="Calibri" w:eastAsia="Times New Roman" w:hAnsi="Calibri" w:cs="Calibri"/>
                <w:bCs/>
                <w:color w:val="FFFFFF"/>
                <w:sz w:val="10"/>
                <w:szCs w:val="10"/>
                <w:lang w:eastAsia="en-US"/>
              </w:rPr>
              <w:t xml:space="preserve"> does not meet</w:t>
            </w:r>
            <w:r w:rsidR="006C13BF" w:rsidRPr="00A67B37">
              <w:rPr>
                <w:rFonts w:ascii="Calibri" w:eastAsia="Times New Roman" w:hAnsi="Calibri" w:cs="Calibri"/>
                <w:bCs/>
                <w:color w:val="FFFFFF"/>
                <w:sz w:val="10"/>
                <w:szCs w:val="10"/>
                <w:lang w:eastAsia="en-US"/>
              </w:rPr>
              <w:t xml:space="preserve"> </w:t>
            </w:r>
            <w:r w:rsidR="00396579" w:rsidRPr="00A67B37">
              <w:rPr>
                <w:rFonts w:ascii="Calibri" w:eastAsia="Times New Roman" w:hAnsi="Calibri" w:cs="Calibri"/>
                <w:bCs/>
                <w:color w:val="FFFFFF"/>
                <w:sz w:val="10"/>
                <w:szCs w:val="10"/>
                <w:lang w:eastAsia="en-US"/>
              </w:rPr>
              <w:t xml:space="preserve">Voluntary Agreement </w:t>
            </w:r>
            <w:r w:rsidRPr="00A67B37">
              <w:rPr>
                <w:rFonts w:ascii="Calibri" w:eastAsia="Times New Roman" w:hAnsi="Calibri" w:cs="Calibri"/>
                <w:bCs/>
                <w:color w:val="FFFFFF"/>
                <w:sz w:val="10"/>
                <w:szCs w:val="10"/>
                <w:lang w:eastAsia="en-US"/>
              </w:rPr>
              <w:t>commitments Part II and III list commitments that are not met</w:t>
            </w:r>
          </w:p>
        </w:tc>
      </w:tr>
      <w:tr w:rsidR="00763D38" w:rsidRPr="00A67B37" w14:paraId="2678D461"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49F087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4155D1A"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2A1A96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EECB10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95046D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7BB66A7"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B5DCA64"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82A413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8156BA5"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8CF7267"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964D4F9"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C4B4287"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E44085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301B107"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F119D4"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50D33AD3"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8491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96FAC"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DCB5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D8DE3"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8FE6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587F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D1B6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19CE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C48B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F752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ECBC9"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CBDDB"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C3A3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36BDC"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DC31E"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0A96FB0A"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284A43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59BC916"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47E304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80FD59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282A12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86C58B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F94234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119F025"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B1EB2B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3BB6A0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7DE796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CE585B1"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C46C67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39BEE4"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C5D190E"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29734CA3"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97703"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799C4"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2A85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6EB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1639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623B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431F7"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DB1D7"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C482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962E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4041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EE8AF"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1701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61F7C"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2BEEC"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465D8273"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74FC814"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BB9050"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89C403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D58D1E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378724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EC55AA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4335D03"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183F33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173904"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F2F75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3088B5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9D77429"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99008A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5A904FA"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030ACAE"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16852668"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25D8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BDA04"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7A59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87F6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C5B53"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84EE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6CB67"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61B1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91D57"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754F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6B9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F64AE"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63A3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4CD2B"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F9509"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27185EEE"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D1F2DB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02A305E"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D8E2C1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23F601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56EB1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586825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42328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A99E585"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D071627"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3E9B32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78AC8F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24C97DA"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F6A642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F9123D5"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E1858EE"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271597BC"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E9A5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3D930"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001B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DDBD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86AB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3395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A807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E226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9A6F9"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78017"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9BFD5"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212D"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28A2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B971F"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151A2"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0CF8C650"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26ABFA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46E732"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F20433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C005A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8A59BA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503FA9"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5A71DD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731C7E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BCFE015"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0D471A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119D0F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6735D44"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2CDCE0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6496BE"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9F7A81A"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1D898003"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CAED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D899D"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51563"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2707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2A9F3"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ECC1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9192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7A65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647E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0538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09B1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A744F"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CC1F4"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9A3E2"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0BA56"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2866EA22"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F00B5D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94D3FF8"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9BC36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9A4ADC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DAC415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453F62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4173BE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A62629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B6DFC5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577B27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062CB7"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3EE25C6"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22BE6B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93F90E9"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6A739F3"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0057E1B7"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0DF7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8914B"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AE0A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88064"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587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99D4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3C63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938B9"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2093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9691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066F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B4854"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2B19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46126"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FC07B"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250E0FBA"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67AD15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0BDE8B8"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095DB9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0154C4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C1C0A45"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AC2E809"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24C7B7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2A1233"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808F35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6B1429"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8F14967"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B99CC76"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6458EC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5824B52"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904E05"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59A5D4AC"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E1A6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8A8DB"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2AA8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5F0F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AE6D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774A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3896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C1B7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6DAF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A9D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BB6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63D62"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DAAF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4031F"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883D1"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18942342"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9DCAC1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1C3C860"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EEADDA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46DE4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0CB59D5"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42381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6F946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9D854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00F5F7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8CE548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E8DF2B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6A56CB6"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348634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164B01"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1482A86"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0940C162"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966E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C9FA8"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5A25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085F9"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049B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7F9E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AA3E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9DD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79D77"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0E64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FEC6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D938C"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2310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0E60F"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6D6F1"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5B0DD351"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4477A5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52BFAE6"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4506F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A2A3C6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15B239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07217B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04FE4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E9CD7F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2161E13"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58C79F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92F17D9"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B2BEFD"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A55E3F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17AF29"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A77A5B"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466020FD"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0B799"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03502"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E720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A653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AD39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325A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7AE65"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A0A85"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26223"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BC00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32C0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DE88D"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F76E9"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1B511"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C20BA"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268C32D8" w14:textId="77777777" w:rsidTr="00822892">
        <w:trPr>
          <w:trHeight w:val="238"/>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0DE643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EB6D91D" w14:textId="77777777" w:rsidR="00EE41EA" w:rsidRPr="00A67B37" w:rsidRDefault="00EE41EA" w:rsidP="00822892">
            <w:pPr>
              <w:contextualSpacing/>
              <w:jc w:val="both"/>
              <w:rPr>
                <w:rFonts w:ascii="Calibri" w:eastAsia="Times New Roman" w:hAnsi="Calibri" w:cs="Calibri"/>
                <w:color w:val="538DD5"/>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7B3E64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B9538B5"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6AD6394"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4D1E6E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394FAD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5682E1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8BE4C8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78BAFA3"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DDE81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01CA494"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5E2717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B28E3AA"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B2C069"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r>
      <w:tr w:rsidR="00763D38" w:rsidRPr="00A67B37" w14:paraId="70A45801"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752D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31D03"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CDA6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4555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C0C2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C2569"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43225"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478C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B35A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51D35"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E4B4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9BDA7"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D7C9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2A824"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958E7"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r>
      <w:tr w:rsidR="00763D38" w:rsidRPr="00A67B37" w14:paraId="1C73CACA"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10024"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F66E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C8A0F"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Monochrome non-MFD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933E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7C45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4C8C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846F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7AAE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34D35"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5D194"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6071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BB030"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2F44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3507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r>
      <w:tr w:rsidR="00763D38" w:rsidRPr="00A67B37" w14:paraId="078D3FCE"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7792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EC75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26B6F"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Monochrome MFD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073D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7E16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E38E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8E62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6A63"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B2F1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B0229"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ED98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CDD53"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0 to 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909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EF01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r>
      <w:tr w:rsidR="00763D38" w:rsidRPr="00A67B37" w14:paraId="1B751C73"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5841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9642"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93525" w14:textId="77777777" w:rsidR="00EE41EA" w:rsidRPr="00A67B37" w:rsidRDefault="00EE41EA" w:rsidP="00822892">
            <w:pPr>
              <w:contextualSpacing/>
              <w:jc w:val="both"/>
              <w:rPr>
                <w:rFonts w:ascii="Calibri" w:eastAsia="Times New Roman" w:hAnsi="Calibri" w:cs="Calibri"/>
                <w:color w:val="000000"/>
                <w:sz w:val="12"/>
                <w:szCs w:val="12"/>
                <w:lang w:eastAsia="en-US"/>
              </w:rPr>
            </w:pPr>
            <w:proofErr w:type="spellStart"/>
            <w:r w:rsidRPr="00A67B37">
              <w:rPr>
                <w:rFonts w:ascii="Calibri" w:eastAsia="Times New Roman" w:hAnsi="Calibri" w:cs="Calibri"/>
                <w:color w:val="000000"/>
                <w:sz w:val="12"/>
                <w:szCs w:val="12"/>
                <w:lang w:eastAsia="en-US"/>
              </w:rPr>
              <w:t>Color</w:t>
            </w:r>
            <w:proofErr w:type="spellEnd"/>
            <w:r w:rsidRPr="00A67B37">
              <w:rPr>
                <w:rFonts w:ascii="Calibri" w:eastAsia="Times New Roman" w:hAnsi="Calibri" w:cs="Calibri"/>
                <w:color w:val="000000"/>
                <w:sz w:val="12"/>
                <w:szCs w:val="12"/>
                <w:lang w:eastAsia="en-US"/>
              </w:rPr>
              <w:t xml:space="preserve"> non-MFD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8BE1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200B3"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1CCA3"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45B8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96EB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84BC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0C699"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FAE3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BCE52"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5 to 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7052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E133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r>
      <w:tr w:rsidR="00763D38" w:rsidRPr="00A67B37" w14:paraId="647C136C"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122F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770F7"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58AB8" w14:textId="77777777" w:rsidR="00EE41EA" w:rsidRPr="00A67B37" w:rsidRDefault="00EE41EA" w:rsidP="00822892">
            <w:pPr>
              <w:contextualSpacing/>
              <w:jc w:val="both"/>
              <w:rPr>
                <w:rFonts w:ascii="Calibri" w:eastAsia="Times New Roman" w:hAnsi="Calibri" w:cs="Calibri"/>
                <w:color w:val="000000"/>
                <w:sz w:val="12"/>
                <w:szCs w:val="12"/>
                <w:lang w:eastAsia="en-US"/>
              </w:rPr>
            </w:pPr>
            <w:proofErr w:type="spellStart"/>
            <w:r w:rsidRPr="00A67B37">
              <w:rPr>
                <w:rFonts w:ascii="Calibri" w:eastAsia="Times New Roman" w:hAnsi="Calibri" w:cs="Calibri"/>
                <w:color w:val="000000"/>
                <w:sz w:val="12"/>
                <w:szCs w:val="12"/>
                <w:lang w:eastAsia="en-US"/>
              </w:rPr>
              <w:t>Color</w:t>
            </w:r>
            <w:proofErr w:type="spellEnd"/>
            <w:r w:rsidRPr="00A67B37">
              <w:rPr>
                <w:rFonts w:ascii="Calibri" w:eastAsia="Times New Roman" w:hAnsi="Calibri" w:cs="Calibri"/>
                <w:color w:val="000000"/>
                <w:sz w:val="12"/>
                <w:szCs w:val="12"/>
                <w:lang w:eastAsia="en-US"/>
              </w:rPr>
              <w:t xml:space="preserve"> MFD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7B0A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FC6A8"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527C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2A90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B0E7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6C96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9CDB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58FA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550B7"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63BCC"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10 to 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0C73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86FF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r>
      <w:tr w:rsidR="00763D38" w:rsidRPr="00A67B37" w14:paraId="1CDC0DA2"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1F50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19209"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C5F94"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B716E"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B597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2D44F"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7C48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A284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749F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C4DA3"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B2AB4"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1EF9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24B07"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15 to 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52215"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977F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r>
      <w:tr w:rsidR="00763D38" w:rsidRPr="00A67B37" w14:paraId="47A0E6E9" w14:textId="77777777" w:rsidTr="00822892">
        <w:trPr>
          <w:trHeight w:val="2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3BD9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D3D78"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08D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C4806"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3C3D4"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C77F4"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2AC1B"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195E0"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F74D7"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21401"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6312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9316A"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96D7A" w14:textId="77777777" w:rsidR="00EE41EA" w:rsidRPr="00A67B37" w:rsidRDefault="00EE41EA" w:rsidP="00822892">
            <w:pPr>
              <w:contextualSpacing/>
              <w:jc w:val="both"/>
              <w:rPr>
                <w:rFonts w:ascii="Calibri" w:eastAsia="Times New Roman" w:hAnsi="Calibri" w:cs="Calibri"/>
                <w:color w:val="000000"/>
                <w:sz w:val="12"/>
                <w:szCs w:val="12"/>
                <w:lang w:eastAsia="en-US"/>
              </w:rPr>
            </w:pPr>
            <w:r w:rsidRPr="00A67B37">
              <w:rPr>
                <w:rFonts w:ascii="Calibri" w:eastAsia="Times New Roman" w:hAnsi="Calibri" w:cs="Calibri"/>
                <w:color w:val="000000"/>
                <w:sz w:val="12"/>
                <w:szCs w:val="12"/>
                <w:lang w:eastAsia="en-US"/>
              </w:rPr>
              <w:t>over 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99D1C"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D396D" w14:textId="77777777" w:rsidR="00EE41EA" w:rsidRPr="00A67B37" w:rsidRDefault="00EE41EA" w:rsidP="00822892">
            <w:pPr>
              <w:contextualSpacing/>
              <w:jc w:val="both"/>
              <w:rPr>
                <w:rFonts w:ascii="Calibri" w:eastAsia="Times New Roman" w:hAnsi="Calibri" w:cs="Calibri"/>
                <w:color w:val="000000"/>
                <w:sz w:val="12"/>
                <w:szCs w:val="12"/>
                <w:lang w:eastAsia="en-US"/>
              </w:rPr>
            </w:pPr>
          </w:p>
        </w:tc>
      </w:tr>
    </w:tbl>
    <w:p w14:paraId="02C74A18" w14:textId="77777777" w:rsidR="00EE41EA" w:rsidRPr="00A67B37" w:rsidRDefault="00EE41EA" w:rsidP="00EE41EA">
      <w:pPr>
        <w:contextualSpacing/>
        <w:jc w:val="both"/>
        <w:rPr>
          <w:rFonts w:ascii="Calibri" w:eastAsia="Times New Roman" w:hAnsi="Calibri" w:cs="Calibri"/>
          <w:lang w:eastAsia="en-US"/>
        </w:rPr>
      </w:pPr>
    </w:p>
    <w:p w14:paraId="32723F34" w14:textId="77777777" w:rsidR="00EE41EA" w:rsidRPr="00A67B37" w:rsidRDefault="00EE41EA" w:rsidP="00EE41EA">
      <w:pPr>
        <w:contextualSpacing/>
        <w:jc w:val="both"/>
        <w:rPr>
          <w:rFonts w:ascii="Calibri" w:hAnsi="Calibri" w:cs="Calibri"/>
          <w:b/>
        </w:rPr>
      </w:pPr>
    </w:p>
    <w:p w14:paraId="63EF887B" w14:textId="77777777" w:rsidR="00EE41EA" w:rsidRPr="00A67B37" w:rsidRDefault="00EE41EA" w:rsidP="00EE41EA">
      <w:pPr>
        <w:contextualSpacing/>
        <w:jc w:val="both"/>
        <w:rPr>
          <w:rFonts w:ascii="Calibri" w:hAnsi="Calibri" w:cs="Calibri"/>
          <w:b/>
        </w:rPr>
      </w:pPr>
    </w:p>
    <w:p w14:paraId="7753B850" w14:textId="34ECC52A" w:rsidR="00EE41EA" w:rsidRPr="00A67B37" w:rsidRDefault="00EE41EA" w:rsidP="00EE41EA">
      <w:pPr>
        <w:contextualSpacing/>
        <w:jc w:val="both"/>
        <w:rPr>
          <w:rFonts w:ascii="Calibri" w:hAnsi="Calibri" w:cs="Calibri"/>
          <w:b/>
        </w:rPr>
      </w:pPr>
      <w:r w:rsidRPr="00A67B37">
        <w:rPr>
          <w:rFonts w:ascii="Calibri" w:hAnsi="Calibri" w:cs="Calibri"/>
          <w:b/>
        </w:rPr>
        <w:br w:type="page"/>
      </w:r>
    </w:p>
    <w:p w14:paraId="1D763ECB" w14:textId="53F58B46" w:rsidR="00D1438D" w:rsidRPr="00A67B37" w:rsidRDefault="00D1438D" w:rsidP="00D1438D">
      <w:pPr>
        <w:pStyle w:val="Rubrik1"/>
        <w:numPr>
          <w:ilvl w:val="0"/>
          <w:numId w:val="0"/>
        </w:numPr>
        <w:spacing w:before="0" w:after="0"/>
        <w:contextualSpacing/>
        <w:jc w:val="center"/>
        <w:rPr>
          <w:rFonts w:ascii="Calibri" w:hAnsi="Calibri" w:cs="Calibri"/>
          <w:b w:val="0"/>
          <w:color w:val="4472C4" w:themeColor="accent1"/>
        </w:rPr>
      </w:pPr>
      <w:bookmarkStart w:id="356" w:name="_Toc22562071"/>
      <w:r w:rsidRPr="00A67B37">
        <w:rPr>
          <w:rFonts w:ascii="Calibri" w:hAnsi="Calibri" w:cs="Calibri"/>
          <w:color w:val="4472C4" w:themeColor="accent1"/>
        </w:rPr>
        <w:lastRenderedPageBreak/>
        <w:t>Annex D-1</w:t>
      </w:r>
      <w:r w:rsidRPr="00A67B37">
        <w:rPr>
          <w:rFonts w:ascii="Calibri" w:hAnsi="Calibri" w:cs="Calibri"/>
          <w:b w:val="0"/>
          <w:color w:val="4472C4" w:themeColor="accent1"/>
        </w:rPr>
        <w:t>: Test Procedures for Verifying Primary Design Requirements</w:t>
      </w:r>
      <w:bookmarkEnd w:id="356"/>
    </w:p>
    <w:p w14:paraId="5C53B135" w14:textId="77777777" w:rsidR="00D1438D" w:rsidRPr="00A67B37" w:rsidRDefault="00D1438D" w:rsidP="00313D4E">
      <w:pPr>
        <w:jc w:val="both"/>
        <w:rPr>
          <w:rFonts w:ascii="Calibri" w:hAnsi="Calibri" w:cs="Calibri"/>
        </w:rPr>
      </w:pPr>
    </w:p>
    <w:p w14:paraId="4B5D37B3" w14:textId="607F55A9" w:rsidR="00C62112" w:rsidRDefault="00850E19" w:rsidP="00313D4E">
      <w:pPr>
        <w:jc w:val="both"/>
        <w:rPr>
          <w:rFonts w:ascii="Calibri" w:hAnsi="Calibri" w:cs="Calibri"/>
        </w:rPr>
      </w:pPr>
      <w:r w:rsidRPr="00A67B37">
        <w:rPr>
          <w:rFonts w:ascii="Calibri" w:hAnsi="Calibri" w:cs="Calibri"/>
        </w:rPr>
        <w:t xml:space="preserve">Part I primary design requirements related to energy consumption requirements (TEC and OM Products), </w:t>
      </w:r>
      <w:r w:rsidR="0040140F" w:rsidRPr="00A67B37">
        <w:rPr>
          <w:rFonts w:ascii="Calibri" w:hAnsi="Calibri" w:cs="Calibri"/>
        </w:rPr>
        <w:t xml:space="preserve">and </w:t>
      </w:r>
      <w:r w:rsidRPr="00A67B37">
        <w:rPr>
          <w:rFonts w:ascii="Calibri" w:hAnsi="Calibri" w:cs="Calibri"/>
        </w:rPr>
        <w:t>default delay times (TEC and OM Products)</w:t>
      </w:r>
      <w:r w:rsidR="00C62112">
        <w:rPr>
          <w:rFonts w:ascii="Calibri" w:hAnsi="Calibri" w:cs="Calibri"/>
        </w:rPr>
        <w:t xml:space="preserve"> are to be verified through testing. </w:t>
      </w:r>
    </w:p>
    <w:p w14:paraId="51E4F1C3" w14:textId="77777777" w:rsidR="0040140F" w:rsidRPr="00A67B37" w:rsidRDefault="0040140F" w:rsidP="00313D4E">
      <w:pPr>
        <w:jc w:val="both"/>
        <w:rPr>
          <w:rFonts w:ascii="Calibri" w:hAnsi="Calibri" w:cs="Calibri"/>
        </w:rPr>
      </w:pPr>
    </w:p>
    <w:p w14:paraId="203D2B8D" w14:textId="65BC8874" w:rsidR="00850E19" w:rsidRPr="00A67B37" w:rsidRDefault="00850E19" w:rsidP="00313D4E">
      <w:pPr>
        <w:jc w:val="both"/>
        <w:rPr>
          <w:rFonts w:ascii="Calibri" w:hAnsi="Calibri" w:cs="Calibri"/>
        </w:rPr>
      </w:pPr>
      <w:r w:rsidRPr="00A67B37">
        <w:rPr>
          <w:rFonts w:ascii="Calibri" w:hAnsi="Calibri" w:cs="Calibri"/>
        </w:rPr>
        <w:t>In all instances, the test procedure is as per the ENERGY STAR Program Requirements Product Specification for Imaging Equipment Version 3.0’s “Test Method for Determining Imaging Equipment Energy Use, Rev. Dec-2018” (hereafter “Version 3.0 Test Method”).</w:t>
      </w:r>
    </w:p>
    <w:p w14:paraId="0CCBA7E1" w14:textId="77777777" w:rsidR="00850E19" w:rsidRPr="00A67B37" w:rsidRDefault="00850E19" w:rsidP="00313D4E">
      <w:pPr>
        <w:jc w:val="both"/>
        <w:rPr>
          <w:rFonts w:ascii="Calibri" w:hAnsi="Calibri" w:cs="Calibri"/>
        </w:rPr>
      </w:pPr>
    </w:p>
    <w:p w14:paraId="0DCE770C" w14:textId="694F3F52" w:rsidR="00850E19" w:rsidRPr="00A67B37" w:rsidRDefault="00850E19" w:rsidP="00313D4E">
      <w:pPr>
        <w:jc w:val="both"/>
        <w:rPr>
          <w:rFonts w:ascii="Calibri" w:hAnsi="Calibri" w:cs="Calibri"/>
          <w:b/>
        </w:rPr>
      </w:pPr>
      <w:r w:rsidRPr="00A67B37">
        <w:rPr>
          <w:rFonts w:ascii="Calibri" w:hAnsi="Calibri" w:cs="Calibri"/>
          <w:b/>
        </w:rPr>
        <w:t>1. Preparation for Testing</w:t>
      </w:r>
    </w:p>
    <w:p w14:paraId="44B9D2BD" w14:textId="77777777" w:rsidR="00850E19" w:rsidRPr="00A67B37" w:rsidRDefault="00850E19" w:rsidP="00313D4E">
      <w:pPr>
        <w:jc w:val="both"/>
        <w:rPr>
          <w:rFonts w:ascii="Calibri" w:hAnsi="Calibri" w:cs="Calibri"/>
        </w:rPr>
      </w:pPr>
      <w:r w:rsidRPr="00A67B37">
        <w:rPr>
          <w:rFonts w:ascii="Calibri" w:hAnsi="Calibri" w:cs="Calibri"/>
        </w:rPr>
        <w:t>The test engineer is to prepare the equipment under test in accordance with all relevant requirements found in Sections 4-6 of the Version 3.0 Test Method. Sections 4-6 span test setup, pre-test UUT configuration and pre-test UUT initialization.</w:t>
      </w:r>
    </w:p>
    <w:p w14:paraId="27D66C29" w14:textId="7BF41F21" w:rsidR="00850E19" w:rsidRPr="00A67B37" w:rsidRDefault="00850E19" w:rsidP="00313D4E">
      <w:pPr>
        <w:jc w:val="both"/>
        <w:rPr>
          <w:rFonts w:ascii="Calibri" w:hAnsi="Calibri" w:cs="Calibri"/>
        </w:rPr>
      </w:pPr>
      <w:r w:rsidRPr="00A67B37">
        <w:rPr>
          <w:rFonts w:ascii="Calibri" w:hAnsi="Calibri" w:cs="Calibri"/>
        </w:rPr>
        <w:t>The application of each relevant requirement is to be noted in the test report or in accompanying documentation.</w:t>
      </w:r>
    </w:p>
    <w:p w14:paraId="5F5B1E43" w14:textId="77777777" w:rsidR="00850E19" w:rsidRPr="00A67B37" w:rsidRDefault="00850E19" w:rsidP="00313D4E">
      <w:pPr>
        <w:jc w:val="both"/>
        <w:rPr>
          <w:rFonts w:ascii="Calibri" w:hAnsi="Calibri" w:cs="Calibri"/>
        </w:rPr>
      </w:pPr>
    </w:p>
    <w:p w14:paraId="68003004" w14:textId="77777777" w:rsidR="00850E19" w:rsidRPr="00A67B37" w:rsidRDefault="00850E19" w:rsidP="00313D4E">
      <w:pPr>
        <w:jc w:val="both"/>
        <w:rPr>
          <w:rFonts w:ascii="Calibri" w:hAnsi="Calibri" w:cs="Calibri"/>
          <w:b/>
        </w:rPr>
      </w:pPr>
      <w:r w:rsidRPr="00A67B37">
        <w:rPr>
          <w:rFonts w:ascii="Calibri" w:hAnsi="Calibri" w:cs="Calibri"/>
          <w:b/>
        </w:rPr>
        <w:t>2. Energy Consumption of TEC Products</w:t>
      </w:r>
    </w:p>
    <w:p w14:paraId="6A3F0276" w14:textId="77777777" w:rsidR="00850E19" w:rsidRPr="00A67B37" w:rsidRDefault="00850E19" w:rsidP="00313D4E">
      <w:pPr>
        <w:jc w:val="both"/>
        <w:rPr>
          <w:rFonts w:ascii="Calibri" w:hAnsi="Calibri" w:cs="Calibri"/>
        </w:rPr>
      </w:pPr>
      <w:r w:rsidRPr="00A67B37">
        <w:rPr>
          <w:rFonts w:ascii="Calibri" w:hAnsi="Calibri" w:cs="Calibri"/>
        </w:rPr>
        <w:t xml:space="preserve">The test procedure specified in Section 7 of the Version 3.0 Test Method is to be followed. </w:t>
      </w:r>
    </w:p>
    <w:p w14:paraId="0E4E501F" w14:textId="55373021" w:rsidR="00850E19" w:rsidRPr="00A67B37" w:rsidRDefault="00850E19" w:rsidP="00313D4E">
      <w:pPr>
        <w:jc w:val="both"/>
        <w:rPr>
          <w:rFonts w:ascii="Calibri" w:hAnsi="Calibri" w:cs="Calibri"/>
        </w:rPr>
      </w:pPr>
      <w:r w:rsidRPr="00A67B37">
        <w:rPr>
          <w:rFonts w:ascii="Calibri" w:hAnsi="Calibri" w:cs="Calibri"/>
        </w:rPr>
        <w:t>Measurements shall be conducted according to the Test Method’s Table 8 for printers, digital duplicators and MFDs with print capability, subject to the provisions found in point A) of Section 7.2 of the Test Method.</w:t>
      </w:r>
    </w:p>
    <w:p w14:paraId="5F1DCAAC" w14:textId="77777777" w:rsidR="00850E19" w:rsidRPr="00A67B37" w:rsidRDefault="00850E19" w:rsidP="00313D4E">
      <w:pPr>
        <w:jc w:val="both"/>
        <w:rPr>
          <w:rFonts w:ascii="Calibri" w:hAnsi="Calibri" w:cs="Calibri"/>
        </w:rPr>
      </w:pPr>
    </w:p>
    <w:p w14:paraId="6D647446" w14:textId="77777777" w:rsidR="00850E19" w:rsidRPr="00A67B37" w:rsidRDefault="00850E19" w:rsidP="00313D4E">
      <w:pPr>
        <w:jc w:val="both"/>
        <w:rPr>
          <w:rFonts w:ascii="Calibri" w:hAnsi="Calibri" w:cs="Calibri"/>
          <w:b/>
        </w:rPr>
      </w:pPr>
      <w:r w:rsidRPr="00A67B37">
        <w:rPr>
          <w:rFonts w:ascii="Calibri" w:hAnsi="Calibri" w:cs="Calibri"/>
          <w:b/>
        </w:rPr>
        <w:t>3. Energy Consumption of OM Products</w:t>
      </w:r>
    </w:p>
    <w:p w14:paraId="41CD986B" w14:textId="14F51967" w:rsidR="00850E19" w:rsidRPr="00A67B37" w:rsidRDefault="00850E19" w:rsidP="00313D4E">
      <w:pPr>
        <w:jc w:val="both"/>
        <w:rPr>
          <w:rFonts w:ascii="Calibri" w:hAnsi="Calibri" w:cs="Calibri"/>
        </w:rPr>
      </w:pPr>
      <w:r w:rsidRPr="00A67B37">
        <w:rPr>
          <w:rFonts w:ascii="Calibri" w:hAnsi="Calibri" w:cs="Calibri"/>
        </w:rPr>
        <w:t>The test procedure specified in Section 8 of the Version 3.0 Test Method is to be followed.</w:t>
      </w:r>
    </w:p>
    <w:p w14:paraId="19DC53FF" w14:textId="77777777" w:rsidR="00850E19" w:rsidRPr="00A67B37" w:rsidRDefault="00850E19" w:rsidP="00313D4E">
      <w:pPr>
        <w:jc w:val="both"/>
        <w:rPr>
          <w:rFonts w:ascii="Calibri" w:hAnsi="Calibri" w:cs="Calibri"/>
        </w:rPr>
      </w:pPr>
    </w:p>
    <w:p w14:paraId="075D056F" w14:textId="77777777" w:rsidR="00850E19" w:rsidRPr="00A67B37" w:rsidRDefault="00850E19" w:rsidP="00313D4E">
      <w:pPr>
        <w:jc w:val="both"/>
        <w:rPr>
          <w:rFonts w:ascii="Calibri" w:hAnsi="Calibri" w:cs="Calibri"/>
          <w:b/>
        </w:rPr>
      </w:pPr>
      <w:r w:rsidRPr="00A67B37">
        <w:rPr>
          <w:rFonts w:ascii="Calibri" w:hAnsi="Calibri" w:cs="Calibri"/>
          <w:b/>
        </w:rPr>
        <w:t>4. Default Delay Times</w:t>
      </w:r>
    </w:p>
    <w:p w14:paraId="16A62E85" w14:textId="233FCBBB" w:rsidR="00850E19" w:rsidRPr="00A67B37" w:rsidRDefault="00850E19" w:rsidP="00313D4E">
      <w:pPr>
        <w:jc w:val="both"/>
        <w:rPr>
          <w:rFonts w:ascii="Calibri" w:hAnsi="Calibri" w:cs="Calibri"/>
          <w:strike/>
          <w:color w:val="FF0000"/>
        </w:rPr>
      </w:pPr>
      <w:r w:rsidRPr="00A67B37">
        <w:rPr>
          <w:rFonts w:ascii="Calibri" w:hAnsi="Calibri" w:cs="Calibri"/>
        </w:rPr>
        <w:t xml:space="preserve">As per the Version 3.0 Test Method, Default Delay Times shall be measured starting from the completion of the job until the unit enters Sleep Mode. Requirements are detailed in the Test Method’s Tables </w:t>
      </w:r>
      <w:r w:rsidR="00C62112">
        <w:rPr>
          <w:rFonts w:ascii="Calibri" w:hAnsi="Calibri" w:cs="Calibri"/>
        </w:rPr>
        <w:t>8 and</w:t>
      </w:r>
      <w:r w:rsidRPr="00A67B37">
        <w:rPr>
          <w:rFonts w:ascii="Calibri" w:hAnsi="Calibri" w:cs="Calibri"/>
        </w:rPr>
        <w:t xml:space="preserve"> 10. </w:t>
      </w:r>
    </w:p>
    <w:p w14:paraId="31E206B2" w14:textId="36B78336" w:rsidR="00D1438D" w:rsidRPr="00A67B37" w:rsidRDefault="00D1438D" w:rsidP="00313D4E">
      <w:pPr>
        <w:jc w:val="both"/>
        <w:rPr>
          <w:rFonts w:ascii="Calibri" w:hAnsi="Calibri" w:cs="Calibri"/>
        </w:rPr>
      </w:pPr>
      <w:r w:rsidRPr="00A67B37">
        <w:rPr>
          <w:rFonts w:ascii="Calibri" w:hAnsi="Calibri" w:cs="Calibri"/>
        </w:rPr>
        <w:br w:type="page"/>
      </w:r>
    </w:p>
    <w:p w14:paraId="4727BB52" w14:textId="50583896" w:rsidR="00D1438D" w:rsidRPr="00A67B37" w:rsidRDefault="00D1438D" w:rsidP="00D1438D">
      <w:pPr>
        <w:pStyle w:val="Rubrik1"/>
        <w:numPr>
          <w:ilvl w:val="0"/>
          <w:numId w:val="0"/>
        </w:numPr>
        <w:spacing w:before="0" w:after="0"/>
        <w:contextualSpacing/>
        <w:jc w:val="center"/>
        <w:rPr>
          <w:rFonts w:ascii="Calibri" w:hAnsi="Calibri" w:cs="Calibri"/>
          <w:b w:val="0"/>
          <w:color w:val="4472C4" w:themeColor="accent1"/>
        </w:rPr>
      </w:pPr>
      <w:bookmarkStart w:id="357" w:name="_Toc22562072"/>
      <w:r w:rsidRPr="00A67B37">
        <w:rPr>
          <w:rFonts w:ascii="Calibri" w:hAnsi="Calibri" w:cs="Calibri"/>
          <w:color w:val="4472C4" w:themeColor="accent1"/>
        </w:rPr>
        <w:lastRenderedPageBreak/>
        <w:t>Annex D-2</w:t>
      </w:r>
      <w:r w:rsidRPr="00A67B37">
        <w:rPr>
          <w:rFonts w:ascii="Calibri" w:hAnsi="Calibri" w:cs="Calibri"/>
          <w:b w:val="0"/>
          <w:color w:val="4472C4" w:themeColor="accent1"/>
        </w:rPr>
        <w:t>: Verification of Resource Efficiency and Information Requirements</w:t>
      </w:r>
      <w:bookmarkEnd w:id="357"/>
    </w:p>
    <w:p w14:paraId="5A4A1EC4" w14:textId="77777777" w:rsidR="00D1438D" w:rsidRPr="00A67B37" w:rsidRDefault="00D1438D" w:rsidP="00D1438D">
      <w:pPr>
        <w:rPr>
          <w:b/>
        </w:rPr>
      </w:pPr>
    </w:p>
    <w:tbl>
      <w:tblPr>
        <w:tblStyle w:val="Tabellrutnt"/>
        <w:tblW w:w="0" w:type="auto"/>
        <w:tblLook w:val="04A0" w:firstRow="1" w:lastRow="0" w:firstColumn="1" w:lastColumn="0" w:noHBand="0" w:noVBand="1"/>
      </w:tblPr>
      <w:tblGrid>
        <w:gridCol w:w="890"/>
        <w:gridCol w:w="4093"/>
        <w:gridCol w:w="4094"/>
      </w:tblGrid>
      <w:tr w:rsidR="00BE04F1" w:rsidRPr="002A5BD7" w14:paraId="03ED1B3D" w14:textId="77777777" w:rsidTr="002A5BD7">
        <w:trPr>
          <w:cantSplit/>
          <w:tblHeader/>
        </w:trPr>
        <w:tc>
          <w:tcPr>
            <w:tcW w:w="829" w:type="dxa"/>
            <w:noWrap/>
            <w:hideMark/>
          </w:tcPr>
          <w:p w14:paraId="7FACA12D" w14:textId="77777777" w:rsidR="00BE04F1" w:rsidRPr="002A5BD7" w:rsidRDefault="00BE04F1" w:rsidP="006B41CB">
            <w:pPr>
              <w:rPr>
                <w:rFonts w:ascii="Calibri" w:hAnsi="Calibri" w:cs="Calibri"/>
                <w:b/>
                <w:sz w:val="22"/>
                <w:szCs w:val="22"/>
                <w:lang w:val="en-GB"/>
              </w:rPr>
            </w:pPr>
            <w:r w:rsidRPr="002A5BD7">
              <w:rPr>
                <w:rFonts w:ascii="Calibri" w:hAnsi="Calibri" w:cs="Calibri"/>
                <w:b/>
                <w:sz w:val="22"/>
                <w:szCs w:val="22"/>
                <w:lang w:val="en-GB"/>
              </w:rPr>
              <w:t>Section</w:t>
            </w:r>
          </w:p>
        </w:tc>
        <w:tc>
          <w:tcPr>
            <w:tcW w:w="4093" w:type="dxa"/>
            <w:hideMark/>
          </w:tcPr>
          <w:p w14:paraId="1CB03BB4" w14:textId="77777777" w:rsidR="00BE04F1" w:rsidRPr="002A5BD7" w:rsidRDefault="00BE04F1" w:rsidP="006B41CB">
            <w:pPr>
              <w:rPr>
                <w:rFonts w:ascii="Calibri" w:hAnsi="Calibri" w:cs="Calibri"/>
                <w:b/>
                <w:sz w:val="22"/>
                <w:szCs w:val="22"/>
                <w:lang w:val="en-GB"/>
              </w:rPr>
            </w:pPr>
            <w:r w:rsidRPr="002A5BD7">
              <w:rPr>
                <w:rFonts w:ascii="Calibri" w:hAnsi="Calibri" w:cs="Calibri"/>
                <w:b/>
                <w:sz w:val="22"/>
                <w:szCs w:val="22"/>
                <w:lang w:val="en-GB"/>
              </w:rPr>
              <w:t>Requirement</w:t>
            </w:r>
          </w:p>
        </w:tc>
        <w:tc>
          <w:tcPr>
            <w:tcW w:w="4094" w:type="dxa"/>
            <w:hideMark/>
          </w:tcPr>
          <w:p w14:paraId="2FEF21B6" w14:textId="77777777" w:rsidR="00BE04F1" w:rsidRPr="002A5BD7" w:rsidRDefault="00BE04F1" w:rsidP="006B41CB">
            <w:pPr>
              <w:rPr>
                <w:rFonts w:ascii="Calibri" w:hAnsi="Calibri" w:cs="Calibri"/>
                <w:b/>
                <w:sz w:val="22"/>
                <w:szCs w:val="22"/>
                <w:lang w:val="en-GB"/>
              </w:rPr>
            </w:pPr>
            <w:r w:rsidRPr="002A5BD7">
              <w:rPr>
                <w:rFonts w:ascii="Calibri" w:hAnsi="Calibri" w:cs="Calibri"/>
                <w:b/>
                <w:sz w:val="22"/>
                <w:szCs w:val="22"/>
                <w:lang w:val="en-GB"/>
              </w:rPr>
              <w:t>Means of Verification</w:t>
            </w:r>
          </w:p>
        </w:tc>
      </w:tr>
      <w:tr w:rsidR="00BE04F1" w:rsidRPr="002A5BD7" w14:paraId="343C2C4E" w14:textId="77777777" w:rsidTr="002A5BD7">
        <w:trPr>
          <w:cantSplit/>
        </w:trPr>
        <w:tc>
          <w:tcPr>
            <w:tcW w:w="829" w:type="dxa"/>
            <w:noWrap/>
            <w:hideMark/>
          </w:tcPr>
          <w:p w14:paraId="3A3A97A7"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5.2</w:t>
            </w:r>
          </w:p>
        </w:tc>
        <w:tc>
          <w:tcPr>
            <w:tcW w:w="4093" w:type="dxa"/>
            <w:hideMark/>
          </w:tcPr>
          <w:p w14:paraId="74D8A6C0"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Availability of N-up Printing.</w:t>
            </w:r>
          </w:p>
        </w:tc>
        <w:tc>
          <w:tcPr>
            <w:tcW w:w="4094" w:type="dxa"/>
            <w:hideMark/>
          </w:tcPr>
          <w:p w14:paraId="3681FFB9"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Reference to availability found within user manual, printing guide, product specification or equivalent</w:t>
            </w:r>
          </w:p>
        </w:tc>
      </w:tr>
      <w:tr w:rsidR="00BE04F1" w:rsidRPr="002A5BD7" w14:paraId="090DE487" w14:textId="77777777" w:rsidTr="002A5BD7">
        <w:trPr>
          <w:cantSplit/>
        </w:trPr>
        <w:tc>
          <w:tcPr>
            <w:tcW w:w="829" w:type="dxa"/>
            <w:noWrap/>
            <w:hideMark/>
          </w:tcPr>
          <w:p w14:paraId="037C8CD9"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5.3.1 a</w:t>
            </w:r>
          </w:p>
        </w:tc>
        <w:tc>
          <w:tcPr>
            <w:tcW w:w="4093" w:type="dxa"/>
            <w:hideMark/>
          </w:tcPr>
          <w:p w14:paraId="5C341282"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Plastic parts &gt;100 g shall be manually separable into recyclable plastic streams with Commonly Available Tools.</w:t>
            </w:r>
          </w:p>
        </w:tc>
        <w:tc>
          <w:tcPr>
            <w:tcW w:w="4094" w:type="dxa"/>
            <w:hideMark/>
          </w:tcPr>
          <w:p w14:paraId="54B6EF79"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Copy of a relevant GEN member Type Eco label product certificate, e.g. a Blue Angel RAL-UZ 205 Office Equipment with Printing Function Basic Criteria product certificate.</w:t>
            </w:r>
            <w:r w:rsidRPr="002A5BD7">
              <w:rPr>
                <w:rFonts w:ascii="Calibri" w:hAnsi="Calibri" w:cs="Calibri"/>
                <w:sz w:val="22"/>
                <w:szCs w:val="22"/>
                <w:lang w:val="en-GB"/>
              </w:rPr>
              <w:br/>
            </w:r>
            <w:r w:rsidRPr="002A5BD7">
              <w:rPr>
                <w:rFonts w:ascii="Calibri" w:hAnsi="Calibri" w:cs="Calibri"/>
                <w:sz w:val="22"/>
                <w:szCs w:val="22"/>
                <w:lang w:val="en-GB"/>
              </w:rPr>
              <w:br/>
              <w:t>Alternatively, provision of relevant instructions on how to dismantle the Product such that plastic parts &gt;100g are manually separable. For example, a recycling manual that includes a procedure related to disassembly by hand.</w:t>
            </w:r>
          </w:p>
        </w:tc>
      </w:tr>
      <w:tr w:rsidR="00BE04F1" w:rsidRPr="002A5BD7" w14:paraId="7485101F" w14:textId="77777777" w:rsidTr="002A5BD7">
        <w:trPr>
          <w:cantSplit/>
        </w:trPr>
        <w:tc>
          <w:tcPr>
            <w:tcW w:w="829" w:type="dxa"/>
            <w:noWrap/>
            <w:hideMark/>
          </w:tcPr>
          <w:p w14:paraId="7504D446"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5.3.1 b</w:t>
            </w:r>
          </w:p>
        </w:tc>
        <w:tc>
          <w:tcPr>
            <w:tcW w:w="4093" w:type="dxa"/>
            <w:hideMark/>
          </w:tcPr>
          <w:p w14:paraId="55507B56"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Product shall utilize Commonly Used Fasteners for joining components, subassemblies, chassis and enclosures.</w:t>
            </w:r>
          </w:p>
        </w:tc>
        <w:tc>
          <w:tcPr>
            <w:tcW w:w="4094" w:type="dxa"/>
            <w:hideMark/>
          </w:tcPr>
          <w:p w14:paraId="0B988077" w14:textId="2C834BE6"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Copy of a relevant GEN member Type Eco label product certificate, e.g. a Blue Angel RAL-UZ 205 Office Equipment with Printing Function Basic Criteria product certificate.</w:t>
            </w:r>
            <w:r w:rsidRPr="002A5BD7">
              <w:rPr>
                <w:rFonts w:ascii="Calibri" w:hAnsi="Calibri" w:cs="Calibri"/>
                <w:sz w:val="22"/>
                <w:szCs w:val="22"/>
                <w:lang w:val="en-GB"/>
              </w:rPr>
              <w:br/>
            </w:r>
            <w:r w:rsidRPr="002A5BD7">
              <w:rPr>
                <w:rFonts w:ascii="Calibri" w:hAnsi="Calibri" w:cs="Calibri"/>
                <w:sz w:val="22"/>
                <w:szCs w:val="22"/>
                <w:lang w:val="en-GB"/>
              </w:rPr>
              <w:br/>
              <w:t xml:space="preserve">Alternatively, </w:t>
            </w:r>
            <w:r w:rsidR="00BD1E97" w:rsidRPr="002A5BD7">
              <w:rPr>
                <w:rFonts w:ascii="Calibri" w:hAnsi="Calibri" w:cs="Calibri"/>
                <w:color w:val="000000" w:themeColor="text1"/>
                <w:sz w:val="22"/>
                <w:szCs w:val="22"/>
                <w:lang w:val="en-GB"/>
              </w:rPr>
              <w:t xml:space="preserve">product </w:t>
            </w:r>
            <w:r w:rsidRPr="002A5BD7">
              <w:rPr>
                <w:rFonts w:ascii="Calibri" w:hAnsi="Calibri" w:cs="Calibri"/>
                <w:sz w:val="22"/>
                <w:szCs w:val="22"/>
                <w:lang w:val="en-GB"/>
              </w:rPr>
              <w:t xml:space="preserve">disassembly information/instructions or equivalent (e.g. service manuals), as might be prepared and submitted to show product compliance with IEEE 1680.2, the IEEE1 Standard for Environmental Assessment of Imaging Equipment. </w:t>
            </w:r>
          </w:p>
        </w:tc>
      </w:tr>
      <w:tr w:rsidR="00BE04F1" w:rsidRPr="002A5BD7" w14:paraId="2F0AF0E4" w14:textId="77777777" w:rsidTr="002A5BD7">
        <w:trPr>
          <w:cantSplit/>
        </w:trPr>
        <w:tc>
          <w:tcPr>
            <w:tcW w:w="829" w:type="dxa"/>
            <w:noWrap/>
            <w:hideMark/>
          </w:tcPr>
          <w:p w14:paraId="2FC86CA0"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5.3.1 c</w:t>
            </w:r>
          </w:p>
        </w:tc>
        <w:tc>
          <w:tcPr>
            <w:tcW w:w="4093" w:type="dxa"/>
            <w:hideMark/>
          </w:tcPr>
          <w:p w14:paraId="36FBF73D"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Non-separable connections (e.g. glued, welded) between different materials shall be avoided unless they are technically or legally required.</w:t>
            </w:r>
          </w:p>
        </w:tc>
        <w:tc>
          <w:tcPr>
            <w:tcW w:w="4094" w:type="dxa"/>
            <w:hideMark/>
          </w:tcPr>
          <w:p w14:paraId="7B48B314" w14:textId="18E6BAE7" w:rsidR="00BE04F1" w:rsidRPr="002A5BD7" w:rsidRDefault="00BE04F1" w:rsidP="006E06EE">
            <w:pPr>
              <w:rPr>
                <w:rFonts w:ascii="Calibri" w:hAnsi="Calibri" w:cs="Calibri"/>
                <w:sz w:val="22"/>
                <w:szCs w:val="22"/>
                <w:lang w:val="en-GB"/>
              </w:rPr>
            </w:pPr>
            <w:r w:rsidRPr="002A5BD7">
              <w:rPr>
                <w:rFonts w:ascii="Calibri" w:hAnsi="Calibri" w:cs="Calibri"/>
                <w:sz w:val="22"/>
                <w:szCs w:val="22"/>
                <w:lang w:val="en-GB"/>
              </w:rPr>
              <w:t>Copy of a relevant GEN member Type Eco label product certificate, e.g. a Blue Angel RAL-UZ 205 Office Equipment with Printing Function Basic Criteria product certificate.</w:t>
            </w:r>
            <w:r w:rsidRPr="002A5BD7">
              <w:rPr>
                <w:rFonts w:ascii="Calibri" w:hAnsi="Calibri" w:cs="Calibri"/>
                <w:sz w:val="22"/>
                <w:szCs w:val="22"/>
                <w:lang w:val="en-GB"/>
              </w:rPr>
              <w:br/>
            </w:r>
            <w:r w:rsidRPr="002A5BD7">
              <w:rPr>
                <w:rFonts w:ascii="Calibri" w:hAnsi="Calibri" w:cs="Calibri"/>
                <w:sz w:val="22"/>
                <w:szCs w:val="22"/>
                <w:lang w:val="en-GB"/>
              </w:rPr>
              <w:br/>
              <w:t>Alternatively, product disassembly information/instructions or equivalent (e.g. service manuals), as might be prepared and submitted to show product compliance with IEEE 1680.2, the IEEE1 Standard for Environmental Assessment of Imaging Equipment.</w:t>
            </w:r>
            <w:r w:rsidRPr="002A5BD7">
              <w:rPr>
                <w:rFonts w:ascii="Calibri" w:hAnsi="Calibri" w:cs="Calibri"/>
                <w:sz w:val="22"/>
                <w:szCs w:val="22"/>
                <w:lang w:val="en-GB"/>
              </w:rPr>
              <w:br/>
            </w:r>
          </w:p>
        </w:tc>
      </w:tr>
      <w:tr w:rsidR="00BE04F1" w:rsidRPr="002A5BD7" w14:paraId="5148E499" w14:textId="77777777" w:rsidTr="002A5BD7">
        <w:trPr>
          <w:cantSplit/>
        </w:trPr>
        <w:tc>
          <w:tcPr>
            <w:tcW w:w="829" w:type="dxa"/>
            <w:noWrap/>
            <w:hideMark/>
          </w:tcPr>
          <w:p w14:paraId="51C82096"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lastRenderedPageBreak/>
              <w:t>5.3.1 d</w:t>
            </w:r>
          </w:p>
        </w:tc>
        <w:tc>
          <w:tcPr>
            <w:tcW w:w="4093" w:type="dxa"/>
            <w:hideMark/>
          </w:tcPr>
          <w:p w14:paraId="0596F875"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Product plastics shall be marked by material type (ISO 11469 referring ISO 1043, resin identification code, SPI, DIN, or country specific). Marking requirement does not apply to plastic parts weighing less than 25 g or with surface area less than 50 cm²; tape; plastic protective and stretch wraps and labels; or plastic pieces when marking is not possible due to shape. Plastic parts contained in Reused Complex Assemblies are exempted.</w:t>
            </w:r>
          </w:p>
        </w:tc>
        <w:tc>
          <w:tcPr>
            <w:tcW w:w="4094" w:type="dxa"/>
            <w:hideMark/>
          </w:tcPr>
          <w:p w14:paraId="0BC64B71" w14:textId="73E227FA"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Copy of a relevant GEN member Type Eco label product certificate, e.g. a Blue Angel RAL-UZ 205 Office Equipment with Printing Function Basic Criteria product certificate.</w:t>
            </w:r>
            <w:r w:rsidRPr="002A5BD7">
              <w:rPr>
                <w:rFonts w:ascii="Calibri" w:hAnsi="Calibri" w:cs="Calibri"/>
                <w:sz w:val="22"/>
                <w:szCs w:val="22"/>
                <w:lang w:val="en-GB"/>
              </w:rPr>
              <w:br/>
            </w:r>
            <w:r w:rsidRPr="002A5BD7">
              <w:rPr>
                <w:rFonts w:ascii="Calibri" w:hAnsi="Calibri" w:cs="Calibri"/>
                <w:sz w:val="22"/>
                <w:szCs w:val="22"/>
                <w:lang w:val="en-GB"/>
              </w:rPr>
              <w:br/>
              <w:t>Alternatively, provision of Signatory policy/guidance document detailing marking requirements by material type and spanning basic polymer in the part, flame retardant material used, filler or reinforcement used to fabricate the part, and plasticiser used.</w:t>
            </w:r>
            <w:r w:rsidRPr="002A5BD7">
              <w:rPr>
                <w:rFonts w:ascii="Calibri" w:hAnsi="Calibri" w:cs="Calibri"/>
                <w:sz w:val="22"/>
                <w:szCs w:val="22"/>
                <w:lang w:val="en-GB"/>
              </w:rPr>
              <w:br/>
            </w:r>
          </w:p>
        </w:tc>
      </w:tr>
      <w:tr w:rsidR="00BE04F1" w:rsidRPr="002A5BD7" w14:paraId="7BB9FCC8" w14:textId="77777777" w:rsidTr="002A5BD7">
        <w:trPr>
          <w:cantSplit/>
        </w:trPr>
        <w:tc>
          <w:tcPr>
            <w:tcW w:w="829" w:type="dxa"/>
            <w:noWrap/>
            <w:hideMark/>
          </w:tcPr>
          <w:p w14:paraId="7476A469"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5.4.1</w:t>
            </w:r>
          </w:p>
        </w:tc>
        <w:tc>
          <w:tcPr>
            <w:tcW w:w="4093" w:type="dxa"/>
            <w:hideMark/>
          </w:tcPr>
          <w:p w14:paraId="068E4064"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 xml:space="preserve">Signatories shall ensure that joining, fastening or sealing techniques do not prevent access to the following components (when present) in a non-destructive extraction method, and that the extraction method can be carried out using non-proprietary and Commonly Available Tools: </w:t>
            </w:r>
            <w:r w:rsidRPr="002A5BD7">
              <w:rPr>
                <w:rFonts w:ascii="Calibri" w:hAnsi="Calibri" w:cs="Calibri"/>
                <w:sz w:val="22"/>
                <w:szCs w:val="22"/>
                <w:lang w:val="en-GB"/>
              </w:rPr>
              <w:br/>
              <w:t>a) Batteries</w:t>
            </w:r>
            <w:r w:rsidRPr="002A5BD7">
              <w:rPr>
                <w:rFonts w:ascii="Calibri" w:hAnsi="Calibri" w:cs="Calibri"/>
                <w:sz w:val="22"/>
                <w:szCs w:val="22"/>
                <w:lang w:val="en-GB"/>
              </w:rPr>
              <w:br/>
              <w:t>b) Printed circuit boards greater than 10 cm²</w:t>
            </w:r>
            <w:r w:rsidRPr="002A5BD7">
              <w:rPr>
                <w:rFonts w:ascii="Calibri" w:hAnsi="Calibri" w:cs="Calibri"/>
                <w:sz w:val="22"/>
                <w:szCs w:val="22"/>
                <w:lang w:val="en-GB"/>
              </w:rPr>
              <w:br/>
              <w:t>c) Ink and toner Cartridges and containers</w:t>
            </w:r>
            <w:r w:rsidRPr="002A5BD7">
              <w:rPr>
                <w:rFonts w:ascii="Calibri" w:hAnsi="Calibri" w:cs="Calibri"/>
                <w:sz w:val="22"/>
                <w:szCs w:val="22"/>
                <w:lang w:val="en-GB"/>
              </w:rPr>
              <w:br/>
              <w:t>d) Plastic containing brominated flame retardants</w:t>
            </w:r>
            <w:r w:rsidRPr="002A5BD7">
              <w:rPr>
                <w:rFonts w:ascii="Calibri" w:hAnsi="Calibri" w:cs="Calibri"/>
                <w:sz w:val="22"/>
                <w:szCs w:val="22"/>
                <w:lang w:val="en-GB"/>
              </w:rPr>
              <w:br/>
              <w:t>e) Liquid crystal displays greater than 100 cm²</w:t>
            </w:r>
            <w:r w:rsidRPr="002A5BD7">
              <w:rPr>
                <w:rFonts w:ascii="Calibri" w:hAnsi="Calibri" w:cs="Calibri"/>
                <w:sz w:val="22"/>
                <w:szCs w:val="22"/>
                <w:lang w:val="en-GB"/>
              </w:rPr>
              <w:br/>
              <w:t>f) External electric cables</w:t>
            </w:r>
            <w:r w:rsidRPr="002A5BD7">
              <w:rPr>
                <w:rFonts w:ascii="Calibri" w:hAnsi="Calibri" w:cs="Calibri"/>
                <w:sz w:val="22"/>
                <w:szCs w:val="22"/>
                <w:lang w:val="en-GB"/>
              </w:rPr>
              <w:br/>
              <w:t>g) Electrolyte capacitors containing substances of concern (height &gt; 25 mm, diameter &gt; 25 mm or proportionately similar volume).</w:t>
            </w:r>
          </w:p>
        </w:tc>
        <w:tc>
          <w:tcPr>
            <w:tcW w:w="4094" w:type="dxa"/>
            <w:hideMark/>
          </w:tcPr>
          <w:p w14:paraId="3C9A5886" w14:textId="46248BD8" w:rsidR="009753A3" w:rsidRPr="00313D4E" w:rsidRDefault="00BE04F1" w:rsidP="006B41CB">
            <w:pPr>
              <w:rPr>
                <w:rFonts w:ascii="Calibri" w:hAnsi="Calibri" w:cs="Calibri"/>
                <w:sz w:val="22"/>
                <w:szCs w:val="22"/>
                <w:lang w:val="en-GB"/>
              </w:rPr>
            </w:pPr>
            <w:r w:rsidRPr="002A5BD7">
              <w:rPr>
                <w:rFonts w:ascii="Calibri" w:hAnsi="Calibri" w:cs="Calibri"/>
                <w:sz w:val="22"/>
                <w:szCs w:val="22"/>
                <w:lang w:val="en-GB"/>
              </w:rPr>
              <w:t>Copy of a relevant GEN member Type Eco label product certificate, e.g. a Blue Angel RAL-UZ 205 Office Equipment with Printing Function Basic Criteria product certificate.</w:t>
            </w:r>
            <w:r w:rsidRPr="002A5BD7">
              <w:rPr>
                <w:rFonts w:ascii="Calibri" w:hAnsi="Calibri" w:cs="Calibri"/>
                <w:sz w:val="22"/>
                <w:szCs w:val="22"/>
                <w:lang w:val="en-GB"/>
              </w:rPr>
              <w:br/>
            </w:r>
          </w:p>
          <w:p w14:paraId="458D95A1" w14:textId="0FD013F5" w:rsidR="00E54F63" w:rsidRPr="002A5BD7" w:rsidRDefault="00E54F63" w:rsidP="006B41CB">
            <w:pPr>
              <w:rPr>
                <w:rFonts w:ascii="Calibri" w:hAnsi="Calibri" w:cs="Calibri"/>
                <w:sz w:val="22"/>
                <w:szCs w:val="22"/>
                <w:lang w:val="en-GB"/>
              </w:rPr>
            </w:pPr>
            <w:r w:rsidRPr="002A5BD7">
              <w:rPr>
                <w:rFonts w:ascii="Calibri" w:hAnsi="Calibri" w:cs="Calibri"/>
                <w:sz w:val="22"/>
                <w:szCs w:val="22"/>
                <w:lang w:val="en-GB"/>
              </w:rPr>
              <w:t>Alternatively, product disassembly information/instructions or equivalent (e.g. service manuals).</w:t>
            </w:r>
          </w:p>
          <w:p w14:paraId="1A48F3B4" w14:textId="08C6372D"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br/>
            </w:r>
          </w:p>
        </w:tc>
      </w:tr>
      <w:tr w:rsidR="00BE04F1" w:rsidRPr="002A5BD7" w14:paraId="320D3FBE" w14:textId="77777777" w:rsidTr="002A5BD7">
        <w:trPr>
          <w:cantSplit/>
        </w:trPr>
        <w:tc>
          <w:tcPr>
            <w:tcW w:w="829" w:type="dxa"/>
            <w:noWrap/>
            <w:hideMark/>
          </w:tcPr>
          <w:p w14:paraId="29236DEF"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5.4.2</w:t>
            </w:r>
          </w:p>
        </w:tc>
        <w:tc>
          <w:tcPr>
            <w:tcW w:w="4093" w:type="dxa"/>
            <w:hideMark/>
          </w:tcPr>
          <w:p w14:paraId="4F3D253E"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 xml:space="preserve">Accessing such components shall be facilitated by Signatories documenting the sequence of dismantling operations needed to access the targeted components, i.e. each of these operations, the type and the number of joining, fastening and sealing techniques(s) to be unlocked, and tool(s) required. Dismantling instructions will be made available to third parties upon request. Manufacturers may use the http://www.i4r-platform.eu to meet their information sharing requirements. </w:t>
            </w:r>
          </w:p>
        </w:tc>
        <w:tc>
          <w:tcPr>
            <w:tcW w:w="4094" w:type="dxa"/>
            <w:hideMark/>
          </w:tcPr>
          <w:p w14:paraId="77CA96EF"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Copy of a relevant GEN member Type Eco label product certificate, e.g. a Blue Angel RAL-UZ 205 Office Equipment with Printing Function Basic Criteria product certificate.</w:t>
            </w:r>
            <w:r w:rsidRPr="002A5BD7">
              <w:rPr>
                <w:rFonts w:ascii="Calibri" w:hAnsi="Calibri" w:cs="Calibri"/>
                <w:sz w:val="22"/>
                <w:szCs w:val="22"/>
                <w:lang w:val="en-GB"/>
              </w:rPr>
              <w:br/>
            </w:r>
            <w:r w:rsidRPr="002A5BD7">
              <w:rPr>
                <w:rFonts w:ascii="Calibri" w:hAnsi="Calibri" w:cs="Calibri"/>
                <w:sz w:val="22"/>
                <w:szCs w:val="22"/>
                <w:lang w:val="en-GB"/>
              </w:rPr>
              <w:br/>
              <w:t>Receipt of the Signatory's documented sequence (dismantling instructions) relating to all necessary dismantling operations.</w:t>
            </w:r>
          </w:p>
        </w:tc>
      </w:tr>
      <w:tr w:rsidR="00BE04F1" w:rsidRPr="002A5BD7" w14:paraId="1F7E5558" w14:textId="77777777" w:rsidTr="002A5BD7">
        <w:trPr>
          <w:cantSplit/>
        </w:trPr>
        <w:tc>
          <w:tcPr>
            <w:tcW w:w="829" w:type="dxa"/>
            <w:noWrap/>
            <w:hideMark/>
          </w:tcPr>
          <w:p w14:paraId="41532BAC"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lastRenderedPageBreak/>
              <w:t>5.5.2</w:t>
            </w:r>
          </w:p>
        </w:tc>
        <w:tc>
          <w:tcPr>
            <w:tcW w:w="4093" w:type="dxa"/>
            <w:hideMark/>
          </w:tcPr>
          <w:p w14:paraId="2EBF428C" w14:textId="77777777" w:rsidR="00BE04F1" w:rsidRPr="002A5BD7" w:rsidRDefault="00BE04F1" w:rsidP="006B41CB">
            <w:pPr>
              <w:rPr>
                <w:rFonts w:ascii="Calibri" w:hAnsi="Calibri" w:cs="Calibri"/>
                <w:sz w:val="22"/>
                <w:szCs w:val="22"/>
                <w:lang w:val="en-GB"/>
              </w:rPr>
            </w:pPr>
            <w:r w:rsidRPr="002A5BD7">
              <w:rPr>
                <w:rFonts w:ascii="Calibri" w:hAnsi="Calibri" w:cs="Calibri"/>
                <w:b/>
                <w:bCs/>
                <w:sz w:val="22"/>
                <w:szCs w:val="22"/>
                <w:lang w:val="en-GB"/>
              </w:rPr>
              <w:t>[From 1 July 2021]</w:t>
            </w:r>
            <w:r w:rsidRPr="002A5BD7">
              <w:rPr>
                <w:rFonts w:ascii="Calibri" w:hAnsi="Calibri" w:cs="Calibri"/>
                <w:sz w:val="22"/>
                <w:szCs w:val="22"/>
                <w:lang w:val="en-GB"/>
              </w:rPr>
              <w:t xml:space="preserve"> Except where Section 5.5.6 below applies, Signatories shall make available the following Spare Part (as defined in Annex C) parts and relevant repair information, as applicable, for the minimum period of five years after manufacturing the last unit of the model on the market.</w:t>
            </w:r>
            <w:r w:rsidRPr="002A5BD7">
              <w:rPr>
                <w:rFonts w:ascii="Calibri" w:hAnsi="Calibri" w:cs="Calibri"/>
                <w:sz w:val="22"/>
                <w:szCs w:val="22"/>
                <w:lang w:val="en-GB"/>
              </w:rPr>
              <w:br/>
              <w:t>a) Hard disc drives (HDD)</w:t>
            </w:r>
            <w:r w:rsidRPr="002A5BD7">
              <w:rPr>
                <w:rFonts w:ascii="Calibri" w:hAnsi="Calibri" w:cs="Calibri"/>
                <w:sz w:val="22"/>
                <w:szCs w:val="22"/>
                <w:lang w:val="en-GB"/>
              </w:rPr>
              <w:br/>
              <w:t>b) Solid state drives (SSD)</w:t>
            </w:r>
            <w:r w:rsidRPr="002A5BD7">
              <w:rPr>
                <w:rFonts w:ascii="Calibri" w:hAnsi="Calibri" w:cs="Calibri"/>
                <w:sz w:val="22"/>
                <w:szCs w:val="22"/>
                <w:lang w:val="en-GB"/>
              </w:rPr>
              <w:br/>
              <w:t>c) Print heads</w:t>
            </w:r>
            <w:r w:rsidRPr="002A5BD7">
              <w:rPr>
                <w:rFonts w:ascii="Calibri" w:hAnsi="Calibri" w:cs="Calibri"/>
                <w:sz w:val="22"/>
                <w:szCs w:val="22"/>
                <w:lang w:val="en-GB"/>
              </w:rPr>
              <w:br/>
              <w:t>d) Laser unit</w:t>
            </w:r>
            <w:r w:rsidRPr="002A5BD7">
              <w:rPr>
                <w:rFonts w:ascii="Calibri" w:hAnsi="Calibri" w:cs="Calibri"/>
                <w:sz w:val="22"/>
                <w:szCs w:val="22"/>
                <w:lang w:val="en-GB"/>
              </w:rPr>
              <w:br/>
              <w:t>e) Fuser unit</w:t>
            </w:r>
            <w:r w:rsidRPr="002A5BD7">
              <w:rPr>
                <w:rFonts w:ascii="Calibri" w:hAnsi="Calibri" w:cs="Calibri"/>
                <w:sz w:val="22"/>
                <w:szCs w:val="22"/>
                <w:lang w:val="en-GB"/>
              </w:rPr>
              <w:br/>
              <w:t>f) Drum unit</w:t>
            </w:r>
            <w:r w:rsidRPr="002A5BD7">
              <w:rPr>
                <w:rFonts w:ascii="Calibri" w:hAnsi="Calibri" w:cs="Calibri"/>
                <w:sz w:val="22"/>
                <w:szCs w:val="22"/>
                <w:lang w:val="en-GB"/>
              </w:rPr>
              <w:br/>
              <w:t>g) Transfer belts</w:t>
            </w:r>
            <w:r w:rsidRPr="002A5BD7">
              <w:rPr>
                <w:rFonts w:ascii="Calibri" w:hAnsi="Calibri" w:cs="Calibri"/>
                <w:sz w:val="22"/>
                <w:szCs w:val="22"/>
                <w:lang w:val="en-GB"/>
              </w:rPr>
              <w:br/>
              <w:t>h) Maintenance kits</w:t>
            </w:r>
            <w:r w:rsidRPr="002A5BD7">
              <w:rPr>
                <w:rFonts w:ascii="Calibri" w:hAnsi="Calibri" w:cs="Calibri"/>
                <w:sz w:val="22"/>
                <w:szCs w:val="22"/>
                <w:lang w:val="en-GB"/>
              </w:rPr>
              <w:br/>
              <w:t>i) Roller kits</w:t>
            </w:r>
            <w:r w:rsidRPr="002A5BD7">
              <w:rPr>
                <w:rFonts w:ascii="Calibri" w:hAnsi="Calibri" w:cs="Calibri"/>
                <w:sz w:val="22"/>
                <w:szCs w:val="22"/>
                <w:lang w:val="en-GB"/>
              </w:rPr>
              <w:br/>
              <w:t>j) Internal power supplies</w:t>
            </w:r>
            <w:r w:rsidRPr="002A5BD7">
              <w:rPr>
                <w:rFonts w:ascii="Calibri" w:hAnsi="Calibri" w:cs="Calibri"/>
                <w:sz w:val="22"/>
                <w:szCs w:val="22"/>
                <w:lang w:val="en-GB"/>
              </w:rPr>
              <w:br/>
              <w:t>k) Control circuit boards</w:t>
            </w:r>
            <w:r w:rsidRPr="002A5BD7">
              <w:rPr>
                <w:rFonts w:ascii="Calibri" w:hAnsi="Calibri" w:cs="Calibri"/>
                <w:sz w:val="22"/>
                <w:szCs w:val="22"/>
                <w:lang w:val="en-GB"/>
              </w:rPr>
              <w:br/>
              <w:t>l) External power supplies</w:t>
            </w:r>
            <w:r w:rsidRPr="002A5BD7">
              <w:rPr>
                <w:rFonts w:ascii="Calibri" w:hAnsi="Calibri" w:cs="Calibri"/>
                <w:sz w:val="22"/>
                <w:szCs w:val="22"/>
                <w:lang w:val="en-GB"/>
              </w:rPr>
              <w:br/>
              <w:t>m) Control panels</w:t>
            </w:r>
            <w:r w:rsidRPr="002A5BD7">
              <w:rPr>
                <w:rFonts w:ascii="Calibri" w:hAnsi="Calibri" w:cs="Calibri"/>
                <w:sz w:val="22"/>
                <w:szCs w:val="22"/>
                <w:lang w:val="en-GB"/>
              </w:rPr>
              <w:br/>
              <w:t>n) Toner collection unit</w:t>
            </w:r>
            <w:r w:rsidRPr="002A5BD7">
              <w:rPr>
                <w:rFonts w:ascii="Calibri" w:hAnsi="Calibri" w:cs="Calibri"/>
                <w:sz w:val="22"/>
                <w:szCs w:val="22"/>
                <w:lang w:val="en-GB"/>
              </w:rPr>
              <w:br/>
              <w:t>o) Ink collection unit.</w:t>
            </w:r>
          </w:p>
        </w:tc>
        <w:tc>
          <w:tcPr>
            <w:tcW w:w="4094" w:type="dxa"/>
            <w:hideMark/>
          </w:tcPr>
          <w:p w14:paraId="59B2CBAA" w14:textId="3B3C1897" w:rsidR="006A4F8F" w:rsidRPr="002A5BD7" w:rsidRDefault="006A4F8F" w:rsidP="006B41CB">
            <w:pPr>
              <w:rPr>
                <w:rFonts w:ascii="Calibri" w:hAnsi="Calibri" w:cs="Calibri"/>
                <w:sz w:val="22"/>
                <w:szCs w:val="22"/>
                <w:lang w:val="en-GB"/>
              </w:rPr>
            </w:pPr>
            <w:r w:rsidRPr="002A5BD7">
              <w:rPr>
                <w:rFonts w:ascii="Calibri" w:hAnsi="Calibri" w:cs="Calibri"/>
                <w:sz w:val="22"/>
                <w:szCs w:val="22"/>
                <w:lang w:val="en-GB"/>
              </w:rPr>
              <w:t>Link to where spare parts and relevant repair information are available online.</w:t>
            </w:r>
          </w:p>
          <w:p w14:paraId="7A68BF43" w14:textId="13E31C29"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br/>
              <w:t>Provision of relevant repair information that would be made available.</w:t>
            </w:r>
          </w:p>
        </w:tc>
      </w:tr>
      <w:tr w:rsidR="00BE04F1" w:rsidRPr="002A5BD7" w14:paraId="568EEDFE" w14:textId="77777777" w:rsidTr="002A5BD7">
        <w:trPr>
          <w:cantSplit/>
        </w:trPr>
        <w:tc>
          <w:tcPr>
            <w:tcW w:w="829" w:type="dxa"/>
            <w:noWrap/>
            <w:hideMark/>
          </w:tcPr>
          <w:p w14:paraId="4C9CC8F1"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5.5.3</w:t>
            </w:r>
          </w:p>
        </w:tc>
        <w:tc>
          <w:tcPr>
            <w:tcW w:w="4093" w:type="dxa"/>
            <w:hideMark/>
          </w:tcPr>
          <w:p w14:paraId="35D59354"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Applicable Spare Parts for a Product, the procedure(s) for ordering Spare Parts, and the relevant repair information shall be easily identifiable and publicly available on the free access website(s) of the Signatories, at the latest two years after the Placing on the Market of the first unit of a model and until the end of the period of availability of these Spare Parts.</w:t>
            </w:r>
          </w:p>
        </w:tc>
        <w:tc>
          <w:tcPr>
            <w:tcW w:w="4094" w:type="dxa"/>
            <w:hideMark/>
          </w:tcPr>
          <w:p w14:paraId="5D81C5D2"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Link to where the relevant repair information is available online, which is to be public (meaning no log in is required) and free access.</w:t>
            </w:r>
          </w:p>
        </w:tc>
      </w:tr>
      <w:tr w:rsidR="00BE04F1" w:rsidRPr="002A5BD7" w14:paraId="16180025" w14:textId="77777777" w:rsidTr="002A5BD7">
        <w:trPr>
          <w:cantSplit/>
        </w:trPr>
        <w:tc>
          <w:tcPr>
            <w:tcW w:w="829" w:type="dxa"/>
            <w:noWrap/>
            <w:hideMark/>
          </w:tcPr>
          <w:p w14:paraId="444D07E8"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5.5.4</w:t>
            </w:r>
          </w:p>
        </w:tc>
        <w:tc>
          <w:tcPr>
            <w:tcW w:w="4093" w:type="dxa"/>
            <w:hideMark/>
          </w:tcPr>
          <w:p w14:paraId="5A3538EE"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For the above Spare Parts, replacement instructions are to be made available either online via manufacturer’s freely accessible websites or in the Product manual or provided with the Spare Parts.</w:t>
            </w:r>
          </w:p>
        </w:tc>
        <w:tc>
          <w:tcPr>
            <w:tcW w:w="4094" w:type="dxa"/>
            <w:hideMark/>
          </w:tcPr>
          <w:p w14:paraId="46D5E0A5"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Provision of replacement instructions, whether through link to relevant webpage(s) or through receipt of manual/documentation provided with Spare Parts.</w:t>
            </w:r>
          </w:p>
        </w:tc>
      </w:tr>
      <w:tr w:rsidR="00BE04F1" w:rsidRPr="002A5BD7" w14:paraId="2FA29CDD" w14:textId="77777777" w:rsidTr="002A5BD7">
        <w:trPr>
          <w:cantSplit/>
        </w:trPr>
        <w:tc>
          <w:tcPr>
            <w:tcW w:w="829" w:type="dxa"/>
            <w:noWrap/>
            <w:hideMark/>
          </w:tcPr>
          <w:p w14:paraId="31CA5BFE"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5.5.5</w:t>
            </w:r>
          </w:p>
        </w:tc>
        <w:tc>
          <w:tcPr>
            <w:tcW w:w="4093" w:type="dxa"/>
            <w:hideMark/>
          </w:tcPr>
          <w:p w14:paraId="3B37DCDD"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Maximum delivery time of Spare Parts: The Signatories shall ensure the delivery of Spare Parts in stock in a European warehouse within 15 working days after having received the order.</w:t>
            </w:r>
          </w:p>
        </w:tc>
        <w:tc>
          <w:tcPr>
            <w:tcW w:w="4094" w:type="dxa"/>
            <w:hideMark/>
          </w:tcPr>
          <w:p w14:paraId="6920EFF6" w14:textId="1D430790" w:rsidR="00BE04F1" w:rsidRPr="002A5BD7" w:rsidRDefault="003D214D" w:rsidP="006B41CB">
            <w:pPr>
              <w:rPr>
                <w:rFonts w:ascii="Calibri" w:hAnsi="Calibri" w:cs="Calibri"/>
                <w:strike/>
                <w:sz w:val="22"/>
                <w:szCs w:val="22"/>
                <w:lang w:val="en-GB"/>
              </w:rPr>
            </w:pPr>
            <w:r w:rsidRPr="002A5BD7">
              <w:rPr>
                <w:rFonts w:ascii="Calibri" w:hAnsi="Calibri" w:cs="Calibri"/>
                <w:sz w:val="22"/>
                <w:szCs w:val="22"/>
                <w:lang w:val="en-GB"/>
              </w:rPr>
              <w:t>Provision of Signatory policy/guidance document that identifies a standard shipment method intended to deliver parts within the specified timeframe.</w:t>
            </w:r>
          </w:p>
        </w:tc>
      </w:tr>
      <w:tr w:rsidR="00BE04F1" w:rsidRPr="002A5BD7" w14:paraId="3533F1D9" w14:textId="77777777" w:rsidTr="002A5BD7">
        <w:trPr>
          <w:cantSplit/>
        </w:trPr>
        <w:tc>
          <w:tcPr>
            <w:tcW w:w="829" w:type="dxa"/>
            <w:noWrap/>
            <w:hideMark/>
          </w:tcPr>
          <w:p w14:paraId="0C68A4BA"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5.5.6</w:t>
            </w:r>
          </w:p>
        </w:tc>
        <w:tc>
          <w:tcPr>
            <w:tcW w:w="4093" w:type="dxa"/>
            <w:hideMark/>
          </w:tcPr>
          <w:p w14:paraId="25843044"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Effective 1 July 2021 and as appropriate taking into account the market and price-point for lower end Products, Signatories may, instead of making available Spare Parts in accordance with Section 5.5.2, operate a whole unit exchange service model which shall include appropriate use of refurbished Products for a minimum period of three years after the last unit of a model is Placed on the Market.</w:t>
            </w:r>
          </w:p>
        </w:tc>
        <w:tc>
          <w:tcPr>
            <w:tcW w:w="4094" w:type="dxa"/>
            <w:hideMark/>
          </w:tcPr>
          <w:p w14:paraId="5B3C591F"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Evidence of operation of whole unit exchange service, e.g. corporate policy documents in support of this service, relevant online information, etc.</w:t>
            </w:r>
          </w:p>
        </w:tc>
      </w:tr>
      <w:tr w:rsidR="00BE04F1" w:rsidRPr="002A5BD7" w14:paraId="31A8EB6B" w14:textId="77777777" w:rsidTr="002A5BD7">
        <w:trPr>
          <w:cantSplit/>
        </w:trPr>
        <w:tc>
          <w:tcPr>
            <w:tcW w:w="829" w:type="dxa"/>
            <w:noWrap/>
            <w:hideMark/>
          </w:tcPr>
          <w:p w14:paraId="24D1E7C7"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lastRenderedPageBreak/>
              <w:t>5.6.1</w:t>
            </w:r>
          </w:p>
        </w:tc>
        <w:tc>
          <w:tcPr>
            <w:tcW w:w="4093" w:type="dxa"/>
            <w:hideMark/>
          </w:tcPr>
          <w:p w14:paraId="23B57DE2"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 xml:space="preserve">Firmware for a model shall be made available for a minimum period of five years after the Placing on the Market of the last unit of the relevant Product model, free of charge or at a fair, transparent and non-discriminatory cost. </w:t>
            </w:r>
          </w:p>
        </w:tc>
        <w:tc>
          <w:tcPr>
            <w:tcW w:w="4094" w:type="dxa"/>
          </w:tcPr>
          <w:p w14:paraId="04AB109C" w14:textId="43703684" w:rsidR="00BE04F1" w:rsidRPr="002A5BD7" w:rsidRDefault="003D214D" w:rsidP="006B41CB">
            <w:pPr>
              <w:rPr>
                <w:rFonts w:ascii="Calibri" w:hAnsi="Calibri" w:cs="Calibri"/>
                <w:sz w:val="22"/>
                <w:szCs w:val="22"/>
                <w:lang w:val="en-GB"/>
              </w:rPr>
            </w:pPr>
            <w:r w:rsidRPr="002A5BD7">
              <w:rPr>
                <w:rFonts w:ascii="Calibri" w:hAnsi="Calibri" w:cs="Calibri"/>
                <w:sz w:val="22"/>
                <w:szCs w:val="22"/>
                <w:lang w:val="en-GB"/>
              </w:rPr>
              <w:t>Provision of Signatory policy/guidance document demonstrating standard time period for provision of firmware.</w:t>
            </w:r>
          </w:p>
        </w:tc>
      </w:tr>
      <w:tr w:rsidR="00BE04F1" w:rsidRPr="002A5BD7" w14:paraId="49B37683" w14:textId="77777777" w:rsidTr="002A5BD7">
        <w:trPr>
          <w:cantSplit/>
        </w:trPr>
        <w:tc>
          <w:tcPr>
            <w:tcW w:w="829" w:type="dxa"/>
            <w:noWrap/>
            <w:hideMark/>
          </w:tcPr>
          <w:p w14:paraId="385C2AEF"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5.6.2</w:t>
            </w:r>
          </w:p>
        </w:tc>
        <w:tc>
          <w:tcPr>
            <w:tcW w:w="4093" w:type="dxa"/>
            <w:hideMark/>
          </w:tcPr>
          <w:p w14:paraId="42E7DC1B"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The Signatories shall not Place on the Market Products designed to be able to detect they are being tested (e.g. by recognising the test conditions or test cycle) and to react specifically by automatically altering their performance during the test with the aim of reaching a more favourable level for any of the parameters declared by the Signatory to the Independent Inspector or included in any of the documentation provided.</w:t>
            </w:r>
          </w:p>
        </w:tc>
        <w:tc>
          <w:tcPr>
            <w:tcW w:w="4094" w:type="dxa"/>
          </w:tcPr>
          <w:p w14:paraId="53F3C403" w14:textId="607EE088" w:rsidR="00BE04F1" w:rsidRPr="002A5BD7" w:rsidRDefault="00E71514" w:rsidP="006B41CB">
            <w:pPr>
              <w:rPr>
                <w:rFonts w:ascii="Calibri" w:hAnsi="Calibri" w:cs="Calibri"/>
                <w:sz w:val="22"/>
                <w:szCs w:val="22"/>
                <w:lang w:val="en-GB"/>
              </w:rPr>
            </w:pPr>
            <w:r w:rsidRPr="002A5BD7">
              <w:rPr>
                <w:rFonts w:ascii="Calibri" w:hAnsi="Calibri" w:cs="Calibri"/>
                <w:sz w:val="22"/>
                <w:szCs w:val="22"/>
                <w:lang w:val="en-GB"/>
              </w:rPr>
              <w:t>Signatory to provide a letter declaring compliance to 5.6.2 for the product subject to compliance verification.</w:t>
            </w:r>
          </w:p>
        </w:tc>
      </w:tr>
      <w:tr w:rsidR="00BE04F1" w:rsidRPr="002A5BD7" w14:paraId="502B62B6" w14:textId="77777777" w:rsidTr="002A5BD7">
        <w:trPr>
          <w:cantSplit/>
        </w:trPr>
        <w:tc>
          <w:tcPr>
            <w:tcW w:w="829" w:type="dxa"/>
            <w:noWrap/>
            <w:hideMark/>
          </w:tcPr>
          <w:p w14:paraId="04D66E1D"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5.6.3</w:t>
            </w:r>
          </w:p>
        </w:tc>
        <w:tc>
          <w:tcPr>
            <w:tcW w:w="4093" w:type="dxa"/>
            <w:hideMark/>
          </w:tcPr>
          <w:p w14:paraId="314AFEF1"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A software update shall never have the effect of changing the Product's performance such that it no longer meets the requirements of the Voluntary Agreement.</w:t>
            </w:r>
          </w:p>
        </w:tc>
        <w:tc>
          <w:tcPr>
            <w:tcW w:w="4094" w:type="dxa"/>
          </w:tcPr>
          <w:p w14:paraId="25232411" w14:textId="4E806194" w:rsidR="00BE04F1" w:rsidRPr="002A5BD7" w:rsidRDefault="003D214D" w:rsidP="00C840AB">
            <w:pPr>
              <w:rPr>
                <w:rFonts w:ascii="Calibri" w:hAnsi="Calibri" w:cs="Calibri"/>
                <w:sz w:val="22"/>
                <w:szCs w:val="22"/>
                <w:lang w:val="en-GB"/>
              </w:rPr>
            </w:pPr>
            <w:r w:rsidRPr="002A5BD7">
              <w:rPr>
                <w:rFonts w:ascii="Calibri" w:hAnsi="Calibri" w:cs="Calibri"/>
                <w:sz w:val="22"/>
                <w:szCs w:val="22"/>
                <w:lang w:val="en-GB"/>
              </w:rPr>
              <w:t>A</w:t>
            </w:r>
            <w:r w:rsidR="00C840AB" w:rsidRPr="002A5BD7">
              <w:rPr>
                <w:rFonts w:ascii="Calibri" w:hAnsi="Calibri" w:cs="Calibri"/>
                <w:sz w:val="22"/>
                <w:szCs w:val="22"/>
                <w:lang w:val="en-GB"/>
              </w:rPr>
              <w:t>n</w:t>
            </w:r>
            <w:r w:rsidRPr="002A5BD7">
              <w:rPr>
                <w:rFonts w:ascii="Calibri" w:hAnsi="Calibri" w:cs="Calibri"/>
                <w:sz w:val="22"/>
                <w:szCs w:val="22"/>
                <w:lang w:val="en-GB"/>
              </w:rPr>
              <w:t xml:space="preserve"> ENERGY STAR v3.0 test re</w:t>
            </w:r>
            <w:r w:rsidR="00C840AB" w:rsidRPr="002A5BD7">
              <w:rPr>
                <w:rFonts w:ascii="Calibri" w:hAnsi="Calibri" w:cs="Calibri"/>
                <w:sz w:val="22"/>
                <w:szCs w:val="22"/>
                <w:lang w:val="en-GB"/>
              </w:rPr>
              <w:t xml:space="preserve">port </w:t>
            </w:r>
            <w:r w:rsidRPr="002A5BD7">
              <w:rPr>
                <w:rFonts w:ascii="Calibri" w:hAnsi="Calibri" w:cs="Calibri"/>
                <w:sz w:val="22"/>
                <w:szCs w:val="22"/>
                <w:lang w:val="en-GB"/>
              </w:rPr>
              <w:t>where the product was tested with the “newest version of the manufacturer’s default driver available at the time of testing”, as specified in the ENERGY STAR v3.0 test method [section 6.1, A, 1), b)]</w:t>
            </w:r>
            <w:r w:rsidR="00C840AB" w:rsidRPr="002A5BD7">
              <w:rPr>
                <w:rFonts w:ascii="Calibri" w:hAnsi="Calibri" w:cs="Calibri"/>
                <w:sz w:val="22"/>
                <w:szCs w:val="22"/>
                <w:lang w:val="en-GB"/>
              </w:rPr>
              <w:t xml:space="preserve"> and achieved a PASS</w:t>
            </w:r>
            <w:r w:rsidRPr="002A5BD7">
              <w:rPr>
                <w:rFonts w:ascii="Calibri" w:hAnsi="Calibri" w:cs="Calibri"/>
                <w:sz w:val="22"/>
                <w:szCs w:val="22"/>
                <w:lang w:val="en-GB"/>
              </w:rPr>
              <w:t>.</w:t>
            </w:r>
          </w:p>
        </w:tc>
      </w:tr>
      <w:tr w:rsidR="00BE04F1" w:rsidRPr="002A5BD7" w14:paraId="2704E435" w14:textId="77777777" w:rsidTr="002A5BD7">
        <w:trPr>
          <w:cantSplit/>
        </w:trPr>
        <w:tc>
          <w:tcPr>
            <w:tcW w:w="829" w:type="dxa"/>
            <w:noWrap/>
            <w:hideMark/>
          </w:tcPr>
          <w:p w14:paraId="2B76C559"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5.7.2</w:t>
            </w:r>
          </w:p>
        </w:tc>
        <w:tc>
          <w:tcPr>
            <w:tcW w:w="4093" w:type="dxa"/>
            <w:hideMark/>
          </w:tcPr>
          <w:p w14:paraId="067DAA06" w14:textId="77777777" w:rsidR="00BE04F1" w:rsidRPr="002A5BD7" w:rsidRDefault="00BE04F1" w:rsidP="006B41CB">
            <w:pPr>
              <w:rPr>
                <w:rFonts w:ascii="Calibri" w:hAnsi="Calibri" w:cs="Calibri"/>
                <w:sz w:val="22"/>
                <w:szCs w:val="22"/>
                <w:lang w:val="en-GB"/>
              </w:rPr>
            </w:pPr>
            <w:r w:rsidRPr="002A5BD7">
              <w:rPr>
                <w:rFonts w:ascii="Calibri" w:hAnsi="Calibri" w:cs="Calibri"/>
                <w:b/>
                <w:bCs/>
                <w:sz w:val="22"/>
                <w:szCs w:val="22"/>
                <w:lang w:val="en-GB"/>
              </w:rPr>
              <w:t>[For TEC Products only]</w:t>
            </w:r>
            <w:r w:rsidRPr="002A5BD7">
              <w:rPr>
                <w:rFonts w:ascii="Calibri" w:hAnsi="Calibri" w:cs="Calibri"/>
                <w:sz w:val="22"/>
                <w:szCs w:val="22"/>
                <w:lang w:val="en-GB"/>
              </w:rPr>
              <w:t xml:space="preserve"> ...plastic casing parts with a mass greater than 100 g shall consist of one single polymer or a polymer blend. </w:t>
            </w:r>
          </w:p>
        </w:tc>
        <w:tc>
          <w:tcPr>
            <w:tcW w:w="4094" w:type="dxa"/>
            <w:hideMark/>
          </w:tcPr>
          <w:p w14:paraId="1DF04E9F"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Copy of a relevant GEN member Type Eco label product certificate, e.g. a Blue Angel RAL-UZ 205 Office Equipment with Printing Function Basic Criteria product certificate.</w:t>
            </w:r>
            <w:r w:rsidRPr="002A5BD7">
              <w:rPr>
                <w:rFonts w:ascii="Calibri" w:hAnsi="Calibri" w:cs="Calibri"/>
                <w:sz w:val="22"/>
                <w:szCs w:val="22"/>
                <w:lang w:val="en-GB"/>
              </w:rPr>
              <w:br/>
            </w:r>
            <w:r w:rsidRPr="002A5BD7">
              <w:rPr>
                <w:rFonts w:ascii="Calibri" w:hAnsi="Calibri" w:cs="Calibri"/>
                <w:sz w:val="22"/>
                <w:szCs w:val="22"/>
                <w:lang w:val="en-GB"/>
              </w:rPr>
              <w:br/>
              <w:t>Alternatively, provision of a Product material list that correlates all materials in use and specifies where certain materials are used in housings, with the exact polymer or polymer blend in use detailed. Provision of supporting mass calculations that are directly relatable to the material listing.</w:t>
            </w:r>
          </w:p>
        </w:tc>
      </w:tr>
      <w:tr w:rsidR="00BE04F1" w:rsidRPr="002A5BD7" w14:paraId="56DECCD1" w14:textId="77777777" w:rsidTr="002A5BD7">
        <w:trPr>
          <w:cantSplit/>
        </w:trPr>
        <w:tc>
          <w:tcPr>
            <w:tcW w:w="829" w:type="dxa"/>
            <w:noWrap/>
            <w:hideMark/>
          </w:tcPr>
          <w:p w14:paraId="01B392CF"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5.7.3</w:t>
            </w:r>
          </w:p>
        </w:tc>
        <w:tc>
          <w:tcPr>
            <w:tcW w:w="4093" w:type="dxa"/>
            <w:hideMark/>
          </w:tcPr>
          <w:p w14:paraId="6113C299" w14:textId="77777777" w:rsidR="00BE04F1" w:rsidRPr="002A5BD7" w:rsidRDefault="00BE04F1" w:rsidP="006B41CB">
            <w:pPr>
              <w:rPr>
                <w:rFonts w:ascii="Calibri" w:hAnsi="Calibri" w:cs="Calibri"/>
                <w:sz w:val="22"/>
                <w:szCs w:val="22"/>
                <w:lang w:val="en-GB"/>
              </w:rPr>
            </w:pPr>
            <w:r w:rsidRPr="002A5BD7">
              <w:rPr>
                <w:rFonts w:ascii="Calibri" w:hAnsi="Calibri" w:cs="Calibri"/>
                <w:b/>
                <w:bCs/>
                <w:sz w:val="22"/>
                <w:szCs w:val="22"/>
                <w:lang w:val="en-GB"/>
              </w:rPr>
              <w:t>[For TEC Products only]</w:t>
            </w:r>
            <w:r w:rsidRPr="002A5BD7">
              <w:rPr>
                <w:rFonts w:ascii="Calibri" w:hAnsi="Calibri" w:cs="Calibri"/>
                <w:sz w:val="22"/>
                <w:szCs w:val="22"/>
                <w:lang w:val="en-GB"/>
              </w:rPr>
              <w:t xml:space="preserve"> All plastic casing parts shall only consist of up to four separable polymers or polymer blends. </w:t>
            </w:r>
          </w:p>
        </w:tc>
        <w:tc>
          <w:tcPr>
            <w:tcW w:w="4094" w:type="dxa"/>
            <w:hideMark/>
          </w:tcPr>
          <w:p w14:paraId="4E1D58A7" w14:textId="076A4F11" w:rsidR="00BE04F1" w:rsidRPr="002A5BD7" w:rsidRDefault="00BE04F1" w:rsidP="00BA2509">
            <w:pPr>
              <w:rPr>
                <w:rFonts w:ascii="Calibri" w:hAnsi="Calibri" w:cs="Calibri"/>
                <w:sz w:val="22"/>
                <w:szCs w:val="22"/>
                <w:lang w:val="en-GB"/>
              </w:rPr>
            </w:pPr>
            <w:r w:rsidRPr="002A5BD7">
              <w:rPr>
                <w:rFonts w:ascii="Calibri" w:hAnsi="Calibri" w:cs="Calibri"/>
                <w:sz w:val="22"/>
                <w:szCs w:val="22"/>
                <w:lang w:val="en-GB"/>
              </w:rPr>
              <w:t>Copy of a relevant GEN member Type Eco label product certificate, e.g. a Blue Angel RAL-UZ 205 Office Equipment with Printing Function Basic Criteria product certificate.</w:t>
            </w:r>
            <w:r w:rsidRPr="002A5BD7">
              <w:rPr>
                <w:rFonts w:ascii="Calibri" w:hAnsi="Calibri" w:cs="Calibri"/>
                <w:sz w:val="22"/>
                <w:szCs w:val="22"/>
                <w:lang w:val="en-GB"/>
              </w:rPr>
              <w:br/>
            </w:r>
            <w:r w:rsidRPr="002A5BD7">
              <w:rPr>
                <w:rFonts w:ascii="Calibri" w:hAnsi="Calibri" w:cs="Calibri"/>
                <w:sz w:val="22"/>
                <w:szCs w:val="22"/>
                <w:lang w:val="en-GB"/>
              </w:rPr>
              <w:br/>
              <w:t xml:space="preserve">Alternatively, </w:t>
            </w:r>
            <w:r w:rsidR="003D214D" w:rsidRPr="002A5BD7">
              <w:rPr>
                <w:rFonts w:ascii="Calibri" w:hAnsi="Calibri" w:cs="Calibri"/>
                <w:sz w:val="22"/>
                <w:szCs w:val="22"/>
                <w:lang w:val="en-GB"/>
              </w:rPr>
              <w:t xml:space="preserve">a </w:t>
            </w:r>
            <w:r w:rsidR="00BA2509" w:rsidRPr="002A5BD7">
              <w:rPr>
                <w:rFonts w:ascii="Calibri" w:hAnsi="Calibri" w:cs="Calibri"/>
                <w:sz w:val="22"/>
                <w:szCs w:val="22"/>
                <w:lang w:val="en-GB"/>
              </w:rPr>
              <w:t>b</w:t>
            </w:r>
            <w:r w:rsidR="003D214D" w:rsidRPr="002A5BD7">
              <w:rPr>
                <w:rFonts w:ascii="Calibri" w:hAnsi="Calibri" w:cs="Calibri"/>
                <w:sz w:val="22"/>
                <w:szCs w:val="22"/>
                <w:lang w:val="en-GB"/>
              </w:rPr>
              <w:t xml:space="preserve">ill of </w:t>
            </w:r>
            <w:r w:rsidR="00BA2509" w:rsidRPr="002A5BD7">
              <w:rPr>
                <w:rFonts w:ascii="Calibri" w:hAnsi="Calibri" w:cs="Calibri"/>
                <w:sz w:val="22"/>
                <w:szCs w:val="22"/>
                <w:lang w:val="en-GB"/>
              </w:rPr>
              <w:t>m</w:t>
            </w:r>
            <w:r w:rsidR="003D214D" w:rsidRPr="002A5BD7">
              <w:rPr>
                <w:rFonts w:ascii="Calibri" w:hAnsi="Calibri" w:cs="Calibri"/>
                <w:sz w:val="22"/>
                <w:szCs w:val="22"/>
                <w:lang w:val="en-GB"/>
              </w:rPr>
              <w:t>aterials or similar document which identifies the polymers used in casing parts.</w:t>
            </w:r>
          </w:p>
        </w:tc>
      </w:tr>
      <w:tr w:rsidR="00BE04F1" w:rsidRPr="002A5BD7" w14:paraId="2C9C2145" w14:textId="77777777" w:rsidTr="002A5BD7">
        <w:trPr>
          <w:cantSplit/>
        </w:trPr>
        <w:tc>
          <w:tcPr>
            <w:tcW w:w="829" w:type="dxa"/>
            <w:noWrap/>
            <w:hideMark/>
          </w:tcPr>
          <w:p w14:paraId="3C645913"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lastRenderedPageBreak/>
              <w:t>5.7.4</w:t>
            </w:r>
          </w:p>
        </w:tc>
        <w:tc>
          <w:tcPr>
            <w:tcW w:w="4093" w:type="dxa"/>
            <w:hideMark/>
          </w:tcPr>
          <w:p w14:paraId="70B9FDFF" w14:textId="77777777" w:rsidR="00BE04F1" w:rsidRPr="002A5BD7" w:rsidRDefault="00BE04F1" w:rsidP="006B41CB">
            <w:pPr>
              <w:rPr>
                <w:rFonts w:ascii="Calibri" w:hAnsi="Calibri" w:cs="Calibri"/>
                <w:sz w:val="22"/>
                <w:szCs w:val="22"/>
                <w:lang w:val="en-GB"/>
              </w:rPr>
            </w:pPr>
            <w:r w:rsidRPr="002A5BD7">
              <w:rPr>
                <w:rFonts w:ascii="Calibri" w:hAnsi="Calibri" w:cs="Calibri"/>
                <w:b/>
                <w:bCs/>
                <w:sz w:val="22"/>
                <w:szCs w:val="22"/>
                <w:lang w:val="en-GB"/>
              </w:rPr>
              <w:t>[For TEC Products only]</w:t>
            </w:r>
            <w:r w:rsidRPr="002A5BD7">
              <w:rPr>
                <w:rFonts w:ascii="Calibri" w:hAnsi="Calibri" w:cs="Calibri"/>
                <w:sz w:val="22"/>
                <w:szCs w:val="22"/>
                <w:lang w:val="en-GB"/>
              </w:rPr>
              <w:t xml:space="preserve"> Large-sized casing parts shall be designed in a way that the contained plastics can be used for the Production of high-quality durable Products by applying available recycling techniques. </w:t>
            </w:r>
          </w:p>
        </w:tc>
        <w:tc>
          <w:tcPr>
            <w:tcW w:w="4094" w:type="dxa"/>
            <w:hideMark/>
          </w:tcPr>
          <w:p w14:paraId="2A522682" w14:textId="5B6156D1"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Copy of a relevant GEN member Type Eco label product certificate, e.g. a Blue Angel RAL-UZ 205 Office Equipment with Printing Function Basic Criteria product certificate.</w:t>
            </w:r>
            <w:r w:rsidRPr="002A5BD7">
              <w:rPr>
                <w:rFonts w:ascii="Calibri" w:hAnsi="Calibri" w:cs="Calibri"/>
                <w:sz w:val="22"/>
                <w:szCs w:val="22"/>
                <w:lang w:val="en-GB"/>
              </w:rPr>
              <w:br/>
            </w:r>
            <w:r w:rsidRPr="002A5BD7">
              <w:rPr>
                <w:rFonts w:ascii="Calibri" w:hAnsi="Calibri" w:cs="Calibri"/>
                <w:sz w:val="22"/>
                <w:szCs w:val="22"/>
                <w:lang w:val="en-GB"/>
              </w:rPr>
              <w:br/>
              <w:t>Alternatively, provision of internal environmental/quality check list</w:t>
            </w:r>
            <w:r w:rsidR="003D214D" w:rsidRPr="002A5BD7">
              <w:rPr>
                <w:rFonts w:ascii="Calibri" w:hAnsi="Calibri" w:cs="Calibri"/>
                <w:sz w:val="22"/>
                <w:szCs w:val="22"/>
                <w:lang w:val="en-GB"/>
              </w:rPr>
              <w:t>, or similar document/declaration,</w:t>
            </w:r>
            <w:r w:rsidRPr="002A5BD7">
              <w:rPr>
                <w:rFonts w:ascii="Calibri" w:hAnsi="Calibri" w:cs="Calibri"/>
                <w:sz w:val="22"/>
                <w:szCs w:val="22"/>
                <w:lang w:val="en-GB"/>
              </w:rPr>
              <w:t xml:space="preserve"> that reflects this requirement with corresponding evidence (e.g. from design team and/or production) that it has been considered and fulfilled.</w:t>
            </w:r>
          </w:p>
        </w:tc>
      </w:tr>
      <w:tr w:rsidR="00BE04F1" w:rsidRPr="002A5BD7" w14:paraId="41777597" w14:textId="77777777" w:rsidTr="002A5BD7">
        <w:trPr>
          <w:cantSplit/>
        </w:trPr>
        <w:tc>
          <w:tcPr>
            <w:tcW w:w="829" w:type="dxa"/>
            <w:noWrap/>
            <w:hideMark/>
          </w:tcPr>
          <w:p w14:paraId="7CB517F3"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5.7.5</w:t>
            </w:r>
          </w:p>
        </w:tc>
        <w:tc>
          <w:tcPr>
            <w:tcW w:w="4093" w:type="dxa"/>
            <w:hideMark/>
          </w:tcPr>
          <w:p w14:paraId="4A64B4D8" w14:textId="77777777" w:rsidR="00BE04F1" w:rsidRPr="002A5BD7" w:rsidRDefault="00BE04F1" w:rsidP="006B41CB">
            <w:pPr>
              <w:rPr>
                <w:rFonts w:ascii="Calibri" w:hAnsi="Calibri" w:cs="Calibri"/>
                <w:sz w:val="22"/>
                <w:szCs w:val="22"/>
                <w:lang w:val="en-GB"/>
              </w:rPr>
            </w:pPr>
            <w:r w:rsidRPr="002A5BD7">
              <w:rPr>
                <w:rFonts w:ascii="Calibri" w:hAnsi="Calibri" w:cs="Calibri"/>
                <w:b/>
                <w:bCs/>
                <w:sz w:val="22"/>
                <w:szCs w:val="22"/>
                <w:lang w:val="en-GB"/>
              </w:rPr>
              <w:t>[For TEC Products only]</w:t>
            </w:r>
            <w:r w:rsidRPr="002A5BD7">
              <w:rPr>
                <w:rFonts w:ascii="Calibri" w:hAnsi="Calibri" w:cs="Calibri"/>
                <w:sz w:val="22"/>
                <w:szCs w:val="22"/>
                <w:lang w:val="en-GB"/>
              </w:rPr>
              <w:t xml:space="preserve"> The use of coatings for special parts is to be reduced to a minimum, unless it can be demonstrated that it does not alter recyclability. Galvanic coatings on plastic parts are not permissible. </w:t>
            </w:r>
          </w:p>
        </w:tc>
        <w:tc>
          <w:tcPr>
            <w:tcW w:w="4094" w:type="dxa"/>
            <w:hideMark/>
          </w:tcPr>
          <w:p w14:paraId="147AAE25" w14:textId="1467F940"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Copy of a relevant GEN member Type Eco label product certificate, e.g. a Blue Angel RAL-UZ 205 Office Equipment with Printing Function Basic Criteria product certificate.</w:t>
            </w:r>
            <w:r w:rsidRPr="002A5BD7">
              <w:rPr>
                <w:rFonts w:ascii="Calibri" w:hAnsi="Calibri" w:cs="Calibri"/>
                <w:sz w:val="22"/>
                <w:szCs w:val="22"/>
                <w:lang w:val="en-GB"/>
              </w:rPr>
              <w:br/>
            </w:r>
            <w:r w:rsidRPr="002A5BD7">
              <w:rPr>
                <w:rFonts w:ascii="Calibri" w:hAnsi="Calibri" w:cs="Calibri"/>
                <w:sz w:val="22"/>
                <w:szCs w:val="22"/>
                <w:lang w:val="en-GB"/>
              </w:rPr>
              <w:br/>
              <w:t xml:space="preserve">Alternatively, </w:t>
            </w:r>
            <w:r w:rsidR="00682611" w:rsidRPr="002A5BD7">
              <w:rPr>
                <w:rFonts w:ascii="Calibri" w:hAnsi="Calibri" w:cs="Calibri"/>
                <w:sz w:val="22"/>
                <w:szCs w:val="22"/>
                <w:lang w:val="en-GB"/>
              </w:rPr>
              <w:t xml:space="preserve">a bill of materials or similar document which denotes presence or absence of coatings. </w:t>
            </w:r>
          </w:p>
        </w:tc>
      </w:tr>
      <w:tr w:rsidR="00BE04F1" w:rsidRPr="002A5BD7" w14:paraId="796CE1DF" w14:textId="77777777" w:rsidTr="002A5BD7">
        <w:trPr>
          <w:cantSplit/>
        </w:trPr>
        <w:tc>
          <w:tcPr>
            <w:tcW w:w="829" w:type="dxa"/>
            <w:noWrap/>
            <w:hideMark/>
          </w:tcPr>
          <w:p w14:paraId="1EE70BE2"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5.8</w:t>
            </w:r>
          </w:p>
        </w:tc>
        <w:tc>
          <w:tcPr>
            <w:tcW w:w="4093" w:type="dxa"/>
            <w:hideMark/>
          </w:tcPr>
          <w:p w14:paraId="20BF9167" w14:textId="77777777" w:rsidR="00BE04F1" w:rsidRPr="002A5BD7" w:rsidRDefault="00BE04F1" w:rsidP="006B41CB">
            <w:pPr>
              <w:rPr>
                <w:rFonts w:ascii="Calibri" w:hAnsi="Calibri" w:cs="Calibri"/>
                <w:sz w:val="22"/>
                <w:szCs w:val="22"/>
                <w:lang w:val="en-GB"/>
              </w:rPr>
            </w:pPr>
            <w:r w:rsidRPr="002A5BD7">
              <w:rPr>
                <w:rFonts w:ascii="Calibri" w:hAnsi="Calibri" w:cs="Calibri"/>
                <w:b/>
                <w:bCs/>
                <w:sz w:val="22"/>
                <w:szCs w:val="22"/>
                <w:lang w:val="en-GB"/>
              </w:rPr>
              <w:t>[For TEC Products only]</w:t>
            </w:r>
            <w:r w:rsidRPr="002A5BD7">
              <w:rPr>
                <w:rFonts w:ascii="Calibri" w:hAnsi="Calibri" w:cs="Calibri"/>
                <w:sz w:val="22"/>
                <w:szCs w:val="22"/>
                <w:lang w:val="en-GB"/>
              </w:rPr>
              <w:t xml:space="preserve"> For all Products Signatories shall make information available to Customers on the minimum percentage  of postconsumer recycled plastic content, calculated as a percentage of total plastic (by weight) in each Product.</w:t>
            </w:r>
          </w:p>
        </w:tc>
        <w:tc>
          <w:tcPr>
            <w:tcW w:w="4094" w:type="dxa"/>
            <w:hideMark/>
          </w:tcPr>
          <w:p w14:paraId="7039EE03"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Provision of the information made available.</w:t>
            </w:r>
          </w:p>
        </w:tc>
      </w:tr>
      <w:tr w:rsidR="00BE04F1" w:rsidRPr="002A5BD7" w14:paraId="490F1270" w14:textId="77777777" w:rsidTr="002A5BD7">
        <w:trPr>
          <w:cantSplit/>
        </w:trPr>
        <w:tc>
          <w:tcPr>
            <w:tcW w:w="829" w:type="dxa"/>
            <w:noWrap/>
            <w:hideMark/>
          </w:tcPr>
          <w:p w14:paraId="612220B8"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6.3</w:t>
            </w:r>
          </w:p>
        </w:tc>
        <w:tc>
          <w:tcPr>
            <w:tcW w:w="4093" w:type="dxa"/>
            <w:hideMark/>
          </w:tcPr>
          <w:p w14:paraId="754E24A8"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User instructions and/or manufacturer’s freely accessible web sites shall include information facilitating access to professional repair (internet webpages, addresses, contact details).</w:t>
            </w:r>
          </w:p>
        </w:tc>
        <w:tc>
          <w:tcPr>
            <w:tcW w:w="4094" w:type="dxa"/>
            <w:hideMark/>
          </w:tcPr>
          <w:p w14:paraId="51E13DDC"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Evidence of this information featuring in user instructions and/or on a manufacturer's website.</w:t>
            </w:r>
          </w:p>
        </w:tc>
      </w:tr>
      <w:tr w:rsidR="00BE04F1" w:rsidRPr="002A5BD7" w14:paraId="7CDD557F" w14:textId="77777777" w:rsidTr="002A5BD7">
        <w:trPr>
          <w:cantSplit/>
        </w:trPr>
        <w:tc>
          <w:tcPr>
            <w:tcW w:w="829" w:type="dxa"/>
            <w:noWrap/>
            <w:hideMark/>
          </w:tcPr>
          <w:p w14:paraId="624333A5"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6.4.2</w:t>
            </w:r>
          </w:p>
        </w:tc>
        <w:tc>
          <w:tcPr>
            <w:tcW w:w="4093" w:type="dxa"/>
            <w:hideMark/>
          </w:tcPr>
          <w:p w14:paraId="47211C6E"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Signatories shall achieve [providing 6.4.1 resource efficiency information] through at least one of the following methods:</w:t>
            </w:r>
            <w:r w:rsidRPr="002A5BD7">
              <w:rPr>
                <w:rFonts w:ascii="Calibri" w:hAnsi="Calibri" w:cs="Calibri"/>
                <w:sz w:val="22"/>
                <w:szCs w:val="22"/>
                <w:lang w:val="en-GB"/>
              </w:rPr>
              <w:br/>
              <w:t>a) A pop-up screen on the End-Users’ computer during the initial installation of software (preferred);</w:t>
            </w:r>
            <w:r w:rsidRPr="002A5BD7">
              <w:rPr>
                <w:rFonts w:ascii="Calibri" w:hAnsi="Calibri" w:cs="Calibri"/>
                <w:sz w:val="22"/>
                <w:szCs w:val="22"/>
                <w:lang w:val="en-GB"/>
              </w:rPr>
              <w:br/>
              <w:t>b) A CD or publicly available website;</w:t>
            </w:r>
            <w:r w:rsidRPr="002A5BD7">
              <w:rPr>
                <w:rFonts w:ascii="Calibri" w:hAnsi="Calibri" w:cs="Calibri"/>
                <w:sz w:val="22"/>
                <w:szCs w:val="22"/>
                <w:lang w:val="en-GB"/>
              </w:rPr>
              <w:br/>
              <w:t>c) An insertion sheet provided in/on the box of the Product;</w:t>
            </w:r>
            <w:r w:rsidRPr="002A5BD7">
              <w:rPr>
                <w:rFonts w:ascii="Calibri" w:hAnsi="Calibri" w:cs="Calibri"/>
                <w:sz w:val="22"/>
                <w:szCs w:val="22"/>
                <w:lang w:val="en-GB"/>
              </w:rPr>
              <w:br/>
              <w:t>d) An information sheet to be provided at the time of sale of the Product.</w:t>
            </w:r>
          </w:p>
        </w:tc>
        <w:tc>
          <w:tcPr>
            <w:tcW w:w="4094" w:type="dxa"/>
            <w:hideMark/>
          </w:tcPr>
          <w:p w14:paraId="5C4C797B"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Evidence that resource efficiency information is disseminated through at least one of these methods (e.g. Signatory shares copy of an insertion sheet, information sheet, etc.).</w:t>
            </w:r>
          </w:p>
        </w:tc>
      </w:tr>
      <w:tr w:rsidR="00BE04F1" w:rsidRPr="002A5BD7" w14:paraId="3E0E7CF5" w14:textId="77777777" w:rsidTr="002A5BD7">
        <w:trPr>
          <w:cantSplit/>
        </w:trPr>
        <w:tc>
          <w:tcPr>
            <w:tcW w:w="829" w:type="dxa"/>
            <w:noWrap/>
            <w:hideMark/>
          </w:tcPr>
          <w:p w14:paraId="5225E5F7"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lastRenderedPageBreak/>
              <w:t>6.4.3</w:t>
            </w:r>
          </w:p>
        </w:tc>
        <w:tc>
          <w:tcPr>
            <w:tcW w:w="4093" w:type="dxa"/>
            <w:hideMark/>
          </w:tcPr>
          <w:p w14:paraId="12F42640"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The following information shall be provided as a minimum where applicable:</w:t>
            </w:r>
            <w:r w:rsidRPr="002A5BD7">
              <w:rPr>
                <w:rFonts w:ascii="Calibri" w:hAnsi="Calibri" w:cs="Calibri"/>
                <w:sz w:val="22"/>
                <w:szCs w:val="22"/>
                <w:lang w:val="en-GB"/>
              </w:rPr>
              <w:br/>
              <w:t>a) Information that recycled as well as virgin paper certified under environmental stewardship initiatives, or carrying recognised ecolabels, may be suitable providing that it meets appropriate quality standards as defined, for example, in EN 12281 on “Printing and business paper for dry toner imaging processes” for papers in the range 75-250 g/m2. For specific applications, the lower boundary may be chosen at 64 g/m2.</w:t>
            </w:r>
            <w:r w:rsidRPr="002A5BD7">
              <w:rPr>
                <w:rFonts w:ascii="Calibri" w:hAnsi="Calibri" w:cs="Calibri"/>
                <w:sz w:val="22"/>
                <w:szCs w:val="22"/>
                <w:lang w:val="en-GB"/>
              </w:rPr>
              <w:br/>
              <w:t xml:space="preserve">i. For Electro Photography Printers: indication that these can print on 64 g/m² paper and that this paper contains less raw material per print, thus saving significant resources. </w:t>
            </w:r>
            <w:r w:rsidRPr="002A5BD7">
              <w:rPr>
                <w:rFonts w:ascii="Calibri" w:hAnsi="Calibri" w:cs="Calibri"/>
                <w:sz w:val="22"/>
                <w:szCs w:val="22"/>
                <w:lang w:val="en-GB"/>
              </w:rPr>
              <w:br/>
              <w:t>ii. Energy can be saved by purchasing ENERGY STAR ® qualified Products.</w:t>
            </w:r>
            <w:r w:rsidRPr="002A5BD7">
              <w:rPr>
                <w:rFonts w:ascii="Calibri" w:hAnsi="Calibri" w:cs="Calibri"/>
                <w:sz w:val="22"/>
                <w:szCs w:val="22"/>
                <w:lang w:val="en-GB"/>
              </w:rPr>
              <w:br/>
              <w:t>iii. Description of the benefits of printing in duplex mode (for TEC Products having a duplex function).</w:t>
            </w:r>
            <w:r w:rsidRPr="002A5BD7">
              <w:rPr>
                <w:rFonts w:ascii="Calibri" w:hAnsi="Calibri" w:cs="Calibri"/>
                <w:sz w:val="22"/>
                <w:szCs w:val="22"/>
                <w:lang w:val="en-GB"/>
              </w:rPr>
              <w:br/>
              <w:t>iv. The environmental benefits of power management.</w:t>
            </w:r>
            <w:r w:rsidRPr="002A5BD7">
              <w:rPr>
                <w:rFonts w:ascii="Calibri" w:hAnsi="Calibri" w:cs="Calibri"/>
                <w:sz w:val="22"/>
                <w:szCs w:val="22"/>
                <w:lang w:val="en-GB"/>
              </w:rPr>
              <w:br/>
              <w:t>v. The environmental benefits of safe and appropriate collection for recycling.</w:t>
            </w:r>
            <w:r w:rsidRPr="002A5BD7">
              <w:rPr>
                <w:rFonts w:ascii="Calibri" w:hAnsi="Calibri" w:cs="Calibri"/>
                <w:sz w:val="22"/>
                <w:szCs w:val="22"/>
                <w:lang w:val="en-GB"/>
              </w:rPr>
              <w:br/>
              <w:t xml:space="preserve">b) The information as described in Sections 6.4.3 (a) (i) to (v) shall be provided in the form of compact statements. </w:t>
            </w:r>
            <w:r w:rsidRPr="002A5BD7">
              <w:rPr>
                <w:rFonts w:ascii="Calibri" w:hAnsi="Calibri" w:cs="Calibri"/>
                <w:sz w:val="22"/>
                <w:szCs w:val="22"/>
                <w:lang w:val="en-GB"/>
              </w:rPr>
              <w:br/>
              <w:t>c) Paper weight mentioned in the pop-up window (or alternatives as described above) shall be consistent with the paper weight specifications of the Product.</w:t>
            </w:r>
          </w:p>
        </w:tc>
        <w:tc>
          <w:tcPr>
            <w:tcW w:w="4094" w:type="dxa"/>
            <w:hideMark/>
          </w:tcPr>
          <w:p w14:paraId="3B6C1FD8"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Evidence of inclusion of this information in one or more of the methods listed in a)-d) of 6.4.2.</w:t>
            </w:r>
          </w:p>
        </w:tc>
      </w:tr>
      <w:tr w:rsidR="00BE04F1" w:rsidRPr="002A5BD7" w14:paraId="28F64550" w14:textId="77777777" w:rsidTr="002A5BD7">
        <w:trPr>
          <w:cantSplit/>
        </w:trPr>
        <w:tc>
          <w:tcPr>
            <w:tcW w:w="829" w:type="dxa"/>
            <w:noWrap/>
            <w:hideMark/>
          </w:tcPr>
          <w:p w14:paraId="4CDC9487"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lastRenderedPageBreak/>
              <w:t>6.4.4</w:t>
            </w:r>
          </w:p>
        </w:tc>
        <w:tc>
          <w:tcPr>
            <w:tcW w:w="4093" w:type="dxa"/>
            <w:hideMark/>
          </w:tcPr>
          <w:p w14:paraId="453ACA7F"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Signatories shall make available to End-Users information regarding recycled paper via website or other means. Example statements are listed below:</w:t>
            </w:r>
            <w:r w:rsidRPr="002A5BD7">
              <w:rPr>
                <w:rFonts w:ascii="Calibri" w:hAnsi="Calibri" w:cs="Calibri"/>
                <w:sz w:val="22"/>
                <w:szCs w:val="22"/>
                <w:lang w:val="en-GB"/>
              </w:rPr>
              <w:br/>
              <w:t>a) Recycled paper promotes the circular economy with more recycling saving more natural resources.</w:t>
            </w:r>
            <w:r w:rsidRPr="002A5BD7">
              <w:rPr>
                <w:rFonts w:ascii="Calibri" w:hAnsi="Calibri" w:cs="Calibri"/>
                <w:sz w:val="22"/>
                <w:szCs w:val="22"/>
                <w:lang w:val="en-GB"/>
              </w:rPr>
              <w:br/>
              <w:t>b) The use of waste paper to produce recycled paper significantly reduces the amount of energy and water consumed compared to virgin fibre paper. In addition, the forest resources are conserved - an important contribution to biodiversity. Existing environmental savings can be enhanced in a simple and efficient manner.</w:t>
            </w:r>
            <w:r w:rsidRPr="002A5BD7">
              <w:rPr>
                <w:rFonts w:ascii="Calibri" w:hAnsi="Calibri" w:cs="Calibri"/>
                <w:sz w:val="22"/>
                <w:szCs w:val="22"/>
                <w:lang w:val="en-GB"/>
              </w:rPr>
              <w:br/>
              <w:t>c) Modern recycled paper meets the highest quality requirements for different printing processes - appropriate standards guarantee this. The Products supplied by the Voluntary Agreement Signatories are suitable for using with recycled paper meeting the EN 12281:2002 standard.</w:t>
            </w:r>
            <w:r w:rsidRPr="002A5BD7">
              <w:rPr>
                <w:rFonts w:ascii="Calibri" w:hAnsi="Calibri" w:cs="Calibri"/>
                <w:sz w:val="22"/>
                <w:szCs w:val="22"/>
                <w:lang w:val="en-GB"/>
              </w:rPr>
              <w:br/>
              <w:t>d) Regarding archiving - recycled paper meets all requirements for long-term storage.</w:t>
            </w:r>
            <w:r w:rsidRPr="002A5BD7">
              <w:rPr>
                <w:rFonts w:ascii="Calibri" w:hAnsi="Calibri" w:cs="Calibri"/>
                <w:sz w:val="22"/>
                <w:szCs w:val="22"/>
                <w:lang w:val="en-GB"/>
              </w:rPr>
              <w:br/>
              <w:t xml:space="preserve">e) The use of recycled paper is a visible and credible sign of ecological, resource-efficient behaviour. </w:t>
            </w:r>
          </w:p>
        </w:tc>
        <w:tc>
          <w:tcPr>
            <w:tcW w:w="4094" w:type="dxa"/>
            <w:hideMark/>
          </w:tcPr>
          <w:p w14:paraId="7B77409A"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Evidence of statements a) to e) being published by the Signatory, either online or via another outlet (e.g. user manual, information sheet, etc.).</w:t>
            </w:r>
          </w:p>
        </w:tc>
      </w:tr>
      <w:tr w:rsidR="00BE04F1" w:rsidRPr="002A5BD7" w14:paraId="37F008DD" w14:textId="77777777" w:rsidTr="002A5BD7">
        <w:trPr>
          <w:cantSplit/>
        </w:trPr>
        <w:tc>
          <w:tcPr>
            <w:tcW w:w="829" w:type="dxa"/>
            <w:noWrap/>
            <w:hideMark/>
          </w:tcPr>
          <w:p w14:paraId="0ACDE129"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6.4.5</w:t>
            </w:r>
          </w:p>
        </w:tc>
        <w:tc>
          <w:tcPr>
            <w:tcW w:w="4093" w:type="dxa"/>
            <w:hideMark/>
          </w:tcPr>
          <w:p w14:paraId="1743A63B"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 xml:space="preserve">Signatories shall make information on the environmental performance of their Products available to Customers via freely accessible web sites or user manuals. This should include as a minimum the mandatory information required in ECMA 370. </w:t>
            </w:r>
          </w:p>
        </w:tc>
        <w:tc>
          <w:tcPr>
            <w:tcW w:w="4094" w:type="dxa"/>
            <w:hideMark/>
          </w:tcPr>
          <w:p w14:paraId="194CF217" w14:textId="77777777" w:rsidR="00BE04F1" w:rsidRPr="002A5BD7" w:rsidRDefault="00BE04F1" w:rsidP="006B41CB">
            <w:pPr>
              <w:rPr>
                <w:rFonts w:ascii="Calibri" w:hAnsi="Calibri" w:cs="Calibri"/>
                <w:sz w:val="22"/>
                <w:szCs w:val="22"/>
                <w:lang w:val="en-GB"/>
              </w:rPr>
            </w:pPr>
            <w:r w:rsidRPr="002A5BD7">
              <w:rPr>
                <w:rFonts w:ascii="Calibri" w:hAnsi="Calibri" w:cs="Calibri"/>
                <w:sz w:val="22"/>
                <w:szCs w:val="22"/>
                <w:lang w:val="en-GB"/>
              </w:rPr>
              <w:t>Evidence of this information existing online, also that this information is freely obtainable and public (i.e. does not require pre-registration and a log in to access).</w:t>
            </w:r>
            <w:r w:rsidRPr="002A5BD7">
              <w:rPr>
                <w:rFonts w:ascii="Calibri" w:hAnsi="Calibri" w:cs="Calibri"/>
                <w:sz w:val="22"/>
                <w:szCs w:val="22"/>
                <w:lang w:val="en-GB"/>
              </w:rPr>
              <w:br/>
            </w:r>
            <w:r w:rsidRPr="002A5BD7">
              <w:rPr>
                <w:rFonts w:ascii="Calibri" w:hAnsi="Calibri" w:cs="Calibri"/>
                <w:sz w:val="22"/>
                <w:szCs w:val="22"/>
                <w:lang w:val="en-GB"/>
              </w:rPr>
              <w:br/>
              <w:t>Alternatively, all expected information is found within a user manual. User manual is provided for review by the Independent Inspector.</w:t>
            </w:r>
          </w:p>
        </w:tc>
      </w:tr>
    </w:tbl>
    <w:p w14:paraId="5AB0F5C5" w14:textId="77777777" w:rsidR="00D1438D" w:rsidRPr="00A67B37" w:rsidRDefault="00D1438D" w:rsidP="00D1438D"/>
    <w:p w14:paraId="7A54ACCD" w14:textId="77777777" w:rsidR="00D1438D" w:rsidRPr="00A67B37" w:rsidRDefault="00D1438D" w:rsidP="00EE41EA">
      <w:pPr>
        <w:contextualSpacing/>
        <w:jc w:val="both"/>
        <w:rPr>
          <w:rFonts w:ascii="Calibri" w:hAnsi="Calibri" w:cs="Calibri"/>
          <w:b/>
        </w:rPr>
      </w:pPr>
    </w:p>
    <w:p w14:paraId="7DE3E0AC" w14:textId="77777777" w:rsidR="00EE41EA" w:rsidRPr="00A67B37" w:rsidRDefault="00EE41EA" w:rsidP="00EE41EA">
      <w:pPr>
        <w:pStyle w:val="Rubrik1"/>
        <w:spacing w:before="0" w:after="0"/>
        <w:contextualSpacing/>
        <w:jc w:val="both"/>
        <w:rPr>
          <w:rFonts w:ascii="Calibri" w:hAnsi="Calibri" w:cs="Calibri"/>
        </w:rPr>
      </w:pPr>
      <w:r w:rsidRPr="00A67B37">
        <w:rPr>
          <w:rFonts w:ascii="Calibri" w:hAnsi="Calibri" w:cs="Calibri"/>
        </w:rPr>
        <w:br w:type="page"/>
      </w:r>
      <w:bookmarkStart w:id="358" w:name="_Toc369266452"/>
    </w:p>
    <w:p w14:paraId="2A2F2497" w14:textId="5BE89048" w:rsidR="00EE41EA" w:rsidRPr="00A67B37" w:rsidRDefault="00EE41EA" w:rsidP="00172F9E">
      <w:pPr>
        <w:pStyle w:val="Rubrik1"/>
        <w:numPr>
          <w:ilvl w:val="0"/>
          <w:numId w:val="0"/>
        </w:numPr>
        <w:spacing w:before="0" w:after="0"/>
        <w:contextualSpacing/>
        <w:jc w:val="center"/>
        <w:rPr>
          <w:rFonts w:ascii="Calibri" w:hAnsi="Calibri" w:cs="Calibri"/>
          <w:color w:val="4472C4" w:themeColor="accent1"/>
        </w:rPr>
      </w:pPr>
      <w:bookmarkStart w:id="359" w:name="_Toc514854137"/>
      <w:bookmarkStart w:id="360" w:name="_Toc529974512"/>
      <w:bookmarkStart w:id="361" w:name="_Toc4404438"/>
      <w:bookmarkStart w:id="362" w:name="_Toc22562073"/>
      <w:bookmarkStart w:id="363" w:name="_Toc493840344"/>
      <w:r w:rsidRPr="00A67B37">
        <w:rPr>
          <w:rFonts w:ascii="Calibri" w:hAnsi="Calibri" w:cs="Calibri"/>
          <w:color w:val="4472C4" w:themeColor="accent1"/>
        </w:rPr>
        <w:lastRenderedPageBreak/>
        <w:t xml:space="preserve">Annex </w:t>
      </w:r>
      <w:r w:rsidR="00F37DE4" w:rsidRPr="00A67B37">
        <w:rPr>
          <w:rFonts w:ascii="Calibri" w:hAnsi="Calibri" w:cs="Calibri"/>
          <w:color w:val="4472C4" w:themeColor="accent1"/>
        </w:rPr>
        <w:t>E</w:t>
      </w:r>
      <w:r w:rsidRPr="00A67B37">
        <w:rPr>
          <w:rFonts w:ascii="Calibri" w:hAnsi="Calibri" w:cs="Calibri"/>
          <w:color w:val="4472C4" w:themeColor="accent1"/>
        </w:rPr>
        <w:t xml:space="preserve">: </w:t>
      </w:r>
      <w:r w:rsidRPr="00A67B37">
        <w:rPr>
          <w:rFonts w:ascii="Calibri" w:hAnsi="Calibri" w:cs="Calibri"/>
          <w:b w:val="0"/>
          <w:color w:val="4472C4" w:themeColor="accent1"/>
        </w:rPr>
        <w:t>Flow Chart - Third Party Allegation Process</w:t>
      </w:r>
      <w:bookmarkEnd w:id="359"/>
      <w:bookmarkEnd w:id="360"/>
      <w:bookmarkEnd w:id="361"/>
      <w:bookmarkEnd w:id="362"/>
    </w:p>
    <w:p w14:paraId="6D9B834E" w14:textId="77777777" w:rsidR="00EE41EA" w:rsidRPr="00A67B37" w:rsidRDefault="00EE41EA" w:rsidP="00EE41EA">
      <w:pPr>
        <w:rPr>
          <w:rFonts w:ascii="Calibri" w:hAnsi="Calibri" w:cs="Calibri"/>
        </w:rPr>
      </w:pPr>
    </w:p>
    <w:p w14:paraId="020927FF" w14:textId="1DE52A63" w:rsidR="00EE41EA" w:rsidRPr="00A67B37" w:rsidRDefault="00EE41EA" w:rsidP="00EE41EA">
      <w:pPr>
        <w:rPr>
          <w:rFonts w:ascii="Calibri" w:hAnsi="Calibri" w:cs="Calibri"/>
        </w:rPr>
      </w:pPr>
      <w:r w:rsidRPr="00A67B37">
        <w:rPr>
          <w:rFonts w:ascii="Calibri" w:hAnsi="Calibri" w:cs="Calibri"/>
          <w:noProof/>
          <w:lang w:eastAsia="en-GB" w:bidi="he-IL"/>
        </w:rPr>
        <mc:AlternateContent>
          <mc:Choice Requires="wps">
            <w:drawing>
              <wp:anchor distT="0" distB="0" distL="114300" distR="114300" simplePos="0" relativeHeight="251662336" behindDoc="0" locked="0" layoutInCell="1" allowOverlap="1" wp14:anchorId="66241B5F" wp14:editId="11FA20D0">
                <wp:simplePos x="0" y="0"/>
                <wp:positionH relativeFrom="column">
                  <wp:posOffset>3469005</wp:posOffset>
                </wp:positionH>
                <wp:positionV relativeFrom="paragraph">
                  <wp:posOffset>-635</wp:posOffset>
                </wp:positionV>
                <wp:extent cx="1882140" cy="638473"/>
                <wp:effectExtent l="0" t="0" r="3810" b="9525"/>
                <wp:wrapNone/>
                <wp:docPr id="549" name="Text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82140" cy="638473"/>
                        </a:xfrm>
                        <a:prstGeom prst="flowChartAlternateProcess">
                          <a:avLst/>
                        </a:prstGeom>
                        <a:solidFill>
                          <a:sysClr val="windowText" lastClr="000000">
                            <a:lumMod val="75000"/>
                            <a:lumOff val="25000"/>
                          </a:sysClr>
                        </a:solidFill>
                        <a:ln w="12700" cap="flat" cmpd="sng" algn="ctr">
                          <a:noFill/>
                          <a:prstDash val="solid"/>
                          <a:miter lim="800000"/>
                        </a:ln>
                        <a:effectLst/>
                      </wps:spPr>
                      <wps:txbx>
                        <w:txbxContent>
                          <w:p w14:paraId="3F7E9BDD" w14:textId="41232643" w:rsidR="008561A3" w:rsidRDefault="008561A3" w:rsidP="00EE41EA">
                            <w:pPr>
                              <w:pStyle w:val="Normalwebb"/>
                              <w:spacing w:before="0" w:beforeAutospacing="0" w:after="0" w:afterAutospacing="0"/>
                              <w:jc w:val="center"/>
                            </w:pPr>
                            <w:r>
                              <w:rPr>
                                <w:rFonts w:ascii="Calibri" w:eastAsia="+mn-ea" w:hAnsi="Calibri" w:cs="+mn-cs"/>
                                <w:color w:val="FFFFFF"/>
                                <w:kern w:val="24"/>
                                <w:sz w:val="21"/>
                                <w:szCs w:val="21"/>
                              </w:rPr>
                              <w:t>Allegation of possible      non-compliance made to Independent Inspector</w:t>
                            </w:r>
                          </w:p>
                        </w:txbxContent>
                      </wps:txbx>
                      <wps:bodyPr wrap="square" lIns="36000" tIns="36000" rIns="36000" bIns="36000" rtlCol="0">
                        <a:spAutoFit/>
                      </wps:bodyPr>
                    </wps:wsp>
                  </a:graphicData>
                </a:graphic>
              </wp:anchor>
            </w:drawing>
          </mc:Choice>
          <mc:Fallback>
            <w:pict>
              <v:shapetype w14:anchorId="66241B5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Box 4" o:spid="_x0000_s1496" type="#_x0000_t176" style="position:absolute;margin-left:273.15pt;margin-top:-.05pt;width:148.2pt;height:5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" fillcolor="#404040" stroked="f" strokeweight="1pt">
                <v:textbox style="mso-fit-shape-to-text:t" inset="1mm,1mm,1mm,1mm">
                  <w:txbxContent>
                    <w:p w14:paraId="3F7E9BDD" w14:textId="41232643" w:rsidR="008561A3" w:rsidRDefault="008561A3" w:rsidP="00EE41EA">
                      <w:pPr>
                        <w:pStyle w:val="Normalwebb"/>
                        <w:spacing w:before="0" w:beforeAutospacing="0" w:after="0" w:afterAutospacing="0"/>
                        <w:jc w:val="center"/>
                      </w:pPr>
                      <w:r>
                        <w:rPr>
                          <w:rFonts w:ascii="Calibri" w:eastAsia="+mn-ea" w:hAnsi="Calibri" w:cs="+mn-cs"/>
                          <w:color w:val="FFFFFF"/>
                          <w:kern w:val="24"/>
                          <w:sz w:val="21"/>
                          <w:szCs w:val="21"/>
                        </w:rPr>
                        <w:t>Allegation of possible      non-compliance made to Independent Inspector</w:t>
                      </w:r>
                    </w:p>
                  </w:txbxContent>
                </v:textbox>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63360" behindDoc="0" locked="0" layoutInCell="1" allowOverlap="1" wp14:anchorId="796EF480" wp14:editId="23130034">
                <wp:simplePos x="0" y="0"/>
                <wp:positionH relativeFrom="column">
                  <wp:posOffset>3469005</wp:posOffset>
                </wp:positionH>
                <wp:positionV relativeFrom="paragraph">
                  <wp:posOffset>1009650</wp:posOffset>
                </wp:positionV>
                <wp:extent cx="1882140" cy="1035240"/>
                <wp:effectExtent l="0" t="0" r="3810" b="0"/>
                <wp:wrapNone/>
                <wp:docPr id="550"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035240"/>
                        </a:xfrm>
                        <a:prstGeom prst="rect">
                          <a:avLst/>
                        </a:prstGeom>
                        <a:solidFill>
                          <a:srgbClr val="E7E6E6">
                            <a:lumMod val="75000"/>
                          </a:srgbClr>
                        </a:solidFill>
                        <a:ln w="12700" cap="flat" cmpd="sng" algn="ctr">
                          <a:noFill/>
                          <a:prstDash val="solid"/>
                          <a:miter lim="800000"/>
                        </a:ln>
                        <a:effectLst/>
                      </wps:spPr>
                      <wps:txbx>
                        <w:txbxContent>
                          <w:p w14:paraId="42942904" w14:textId="1074B7CD" w:rsidR="008561A3" w:rsidRDefault="008561A3" w:rsidP="00EE41EA">
                            <w:pPr>
                              <w:pStyle w:val="Normalwebb"/>
                              <w:spacing w:before="0" w:beforeAutospacing="0" w:after="0" w:afterAutospacing="0"/>
                              <w:jc w:val="center"/>
                            </w:pPr>
                            <w:r>
                              <w:rPr>
                                <w:rFonts w:ascii="Calibri" w:eastAsia="+mn-ea" w:hAnsi="Calibri" w:cs="+mn-cs"/>
                                <w:b/>
                                <w:bCs/>
                                <w:color w:val="FFFFFF"/>
                                <w:kern w:val="24"/>
                                <w:sz w:val="21"/>
                                <w:szCs w:val="21"/>
                              </w:rPr>
                              <w:t>Allegation relates to scope (</w:t>
                            </w:r>
                            <w:r w:rsidRPr="00B66AE9">
                              <w:rPr>
                                <w:rFonts w:ascii="Calibri" w:eastAsia="+mn-ea" w:hAnsi="Calibri" w:cs="+mn-cs"/>
                                <w:bCs/>
                                <w:color w:val="2F5496" w:themeColor="accent1" w:themeShade="BF"/>
                                <w:kern w:val="24"/>
                                <w:sz w:val="21"/>
                                <w:szCs w:val="21"/>
                                <w:u w:val="single"/>
                              </w:rPr>
                              <w:t>see</w:t>
                            </w:r>
                            <w:r>
                              <w:rPr>
                                <w:rFonts w:ascii="Calibri" w:eastAsia="+mn-ea" w:hAnsi="Calibri" w:cs="+mn-cs"/>
                                <w:bCs/>
                                <w:color w:val="2F5496" w:themeColor="accent1" w:themeShade="BF"/>
                                <w:kern w:val="24"/>
                                <w:sz w:val="21"/>
                                <w:szCs w:val="21"/>
                                <w:u w:val="single"/>
                              </w:rPr>
                              <w:t xml:space="preserve">Voluntary Agreement </w:t>
                            </w:r>
                            <w:r w:rsidRPr="00B66AE9">
                              <w:rPr>
                                <w:rFonts w:ascii="Calibri" w:eastAsia="+mn-ea" w:hAnsi="Calibri" w:cs="+mn-cs"/>
                                <w:bCs/>
                                <w:color w:val="2F5496" w:themeColor="accent1" w:themeShade="BF"/>
                                <w:kern w:val="24"/>
                                <w:sz w:val="21"/>
                                <w:szCs w:val="21"/>
                                <w:u w:val="single"/>
                              </w:rPr>
                              <w:t>point 9</w:t>
                            </w:r>
                            <w:r>
                              <w:rPr>
                                <w:rFonts w:ascii="Calibri" w:eastAsia="+mn-ea" w:hAnsi="Calibri" w:cs="+mn-cs"/>
                                <w:b/>
                                <w:bCs/>
                                <w:color w:val="FFFFFF"/>
                                <w:kern w:val="24"/>
                                <w:sz w:val="21"/>
                                <w:szCs w:val="21"/>
                              </w:rPr>
                              <w:t>) and has not been investigated before?</w:t>
                            </w:r>
                          </w:p>
                        </w:txbxContent>
                      </wps:txbx>
                      <wps:bodyPr lIns="180000" tIns="36000" rIns="180000" bIns="36000" rtlCol="0" anchor="ctr"/>
                    </wps:wsp>
                  </a:graphicData>
                </a:graphic>
              </wp:anchor>
            </w:drawing>
          </mc:Choice>
          <mc:Fallback>
            <w:pict>
              <v:rect w14:anchorId="796EF480" id="Rectangle 5" o:spid="_x0000_s1497" style="position:absolute;margin-left:273.15pt;margin-top:79.5pt;width:148.2pt;height: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" fillcolor="#afabab" stroked="f" strokeweight="1pt">
                <v:textbox inset="5mm,1mm,5mm,1mm">
                  <w:txbxContent>
                    <w:p w14:paraId="42942904" w14:textId="1074B7CD" w:rsidR="008561A3" w:rsidRDefault="008561A3" w:rsidP="00EE41EA">
                      <w:pPr>
                        <w:pStyle w:val="Normalwebb"/>
                        <w:spacing w:before="0" w:beforeAutospacing="0" w:after="0" w:afterAutospacing="0"/>
                        <w:jc w:val="center"/>
                      </w:pPr>
                      <w:r>
                        <w:rPr>
                          <w:rFonts w:ascii="Calibri" w:eastAsia="+mn-ea" w:hAnsi="Calibri" w:cs="+mn-cs"/>
                          <w:b/>
                          <w:bCs/>
                          <w:color w:val="FFFFFF"/>
                          <w:kern w:val="24"/>
                          <w:sz w:val="21"/>
                          <w:szCs w:val="21"/>
                        </w:rPr>
                        <w:t>Allegation relates to scope (</w:t>
                      </w:r>
                      <w:r w:rsidRPr="00B66AE9">
                        <w:rPr>
                          <w:rFonts w:ascii="Calibri" w:eastAsia="+mn-ea" w:hAnsi="Calibri" w:cs="+mn-cs"/>
                          <w:bCs/>
                          <w:color w:val="2F5496" w:themeColor="accent1" w:themeShade="BF"/>
                          <w:kern w:val="24"/>
                          <w:sz w:val="21"/>
                          <w:szCs w:val="21"/>
                          <w:u w:val="single"/>
                        </w:rPr>
                        <w:t>see</w:t>
                      </w:r>
                      <w:r>
                        <w:rPr>
                          <w:rFonts w:ascii="Calibri" w:eastAsia="+mn-ea" w:hAnsi="Calibri" w:cs="+mn-cs"/>
                          <w:bCs/>
                          <w:color w:val="2F5496" w:themeColor="accent1" w:themeShade="BF"/>
                          <w:kern w:val="24"/>
                          <w:sz w:val="21"/>
                          <w:szCs w:val="21"/>
                          <w:u w:val="single"/>
                        </w:rPr>
                        <w:t xml:space="preserve">Voluntary Agreement </w:t>
                      </w:r>
                      <w:r w:rsidRPr="00B66AE9">
                        <w:rPr>
                          <w:rFonts w:ascii="Calibri" w:eastAsia="+mn-ea" w:hAnsi="Calibri" w:cs="+mn-cs"/>
                          <w:bCs/>
                          <w:color w:val="2F5496" w:themeColor="accent1" w:themeShade="BF"/>
                          <w:kern w:val="24"/>
                          <w:sz w:val="21"/>
                          <w:szCs w:val="21"/>
                          <w:u w:val="single"/>
                        </w:rPr>
                        <w:t>point 9</w:t>
                      </w:r>
                      <w:r>
                        <w:rPr>
                          <w:rFonts w:ascii="Calibri" w:eastAsia="+mn-ea" w:hAnsi="Calibri" w:cs="+mn-cs"/>
                          <w:b/>
                          <w:bCs/>
                          <w:color w:val="FFFFFF"/>
                          <w:kern w:val="24"/>
                          <w:sz w:val="21"/>
                          <w:szCs w:val="21"/>
                        </w:rPr>
                        <w:t>) and has not been investigated before?</w:t>
                      </w:r>
                    </w:p>
                  </w:txbxContent>
                </v:textbox>
              </v:rect>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64384" behindDoc="0" locked="0" layoutInCell="1" allowOverlap="1" wp14:anchorId="0ABA5778" wp14:editId="4B00778D">
                <wp:simplePos x="0" y="0"/>
                <wp:positionH relativeFrom="column">
                  <wp:posOffset>4407535</wp:posOffset>
                </wp:positionH>
                <wp:positionV relativeFrom="paragraph">
                  <wp:posOffset>637540</wp:posOffset>
                </wp:positionV>
                <wp:extent cx="4878" cy="374955"/>
                <wp:effectExtent l="76200" t="0" r="90805" b="63500"/>
                <wp:wrapNone/>
                <wp:docPr id="551"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78" cy="374955"/>
                        </a:xfrm>
                        <a:prstGeom prst="straightConnector1">
                          <a:avLst/>
                        </a:prstGeom>
                        <a:noFill/>
                        <a:ln w="9525" cap="rnd" cmpd="sng" algn="ctr">
                          <a:solidFill>
                            <a:sysClr val="window" lastClr="FFFFFF">
                              <a:lumMod val="65000"/>
                            </a:sysClr>
                          </a:solidFill>
                          <a:prstDash val="sysDash"/>
                          <a:miter lim="800000"/>
                          <a:headEnd w="lg" len="lg"/>
                          <a:tailEnd type="triangle"/>
                        </a:ln>
                        <a:effectLst/>
                      </wps:spPr>
                      <wps:bodyPr/>
                    </wps:wsp>
                  </a:graphicData>
                </a:graphic>
              </wp:anchor>
            </w:drawing>
          </mc:Choice>
          <mc:Fallback>
            <w:pict>
              <v:shapetype w14:anchorId="7ED1C9EF" id="_x0000_t32" coordsize="21600,21600" o:spt="32" o:oned="t" path="m,l21600,21600e" filled="f">
                <v:path arrowok="t" fillok="f" o:connecttype="none"/>
                <o:lock v:ext="edit" shapetype="t"/>
              </v:shapetype>
              <v:shape id="Straight Arrow Connector 7" o:spid="_x0000_s1026" type="#_x0000_t32" style="position:absolute;margin-left:347.05pt;margin-top:50.2pt;width:.4pt;height:2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" strokecolor="#a6a6a6">
                <v:stroke dashstyle="3 1" startarrowwidth="wide" startarrowlength="long" endarrow="block" joinstyle="miter" endcap="round"/>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65408" behindDoc="0" locked="0" layoutInCell="1" allowOverlap="1" wp14:anchorId="6B50BF5B" wp14:editId="43C97825">
                <wp:simplePos x="0" y="0"/>
                <wp:positionH relativeFrom="column">
                  <wp:posOffset>1062355</wp:posOffset>
                </wp:positionH>
                <wp:positionV relativeFrom="paragraph">
                  <wp:posOffset>3536950</wp:posOffset>
                </wp:positionV>
                <wp:extent cx="1882800" cy="380480"/>
                <wp:effectExtent l="0" t="0" r="3175" b="635"/>
                <wp:wrapNone/>
                <wp:docPr id="552" name="Text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82800" cy="380480"/>
                        </a:xfrm>
                        <a:prstGeom prst="rect">
                          <a:avLst/>
                        </a:prstGeom>
                        <a:solidFill>
                          <a:sysClr val="window" lastClr="FFFFFF">
                            <a:lumMod val="85000"/>
                          </a:sysClr>
                        </a:solidFill>
                        <a:ln>
                          <a:noFill/>
                        </a:ln>
                      </wps:spPr>
                      <wps:txbx>
                        <w:txbxContent>
                          <w:p w14:paraId="2E9D3BCC" w14:textId="77777777" w:rsidR="008561A3" w:rsidRDefault="008561A3" w:rsidP="00EE41EA">
                            <w:pPr>
                              <w:pStyle w:val="Normalwebb"/>
                              <w:spacing w:before="0" w:beforeAutospacing="0" w:after="0" w:afterAutospacing="0"/>
                              <w:jc w:val="center"/>
                            </w:pPr>
                            <w:r>
                              <w:rPr>
                                <w:rFonts w:ascii="Calibri" w:eastAsia="+mn-ea" w:hAnsi="Calibri" w:cs="+mn-cs"/>
                                <w:color w:val="262626"/>
                                <w:kern w:val="24"/>
                                <w:sz w:val="20"/>
                                <w:szCs w:val="20"/>
                              </w:rPr>
                              <w:t>Further evidence requested from Third Party by Inspector</w:t>
                            </w:r>
                          </w:p>
                        </w:txbxContent>
                      </wps:txbx>
                      <wps:bodyPr wrap="square" lIns="36000" tIns="36000" rIns="36000" bIns="36000" rtlCol="0">
                        <a:spAutoFit/>
                      </wps:bodyPr>
                    </wps:wsp>
                  </a:graphicData>
                </a:graphic>
              </wp:anchor>
            </w:drawing>
          </mc:Choice>
          <mc:Fallback>
            <w:pict>
              <v:shape w14:anchorId="6B50BF5B" id="TextBox 21" o:spid="_x0000_s1498" type="#_x0000_t202" style="position:absolute;margin-left:83.65pt;margin-top:278.5pt;width:148.25pt;height:29.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" fillcolor="#d9d9d9" stroked="f">
                <v:textbox style="mso-fit-shape-to-text:t" inset="1mm,1mm,1mm,1mm">
                  <w:txbxContent>
                    <w:p w14:paraId="2E9D3BCC" w14:textId="77777777" w:rsidR="008561A3" w:rsidRDefault="008561A3" w:rsidP="00EE41EA">
                      <w:pPr>
                        <w:pStyle w:val="Normalwebb"/>
                        <w:spacing w:before="0" w:beforeAutospacing="0" w:after="0" w:afterAutospacing="0"/>
                        <w:jc w:val="center"/>
                      </w:pPr>
                      <w:r>
                        <w:rPr>
                          <w:rFonts w:ascii="Calibri" w:eastAsia="+mn-ea" w:hAnsi="Calibri" w:cs="+mn-cs"/>
                          <w:color w:val="262626"/>
                          <w:kern w:val="24"/>
                          <w:sz w:val="20"/>
                          <w:szCs w:val="20"/>
                        </w:rPr>
                        <w:t>Further evidence requested from Third Party by Inspector</w:t>
                      </w:r>
                    </w:p>
                  </w:txbxContent>
                </v:textbox>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66432" behindDoc="0" locked="0" layoutInCell="1" allowOverlap="1" wp14:anchorId="445158D9" wp14:editId="2AFB9FC9">
                <wp:simplePos x="0" y="0"/>
                <wp:positionH relativeFrom="column">
                  <wp:posOffset>3015615</wp:posOffset>
                </wp:positionH>
                <wp:positionV relativeFrom="paragraph">
                  <wp:posOffset>1261110</wp:posOffset>
                </wp:positionV>
                <wp:extent cx="348013" cy="261610"/>
                <wp:effectExtent l="0" t="0" r="0" b="0"/>
                <wp:wrapNone/>
                <wp:docPr id="553" name="Text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8013" cy="261610"/>
                        </a:xfrm>
                        <a:prstGeom prst="rect">
                          <a:avLst/>
                        </a:prstGeom>
                        <a:noFill/>
                      </wps:spPr>
                      <wps:txbx>
                        <w:txbxContent>
                          <w:p w14:paraId="1D6B7E81" w14:textId="77777777" w:rsidR="008561A3" w:rsidRDefault="008561A3" w:rsidP="00EE41EA">
                            <w:pPr>
                              <w:pStyle w:val="Normalwebb"/>
                              <w:spacing w:before="0" w:beforeAutospacing="0" w:after="0" w:afterAutospacing="0"/>
                              <w:jc w:val="center"/>
                            </w:pPr>
                            <w:r>
                              <w:rPr>
                                <w:rFonts w:ascii="Calibri" w:eastAsia="+mn-ea" w:hAnsi="Calibri" w:cs="+mn-cs"/>
                                <w:color w:val="A6A6A6"/>
                                <w:kern w:val="24"/>
                                <w:sz w:val="21"/>
                                <w:szCs w:val="21"/>
                              </w:rPr>
                              <w:t>No</w:t>
                            </w:r>
                          </w:p>
                        </w:txbxContent>
                      </wps:txbx>
                      <wps:bodyPr wrap="square" rtlCol="0">
                        <a:spAutoFit/>
                      </wps:bodyPr>
                    </wps:wsp>
                  </a:graphicData>
                </a:graphic>
              </wp:anchor>
            </w:drawing>
          </mc:Choice>
          <mc:Fallback>
            <w:pict>
              <v:shape w14:anchorId="445158D9" id="TextBox 25" o:spid="_x0000_s1499" type="#_x0000_t202" style="position:absolute;margin-left:237.45pt;margin-top:99.3pt;width:27.4pt;height:20.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" filled="f" stroked="f">
                <v:textbox style="mso-fit-shape-to-text:t">
                  <w:txbxContent>
                    <w:p w14:paraId="1D6B7E81" w14:textId="77777777" w:rsidR="008561A3" w:rsidRDefault="008561A3" w:rsidP="00EE41EA">
                      <w:pPr>
                        <w:pStyle w:val="Normalwebb"/>
                        <w:spacing w:before="0" w:beforeAutospacing="0" w:after="0" w:afterAutospacing="0"/>
                        <w:jc w:val="center"/>
                      </w:pPr>
                      <w:r>
                        <w:rPr>
                          <w:rFonts w:ascii="Calibri" w:eastAsia="+mn-ea" w:hAnsi="Calibri" w:cs="+mn-cs"/>
                          <w:color w:val="A6A6A6"/>
                          <w:kern w:val="24"/>
                          <w:sz w:val="21"/>
                          <w:szCs w:val="21"/>
                        </w:rPr>
                        <w:t>No</w:t>
                      </w:r>
                    </w:p>
                  </w:txbxContent>
                </v:textbox>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67456" behindDoc="0" locked="0" layoutInCell="1" allowOverlap="1" wp14:anchorId="112C6D7F" wp14:editId="122DB425">
                <wp:simplePos x="0" y="0"/>
                <wp:positionH relativeFrom="column">
                  <wp:posOffset>3462655</wp:posOffset>
                </wp:positionH>
                <wp:positionV relativeFrom="paragraph">
                  <wp:posOffset>3286125</wp:posOffset>
                </wp:positionV>
                <wp:extent cx="1888347" cy="909916"/>
                <wp:effectExtent l="0" t="0" r="0" b="5080"/>
                <wp:wrapNone/>
                <wp:docPr id="554"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8347" cy="909916"/>
                        </a:xfrm>
                        <a:prstGeom prst="rect">
                          <a:avLst/>
                        </a:prstGeom>
                        <a:solidFill>
                          <a:srgbClr val="E7E6E6">
                            <a:lumMod val="75000"/>
                          </a:srgbClr>
                        </a:solidFill>
                        <a:ln w="12700" cap="flat" cmpd="sng" algn="ctr">
                          <a:noFill/>
                          <a:prstDash val="solid"/>
                          <a:miter lim="800000"/>
                        </a:ln>
                        <a:effectLst/>
                      </wps:spPr>
                      <wps:txbx>
                        <w:txbxContent>
                          <w:p w14:paraId="32974065" w14:textId="77777777" w:rsidR="008561A3" w:rsidRDefault="008561A3" w:rsidP="00EE41EA">
                            <w:pPr>
                              <w:pStyle w:val="Normalwebb"/>
                              <w:spacing w:before="0" w:beforeAutospacing="0" w:after="0" w:afterAutospacing="0"/>
                              <w:jc w:val="center"/>
                            </w:pPr>
                            <w:r>
                              <w:rPr>
                                <w:rFonts w:ascii="Calibri" w:eastAsia="+mn-ea" w:hAnsi="Calibri" w:cs="+mn-cs"/>
                                <w:b/>
                                <w:bCs/>
                                <w:color w:val="FFFFFF"/>
                                <w:kern w:val="24"/>
                                <w:sz w:val="21"/>
                                <w:szCs w:val="21"/>
                              </w:rPr>
                              <w:t>Enough evidence provided to begin investigation?</w:t>
                            </w:r>
                          </w:p>
                        </w:txbxContent>
                      </wps:txbx>
                      <wps:bodyPr lIns="180000" tIns="36000" rIns="180000" bIns="36000" rtlCol="0" anchor="ctr"/>
                    </wps:wsp>
                  </a:graphicData>
                </a:graphic>
              </wp:anchor>
            </w:drawing>
          </mc:Choice>
          <mc:Fallback>
            <w:pict>
              <v:rect w14:anchorId="112C6D7F" id="Rectangle 26" o:spid="_x0000_s1500" style="position:absolute;margin-left:272.65pt;margin-top:258.75pt;width:148.7pt;height:7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" fillcolor="#afabab" stroked="f" strokeweight="1pt">
                <v:textbox inset="5mm,1mm,5mm,1mm">
                  <w:txbxContent>
                    <w:p w14:paraId="32974065" w14:textId="77777777" w:rsidR="008561A3" w:rsidRDefault="008561A3" w:rsidP="00EE41EA">
                      <w:pPr>
                        <w:pStyle w:val="Normalwebb"/>
                        <w:spacing w:before="0" w:beforeAutospacing="0" w:after="0" w:afterAutospacing="0"/>
                        <w:jc w:val="center"/>
                      </w:pPr>
                      <w:r>
                        <w:rPr>
                          <w:rFonts w:ascii="Calibri" w:eastAsia="+mn-ea" w:hAnsi="Calibri" w:cs="+mn-cs"/>
                          <w:b/>
                          <w:bCs/>
                          <w:color w:val="FFFFFF"/>
                          <w:kern w:val="24"/>
                          <w:sz w:val="21"/>
                          <w:szCs w:val="21"/>
                        </w:rPr>
                        <w:t>Enough evidence provided to begin investigation?</w:t>
                      </w:r>
                    </w:p>
                  </w:txbxContent>
                </v:textbox>
              </v:rect>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68480" behindDoc="0" locked="0" layoutInCell="1" allowOverlap="1" wp14:anchorId="45972A6A" wp14:editId="6BF72979">
                <wp:simplePos x="0" y="0"/>
                <wp:positionH relativeFrom="column">
                  <wp:posOffset>4407535</wp:posOffset>
                </wp:positionH>
                <wp:positionV relativeFrom="paragraph">
                  <wp:posOffset>2040255</wp:posOffset>
                </wp:positionV>
                <wp:extent cx="5208" cy="370536"/>
                <wp:effectExtent l="76200" t="0" r="71120" b="48895"/>
                <wp:wrapNone/>
                <wp:docPr id="555" name="Straight Arrow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208" cy="370536"/>
                        </a:xfrm>
                        <a:prstGeom prst="straightConnector1">
                          <a:avLst/>
                        </a:prstGeom>
                        <a:noFill/>
                        <a:ln w="9525" cap="rnd" cmpd="sng" algn="ctr">
                          <a:solidFill>
                            <a:sysClr val="window" lastClr="FFFFFF">
                              <a:lumMod val="65000"/>
                            </a:sysClr>
                          </a:solidFill>
                          <a:prstDash val="sysDash"/>
                          <a:miter lim="800000"/>
                          <a:headEnd w="lg" len="lg"/>
                          <a:tailEnd type="triangle"/>
                        </a:ln>
                        <a:effectLst/>
                      </wps:spPr>
                      <wps:bodyPr/>
                    </wps:wsp>
                  </a:graphicData>
                </a:graphic>
              </wp:anchor>
            </w:drawing>
          </mc:Choice>
          <mc:Fallback>
            <w:pict>
              <v:shape w14:anchorId="782C919B" id="Straight Arrow Connector 28" o:spid="_x0000_s1026" type="#_x0000_t32" style="position:absolute;margin-left:347.05pt;margin-top:160.65pt;width:.4pt;height:29.2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" strokecolor="#a6a6a6">
                <v:stroke dashstyle="3 1" startarrowwidth="wide" startarrowlength="long" endarrow="block" joinstyle="miter" endcap="round"/>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69504" behindDoc="0" locked="0" layoutInCell="1" allowOverlap="1" wp14:anchorId="4E4C552C" wp14:editId="03FEEB37">
                <wp:simplePos x="0" y="0"/>
                <wp:positionH relativeFrom="column">
                  <wp:posOffset>2945130</wp:posOffset>
                </wp:positionH>
                <wp:positionV relativeFrom="paragraph">
                  <wp:posOffset>3811270</wp:posOffset>
                </wp:positionV>
                <wp:extent cx="518001" cy="6066"/>
                <wp:effectExtent l="38100" t="76200" r="0" b="89535"/>
                <wp:wrapNone/>
                <wp:docPr id="556" name="Straight Arrow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518001" cy="6066"/>
                        </a:xfrm>
                        <a:prstGeom prst="straightConnector1">
                          <a:avLst/>
                        </a:prstGeom>
                        <a:noFill/>
                        <a:ln w="9525" cap="flat" cmpd="sng" algn="ctr">
                          <a:solidFill>
                            <a:sysClr val="window" lastClr="FFFFFF">
                              <a:lumMod val="65000"/>
                            </a:sysClr>
                          </a:solidFill>
                          <a:prstDash val="sysDash"/>
                          <a:miter lim="800000"/>
                          <a:tailEnd type="triangle"/>
                        </a:ln>
                        <a:effectLst/>
                      </wps:spPr>
                      <wps:bodyPr/>
                    </wps:wsp>
                  </a:graphicData>
                </a:graphic>
              </wp:anchor>
            </w:drawing>
          </mc:Choice>
          <mc:Fallback>
            <w:pict>
              <v:shape w14:anchorId="4BC91A20" id="Straight Arrow Connector 31" o:spid="_x0000_s1026" type="#_x0000_t32" style="position:absolute;margin-left:231.9pt;margin-top:300.1pt;width:40.8pt;height:.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" strokecolor="#a6a6a6">
                <v:stroke dashstyle="3 1" endarrow="block" joinstyle="miter"/>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70528" behindDoc="0" locked="0" layoutInCell="1" allowOverlap="1" wp14:anchorId="15C8E246" wp14:editId="7E64A5E9">
                <wp:simplePos x="0" y="0"/>
                <wp:positionH relativeFrom="column">
                  <wp:posOffset>3015615</wp:posOffset>
                </wp:positionH>
                <wp:positionV relativeFrom="paragraph">
                  <wp:posOffset>3474085</wp:posOffset>
                </wp:positionV>
                <wp:extent cx="431734" cy="253916"/>
                <wp:effectExtent l="0" t="0" r="0" b="0"/>
                <wp:wrapNone/>
                <wp:docPr id="557" name="Text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0800000" flipV="1">
                          <a:off x="0" y="0"/>
                          <a:ext cx="431734" cy="253916"/>
                        </a:xfrm>
                        <a:prstGeom prst="rect">
                          <a:avLst/>
                        </a:prstGeom>
                        <a:noFill/>
                      </wps:spPr>
                      <wps:txbx>
                        <w:txbxContent>
                          <w:p w14:paraId="3B28A7F2" w14:textId="77777777" w:rsidR="008561A3" w:rsidRDefault="008561A3" w:rsidP="00EE41EA">
                            <w:pPr>
                              <w:pStyle w:val="Normalwebb"/>
                              <w:spacing w:before="0" w:beforeAutospacing="0" w:after="0" w:afterAutospacing="0"/>
                              <w:jc w:val="center"/>
                            </w:pPr>
                            <w:r>
                              <w:rPr>
                                <w:rFonts w:ascii="Calibri" w:eastAsia="+mn-ea" w:hAnsi="Calibri" w:cs="+mn-cs"/>
                                <w:color w:val="A6A6A6"/>
                                <w:kern w:val="24"/>
                                <w:sz w:val="21"/>
                                <w:szCs w:val="21"/>
                              </w:rPr>
                              <w:t>No</w:t>
                            </w:r>
                          </w:p>
                        </w:txbxContent>
                      </wps:txbx>
                      <wps:bodyPr wrap="square" rtlCol="0">
                        <a:spAutoFit/>
                      </wps:bodyPr>
                    </wps:wsp>
                  </a:graphicData>
                </a:graphic>
              </wp:anchor>
            </w:drawing>
          </mc:Choice>
          <mc:Fallback>
            <w:pict>
              <v:shape w14:anchorId="15C8E246" id="TextBox 32" o:spid="_x0000_s1501" type="#_x0000_t202" style="position:absolute;margin-left:237.45pt;margin-top:273.55pt;width:34pt;height:20pt;rotation:180;flip:y;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" filled="f" stroked="f">
                <v:textbox style="mso-fit-shape-to-text:t">
                  <w:txbxContent>
                    <w:p w14:paraId="3B28A7F2" w14:textId="77777777" w:rsidR="008561A3" w:rsidRDefault="008561A3" w:rsidP="00EE41EA">
                      <w:pPr>
                        <w:pStyle w:val="Normalwebb"/>
                        <w:spacing w:before="0" w:beforeAutospacing="0" w:after="0" w:afterAutospacing="0"/>
                        <w:jc w:val="center"/>
                      </w:pPr>
                      <w:r>
                        <w:rPr>
                          <w:rFonts w:ascii="Calibri" w:eastAsia="+mn-ea" w:hAnsi="Calibri" w:cs="+mn-cs"/>
                          <w:color w:val="A6A6A6"/>
                          <w:kern w:val="24"/>
                          <w:sz w:val="21"/>
                          <w:szCs w:val="21"/>
                        </w:rPr>
                        <w:t>No</w:t>
                      </w:r>
                    </w:p>
                  </w:txbxContent>
                </v:textbox>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71552" behindDoc="0" locked="0" layoutInCell="1" allowOverlap="1" wp14:anchorId="6B5AF76F" wp14:editId="763DDDDE">
                <wp:simplePos x="0" y="0"/>
                <wp:positionH relativeFrom="column">
                  <wp:posOffset>1065530</wp:posOffset>
                </wp:positionH>
                <wp:positionV relativeFrom="paragraph">
                  <wp:posOffset>4318635</wp:posOffset>
                </wp:positionV>
                <wp:extent cx="1876908" cy="1055372"/>
                <wp:effectExtent l="0" t="0" r="9525" b="0"/>
                <wp:wrapNone/>
                <wp:docPr id="558"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76908" cy="1055372"/>
                        </a:xfrm>
                        <a:prstGeom prst="rect">
                          <a:avLst/>
                        </a:prstGeom>
                        <a:solidFill>
                          <a:srgbClr val="E7E6E6">
                            <a:lumMod val="75000"/>
                          </a:srgbClr>
                        </a:solidFill>
                        <a:ln w="12700" cap="flat" cmpd="sng" algn="ctr">
                          <a:noFill/>
                          <a:prstDash val="solid"/>
                          <a:miter lim="800000"/>
                        </a:ln>
                        <a:effectLst/>
                      </wps:spPr>
                      <wps:txbx>
                        <w:txbxContent>
                          <w:p w14:paraId="552969EC" w14:textId="77777777" w:rsidR="008561A3" w:rsidRDefault="008561A3" w:rsidP="00EE41EA">
                            <w:pPr>
                              <w:pStyle w:val="Normalwebb"/>
                              <w:spacing w:before="0" w:beforeAutospacing="0" w:after="0" w:afterAutospacing="0"/>
                              <w:jc w:val="center"/>
                            </w:pPr>
                            <w:r>
                              <w:rPr>
                                <w:rFonts w:ascii="Calibri" w:eastAsia="+mn-ea" w:hAnsi="Calibri" w:cs="+mn-cs"/>
                                <w:b/>
                                <w:bCs/>
                                <w:color w:val="FFFFFF"/>
                                <w:kern w:val="24"/>
                                <w:sz w:val="20"/>
                                <w:szCs w:val="20"/>
                              </w:rPr>
                              <w:t>Further evidence</w:t>
                            </w:r>
                            <w:r>
                              <w:rPr>
                                <w:rFonts w:ascii="Calibri" w:eastAsia="+mn-ea" w:hAnsi="Calibri" w:cs="+mn-cs"/>
                                <w:b/>
                                <w:bCs/>
                                <w:color w:val="FFFFFF"/>
                                <w:kern w:val="24"/>
                                <w:sz w:val="20"/>
                                <w:szCs w:val="20"/>
                              </w:rPr>
                              <w:br/>
                              <w:t>is received and is substantial enough for an investigation to begin?</w:t>
                            </w:r>
                          </w:p>
                        </w:txbxContent>
                      </wps:txbx>
                      <wps:bodyPr lIns="180000" tIns="36000" rIns="180000" bIns="36000" rtlCol="0" anchor="ctr" anchorCtr="1"/>
                    </wps:wsp>
                  </a:graphicData>
                </a:graphic>
              </wp:anchor>
            </w:drawing>
          </mc:Choice>
          <mc:Fallback>
            <w:pict>
              <v:rect w14:anchorId="6B5AF76F" id="Rectangle 33" o:spid="_x0000_s1502" style="position:absolute;margin-left:83.9pt;margin-top:340.05pt;width:147.8pt;height:83.1pt;z-index:25167155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" fillcolor="#afabab" stroked="f" strokeweight="1pt">
                <v:textbox inset="5mm,1mm,5mm,1mm">
                  <w:txbxContent>
                    <w:p w14:paraId="552969EC" w14:textId="77777777" w:rsidR="008561A3" w:rsidRDefault="008561A3" w:rsidP="00EE41EA">
                      <w:pPr>
                        <w:pStyle w:val="Normalwebb"/>
                        <w:spacing w:before="0" w:beforeAutospacing="0" w:after="0" w:afterAutospacing="0"/>
                        <w:jc w:val="center"/>
                      </w:pPr>
                      <w:r>
                        <w:rPr>
                          <w:rFonts w:ascii="Calibri" w:eastAsia="+mn-ea" w:hAnsi="Calibri" w:cs="+mn-cs"/>
                          <w:b/>
                          <w:bCs/>
                          <w:color w:val="FFFFFF"/>
                          <w:kern w:val="24"/>
                          <w:sz w:val="20"/>
                          <w:szCs w:val="20"/>
                        </w:rPr>
                        <w:t>Further evidence</w:t>
                      </w:r>
                      <w:r>
                        <w:rPr>
                          <w:rFonts w:ascii="Calibri" w:eastAsia="+mn-ea" w:hAnsi="Calibri" w:cs="+mn-cs"/>
                          <w:b/>
                          <w:bCs/>
                          <w:color w:val="FFFFFF"/>
                          <w:kern w:val="24"/>
                          <w:sz w:val="20"/>
                          <w:szCs w:val="20"/>
                        </w:rPr>
                        <w:br/>
                        <w:t>is received and is substantial enough for an investigation to begin?</w:t>
                      </w:r>
                    </w:p>
                  </w:txbxContent>
                </v:textbox>
              </v:rect>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72576" behindDoc="0" locked="0" layoutInCell="1" allowOverlap="1" wp14:anchorId="142E3305" wp14:editId="3E75822A">
                <wp:simplePos x="0" y="0"/>
                <wp:positionH relativeFrom="column">
                  <wp:posOffset>0</wp:posOffset>
                </wp:positionH>
                <wp:positionV relativeFrom="paragraph">
                  <wp:posOffset>1310640</wp:posOffset>
                </wp:positionV>
                <wp:extent cx="1168920" cy="437982"/>
                <wp:effectExtent l="0" t="0" r="0" b="635"/>
                <wp:wrapNone/>
                <wp:docPr id="559" name="TextBox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68920" cy="437982"/>
                        </a:xfrm>
                        <a:prstGeom prst="flowChartAlternateProcess">
                          <a:avLst/>
                        </a:prstGeom>
                        <a:solidFill>
                          <a:sysClr val="windowText" lastClr="000000">
                            <a:lumMod val="75000"/>
                            <a:lumOff val="25000"/>
                          </a:sysClr>
                        </a:solidFill>
                        <a:ln w="12700" cap="flat" cmpd="sng" algn="ctr">
                          <a:noFill/>
                          <a:prstDash val="solid"/>
                          <a:miter lim="800000"/>
                        </a:ln>
                        <a:effectLst/>
                      </wps:spPr>
                      <wps:txbx>
                        <w:txbxContent>
                          <w:p w14:paraId="6D4BE8E1" w14:textId="77777777" w:rsidR="008561A3" w:rsidRDefault="008561A3" w:rsidP="00EE41EA">
                            <w:pPr>
                              <w:pStyle w:val="Normalwebb"/>
                              <w:spacing w:before="0" w:beforeAutospacing="0" w:after="0" w:afterAutospacing="0"/>
                              <w:jc w:val="center"/>
                            </w:pPr>
                            <w:r>
                              <w:rPr>
                                <w:rFonts w:ascii="Calibri" w:eastAsia="+mn-ea" w:hAnsi="Calibri" w:cs="+mn-cs"/>
                                <w:color w:val="FFFFFF"/>
                                <w:kern w:val="24"/>
                                <w:sz w:val="21"/>
                                <w:szCs w:val="21"/>
                              </w:rPr>
                              <w:t>Allegation dismissed</w:t>
                            </w:r>
                          </w:p>
                        </w:txbxContent>
                      </wps:txbx>
                      <wps:bodyPr wrap="square" lIns="36000" tIns="36000" rIns="36000" bIns="36000" rtlCol="0">
                        <a:spAutoFit/>
                      </wps:bodyPr>
                    </wps:wsp>
                  </a:graphicData>
                </a:graphic>
              </wp:anchor>
            </w:drawing>
          </mc:Choice>
          <mc:Fallback>
            <w:pict>
              <v:shape w14:anchorId="142E3305" id="TextBox 34" o:spid="_x0000_s1503" type="#_x0000_t176" style="position:absolute;margin-left:0;margin-top:103.2pt;width:92.0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" fillcolor="#404040" stroked="f" strokeweight="1pt">
                <v:textbox style="mso-fit-shape-to-text:t" inset="1mm,1mm,1mm,1mm">
                  <w:txbxContent>
                    <w:p w14:paraId="6D4BE8E1" w14:textId="77777777" w:rsidR="008561A3" w:rsidRDefault="008561A3" w:rsidP="00EE41EA">
                      <w:pPr>
                        <w:pStyle w:val="Normalwebb"/>
                        <w:spacing w:before="0" w:beforeAutospacing="0" w:after="0" w:afterAutospacing="0"/>
                        <w:jc w:val="center"/>
                      </w:pPr>
                      <w:r>
                        <w:rPr>
                          <w:rFonts w:ascii="Calibri" w:eastAsia="+mn-ea" w:hAnsi="Calibri" w:cs="+mn-cs"/>
                          <w:color w:val="FFFFFF"/>
                          <w:kern w:val="24"/>
                          <w:sz w:val="21"/>
                          <w:szCs w:val="21"/>
                        </w:rPr>
                        <w:t>Allegation dismissed</w:t>
                      </w:r>
                    </w:p>
                  </w:txbxContent>
                </v:textbox>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73600" behindDoc="0" locked="0" layoutInCell="1" allowOverlap="1" wp14:anchorId="718C234D" wp14:editId="659251F4">
                <wp:simplePos x="0" y="0"/>
                <wp:positionH relativeFrom="column">
                  <wp:posOffset>1168400</wp:posOffset>
                </wp:positionH>
                <wp:positionV relativeFrom="paragraph">
                  <wp:posOffset>1603375</wp:posOffset>
                </wp:positionV>
                <wp:extent cx="2300522" cy="2917"/>
                <wp:effectExtent l="38100" t="76200" r="0" b="92710"/>
                <wp:wrapNone/>
                <wp:docPr id="560" name="Straight Arrow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300522" cy="2917"/>
                        </a:xfrm>
                        <a:prstGeom prst="straightConnector1">
                          <a:avLst/>
                        </a:prstGeom>
                        <a:noFill/>
                        <a:ln w="9525" cap="rnd" cmpd="sng" algn="ctr">
                          <a:solidFill>
                            <a:sysClr val="window" lastClr="FFFFFF">
                              <a:lumMod val="65000"/>
                            </a:sysClr>
                          </a:solidFill>
                          <a:prstDash val="sysDash"/>
                          <a:miter lim="800000"/>
                          <a:headEnd w="lg" len="lg"/>
                          <a:tailEnd type="triangle"/>
                        </a:ln>
                        <a:effectLst/>
                      </wps:spPr>
                      <wps:bodyPr/>
                    </wps:wsp>
                  </a:graphicData>
                </a:graphic>
              </wp:anchor>
            </w:drawing>
          </mc:Choice>
          <mc:Fallback>
            <w:pict>
              <v:shape w14:anchorId="6A698ED7" id="Straight Arrow Connector 36" o:spid="_x0000_s1026" type="#_x0000_t32" style="position:absolute;margin-left:92pt;margin-top:126.25pt;width:181.15pt;height:.2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" strokecolor="#a6a6a6">
                <v:stroke dashstyle="3 1" startarrowwidth="wide" startarrowlength="long" endarrow="block" joinstyle="miter" endcap="round"/>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74624" behindDoc="0" locked="0" layoutInCell="1" allowOverlap="1" wp14:anchorId="4DD475A6" wp14:editId="395EE797">
                <wp:simplePos x="0" y="0"/>
                <wp:positionH relativeFrom="column">
                  <wp:posOffset>2003425</wp:posOffset>
                </wp:positionH>
                <wp:positionV relativeFrom="paragraph">
                  <wp:posOffset>3924935</wp:posOffset>
                </wp:positionV>
                <wp:extent cx="700" cy="385763"/>
                <wp:effectExtent l="76200" t="0" r="94615" b="52705"/>
                <wp:wrapNone/>
                <wp:docPr id="561" name="Straight Arrow Connector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0" cy="385763"/>
                        </a:xfrm>
                        <a:prstGeom prst="straightConnector1">
                          <a:avLst/>
                        </a:prstGeom>
                        <a:noFill/>
                        <a:ln w="9525" cap="rnd" cmpd="sng" algn="ctr">
                          <a:solidFill>
                            <a:sysClr val="window" lastClr="FFFFFF">
                              <a:lumMod val="65000"/>
                            </a:sysClr>
                          </a:solidFill>
                          <a:prstDash val="sysDash"/>
                          <a:miter lim="800000"/>
                          <a:headEnd w="lg" len="lg"/>
                          <a:tailEnd type="triangle"/>
                        </a:ln>
                        <a:effectLst/>
                      </wps:spPr>
                      <wps:bodyPr/>
                    </wps:wsp>
                  </a:graphicData>
                </a:graphic>
              </wp:anchor>
            </w:drawing>
          </mc:Choice>
          <mc:Fallback>
            <w:pict>
              <v:shape w14:anchorId="107874A3" id="Straight Arrow Connector 41" o:spid="_x0000_s1026" type="#_x0000_t32" style="position:absolute;margin-left:157.75pt;margin-top:309.05pt;width:.05pt;height:30.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" strokecolor="#a6a6a6">
                <v:stroke dashstyle="3 1" startarrowwidth="wide" startarrowlength="long" endarrow="block" joinstyle="miter" endcap="round"/>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75648" behindDoc="0" locked="0" layoutInCell="1" allowOverlap="1" wp14:anchorId="526E6DCB" wp14:editId="08E75F8E">
                <wp:simplePos x="0" y="0"/>
                <wp:positionH relativeFrom="column">
                  <wp:posOffset>578485</wp:posOffset>
                </wp:positionH>
                <wp:positionV relativeFrom="paragraph">
                  <wp:posOffset>1796415</wp:posOffset>
                </wp:positionV>
                <wp:extent cx="478870" cy="3096000"/>
                <wp:effectExtent l="76200" t="38100" r="35560" b="28575"/>
                <wp:wrapNone/>
                <wp:docPr id="562" name="Elbow Connecto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a:off x="0" y="0"/>
                          <a:ext cx="478870" cy="3096000"/>
                        </a:xfrm>
                        <a:prstGeom prst="bentConnector2">
                          <a:avLst/>
                        </a:prstGeom>
                        <a:noFill/>
                        <a:ln w="9525" cap="rnd" cmpd="sng" algn="ctr">
                          <a:solidFill>
                            <a:sysClr val="window" lastClr="FFFFFF">
                              <a:lumMod val="65000"/>
                            </a:sysClr>
                          </a:solidFill>
                          <a:prstDash val="sysDash"/>
                          <a:miter lim="800000"/>
                          <a:headEnd w="lg" len="lg"/>
                          <a:tailEnd type="triangle"/>
                        </a:ln>
                        <a:effectLst/>
                      </wps:spPr>
                      <wps:bodyPr/>
                    </wps:wsp>
                  </a:graphicData>
                </a:graphic>
              </wp:anchor>
            </w:drawing>
          </mc:Choice>
          <mc:Fallback>
            <w:pict>
              <v:shapetype w14:anchorId="47A109B7" id="_x0000_t33" coordsize="21600,21600" o:spt="33" o:oned="t" path="m,l21600,r,21600e" filled="f">
                <v:stroke joinstyle="miter"/>
                <v:path arrowok="t" fillok="f" o:connecttype="none"/>
                <o:lock v:ext="edit" shapetype="t"/>
              </v:shapetype>
              <v:shape id="Elbow Connector 44" o:spid="_x0000_s1026" type="#_x0000_t33" style="position:absolute;margin-left:45.55pt;margin-top:141.45pt;width:37.7pt;height:243.8pt;rotation:18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" strokecolor="#a6a6a6">
                <v:stroke dashstyle="3 1" startarrowwidth="wide" startarrowlength="long" endarrow="block" endcap="round"/>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76672" behindDoc="0" locked="0" layoutInCell="1" allowOverlap="1" wp14:anchorId="7A7C38AF" wp14:editId="3D0F4A1E">
                <wp:simplePos x="0" y="0"/>
                <wp:positionH relativeFrom="column">
                  <wp:posOffset>618490</wp:posOffset>
                </wp:positionH>
                <wp:positionV relativeFrom="paragraph">
                  <wp:posOffset>4584700</wp:posOffset>
                </wp:positionV>
                <wp:extent cx="431734" cy="253916"/>
                <wp:effectExtent l="0" t="0" r="0" b="0"/>
                <wp:wrapNone/>
                <wp:docPr id="563" name="Text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0800000" flipV="1">
                          <a:off x="0" y="0"/>
                          <a:ext cx="431734" cy="253916"/>
                        </a:xfrm>
                        <a:prstGeom prst="rect">
                          <a:avLst/>
                        </a:prstGeom>
                        <a:noFill/>
                      </wps:spPr>
                      <wps:txbx>
                        <w:txbxContent>
                          <w:p w14:paraId="5ABC2EBF" w14:textId="77777777" w:rsidR="008561A3" w:rsidRDefault="008561A3" w:rsidP="00EE41EA">
                            <w:pPr>
                              <w:pStyle w:val="Normalwebb"/>
                              <w:spacing w:before="0" w:beforeAutospacing="0" w:after="0" w:afterAutospacing="0"/>
                              <w:jc w:val="center"/>
                            </w:pPr>
                            <w:r>
                              <w:rPr>
                                <w:rFonts w:ascii="Calibri" w:eastAsia="+mn-ea" w:hAnsi="Calibri" w:cs="+mn-cs"/>
                                <w:color w:val="A6A6A6"/>
                                <w:kern w:val="24"/>
                                <w:sz w:val="21"/>
                                <w:szCs w:val="21"/>
                              </w:rPr>
                              <w:t>No</w:t>
                            </w:r>
                          </w:p>
                        </w:txbxContent>
                      </wps:txbx>
                      <wps:bodyPr wrap="square" rtlCol="0">
                        <a:spAutoFit/>
                      </wps:bodyPr>
                    </wps:wsp>
                  </a:graphicData>
                </a:graphic>
              </wp:anchor>
            </w:drawing>
          </mc:Choice>
          <mc:Fallback>
            <w:pict>
              <v:shape w14:anchorId="7A7C38AF" id="TextBox 52" o:spid="_x0000_s1504" type="#_x0000_t202" style="position:absolute;margin-left:48.7pt;margin-top:361pt;width:34pt;height:20pt;rotation:180;flip:y;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" filled="f" stroked="f">
                <v:textbox style="mso-fit-shape-to-text:t">
                  <w:txbxContent>
                    <w:p w14:paraId="5ABC2EBF" w14:textId="77777777" w:rsidR="008561A3" w:rsidRDefault="008561A3" w:rsidP="00EE41EA">
                      <w:pPr>
                        <w:pStyle w:val="Normalwebb"/>
                        <w:spacing w:before="0" w:beforeAutospacing="0" w:after="0" w:afterAutospacing="0"/>
                        <w:jc w:val="center"/>
                      </w:pPr>
                      <w:r>
                        <w:rPr>
                          <w:rFonts w:ascii="Calibri" w:eastAsia="+mn-ea" w:hAnsi="Calibri" w:cs="+mn-cs"/>
                          <w:color w:val="A6A6A6"/>
                          <w:kern w:val="24"/>
                          <w:sz w:val="21"/>
                          <w:szCs w:val="21"/>
                        </w:rPr>
                        <w:t>No</w:t>
                      </w:r>
                    </w:p>
                  </w:txbxContent>
                </v:textbox>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77696" behindDoc="0" locked="0" layoutInCell="1" allowOverlap="1" wp14:anchorId="72C35C6B" wp14:editId="0E9B37F8">
                <wp:simplePos x="0" y="0"/>
                <wp:positionH relativeFrom="column">
                  <wp:posOffset>3469005</wp:posOffset>
                </wp:positionH>
                <wp:positionV relativeFrom="paragraph">
                  <wp:posOffset>4658995</wp:posOffset>
                </wp:positionV>
                <wp:extent cx="1882800" cy="380480"/>
                <wp:effectExtent l="0" t="0" r="3175" b="635"/>
                <wp:wrapNone/>
                <wp:docPr id="564" name="TextBox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82800" cy="380480"/>
                        </a:xfrm>
                        <a:prstGeom prst="rect">
                          <a:avLst/>
                        </a:prstGeom>
                        <a:solidFill>
                          <a:sysClr val="window" lastClr="FFFFFF">
                            <a:lumMod val="85000"/>
                          </a:sysClr>
                        </a:solidFill>
                        <a:ln>
                          <a:noFill/>
                        </a:ln>
                      </wps:spPr>
                      <wps:txbx>
                        <w:txbxContent>
                          <w:p w14:paraId="23700097" w14:textId="77777777" w:rsidR="008561A3" w:rsidRDefault="008561A3" w:rsidP="00EE41EA">
                            <w:pPr>
                              <w:pStyle w:val="Normalwebb"/>
                              <w:spacing w:before="0" w:beforeAutospacing="0" w:after="0" w:afterAutospacing="0"/>
                              <w:jc w:val="center"/>
                            </w:pPr>
                            <w:r>
                              <w:rPr>
                                <w:rFonts w:ascii="Calibri" w:eastAsia="+mn-ea" w:hAnsi="Calibri" w:cs="+mn-cs"/>
                                <w:color w:val="262626"/>
                                <w:kern w:val="24"/>
                                <w:sz w:val="20"/>
                                <w:szCs w:val="20"/>
                              </w:rPr>
                              <w:t>Initial investigation conducted, draft report prepared</w:t>
                            </w:r>
                          </w:p>
                        </w:txbxContent>
                      </wps:txbx>
                      <wps:bodyPr wrap="square" lIns="36000" tIns="36000" rIns="36000" bIns="36000" rtlCol="0">
                        <a:spAutoFit/>
                      </wps:bodyPr>
                    </wps:wsp>
                  </a:graphicData>
                </a:graphic>
              </wp:anchor>
            </w:drawing>
          </mc:Choice>
          <mc:Fallback>
            <w:pict>
              <v:shape w14:anchorId="72C35C6B" id="TextBox 56" o:spid="_x0000_s1505" type="#_x0000_t202" style="position:absolute;margin-left:273.15pt;margin-top:366.85pt;width:148.25pt;height:29.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" fillcolor="#d9d9d9" stroked="f">
                <v:textbox style="mso-fit-shape-to-text:t" inset="1mm,1mm,1mm,1mm">
                  <w:txbxContent>
                    <w:p w14:paraId="23700097" w14:textId="77777777" w:rsidR="008561A3" w:rsidRDefault="008561A3" w:rsidP="00EE41EA">
                      <w:pPr>
                        <w:pStyle w:val="Normalwebb"/>
                        <w:spacing w:before="0" w:beforeAutospacing="0" w:after="0" w:afterAutospacing="0"/>
                        <w:jc w:val="center"/>
                      </w:pPr>
                      <w:r>
                        <w:rPr>
                          <w:rFonts w:ascii="Calibri" w:eastAsia="+mn-ea" w:hAnsi="Calibri" w:cs="+mn-cs"/>
                          <w:color w:val="262626"/>
                          <w:kern w:val="24"/>
                          <w:sz w:val="20"/>
                          <w:szCs w:val="20"/>
                        </w:rPr>
                        <w:t>Initial investigation conducted, draft report prepared</w:t>
                      </w:r>
                    </w:p>
                  </w:txbxContent>
                </v:textbox>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78720" behindDoc="0" locked="0" layoutInCell="1" allowOverlap="1" wp14:anchorId="3C1664AF" wp14:editId="2F4979F1">
                <wp:simplePos x="0" y="0"/>
                <wp:positionH relativeFrom="column">
                  <wp:posOffset>4406900</wp:posOffset>
                </wp:positionH>
                <wp:positionV relativeFrom="paragraph">
                  <wp:posOffset>4196080</wp:posOffset>
                </wp:positionV>
                <wp:extent cx="2554" cy="463166"/>
                <wp:effectExtent l="76200" t="0" r="73660" b="51435"/>
                <wp:wrapNone/>
                <wp:docPr id="565" name="Straight Arrow Connector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54" cy="463166"/>
                        </a:xfrm>
                        <a:prstGeom prst="straightConnector1">
                          <a:avLst/>
                        </a:prstGeom>
                        <a:noFill/>
                        <a:ln w="9525" cap="rnd" cmpd="sng" algn="ctr">
                          <a:solidFill>
                            <a:sysClr val="window" lastClr="FFFFFF">
                              <a:lumMod val="65000"/>
                            </a:sysClr>
                          </a:solidFill>
                          <a:prstDash val="sysDash"/>
                          <a:miter lim="800000"/>
                          <a:headEnd w="lg" len="lg"/>
                          <a:tailEnd type="triangle"/>
                        </a:ln>
                        <a:effectLst/>
                      </wps:spPr>
                      <wps:bodyPr/>
                    </wps:wsp>
                  </a:graphicData>
                </a:graphic>
              </wp:anchor>
            </w:drawing>
          </mc:Choice>
          <mc:Fallback>
            <w:pict>
              <v:shape w14:anchorId="319B3917" id="Straight Arrow Connector 58" o:spid="_x0000_s1026" type="#_x0000_t32" style="position:absolute;margin-left:347pt;margin-top:330.4pt;width:.2pt;height:36.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" strokecolor="#a6a6a6">
                <v:stroke dashstyle="3 1" startarrowwidth="wide" startarrowlength="long" endarrow="block" joinstyle="miter" endcap="round"/>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79744" behindDoc="0" locked="0" layoutInCell="1" allowOverlap="1" wp14:anchorId="1704B99F" wp14:editId="30D7E499">
                <wp:simplePos x="0" y="0"/>
                <wp:positionH relativeFrom="column">
                  <wp:posOffset>2942590</wp:posOffset>
                </wp:positionH>
                <wp:positionV relativeFrom="paragraph">
                  <wp:posOffset>4959350</wp:posOffset>
                </wp:positionV>
                <wp:extent cx="523036" cy="3261"/>
                <wp:effectExtent l="0" t="76200" r="29845" b="92075"/>
                <wp:wrapNone/>
                <wp:docPr id="566" name="Straight Arrow Connector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036" cy="3261"/>
                        </a:xfrm>
                        <a:prstGeom prst="straightConnector1">
                          <a:avLst/>
                        </a:prstGeom>
                        <a:noFill/>
                        <a:ln w="9525" cap="rnd" cmpd="sng" algn="ctr">
                          <a:solidFill>
                            <a:sysClr val="window" lastClr="FFFFFF">
                              <a:lumMod val="65000"/>
                            </a:sysClr>
                          </a:solidFill>
                          <a:prstDash val="sysDash"/>
                          <a:miter lim="800000"/>
                          <a:headEnd w="lg" len="lg"/>
                          <a:tailEnd type="triangle"/>
                        </a:ln>
                        <a:effectLst/>
                      </wps:spPr>
                      <wps:bodyPr/>
                    </wps:wsp>
                  </a:graphicData>
                </a:graphic>
              </wp:anchor>
            </w:drawing>
          </mc:Choice>
          <mc:Fallback>
            <w:pict>
              <v:shape w14:anchorId="0B77909D" id="Straight Arrow Connector 61" o:spid="_x0000_s1026" type="#_x0000_t32" style="position:absolute;margin-left:231.7pt;margin-top:390.5pt;width:41.2pt;height:.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" strokecolor="#a6a6a6">
                <v:stroke dashstyle="3 1" startarrowwidth="wide" startarrowlength="long" endarrow="block" joinstyle="miter" endcap="round"/>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80768" behindDoc="0" locked="0" layoutInCell="1" allowOverlap="1" wp14:anchorId="7BCE8963" wp14:editId="73BEDB1D">
                <wp:simplePos x="0" y="0"/>
                <wp:positionH relativeFrom="column">
                  <wp:posOffset>2981325</wp:posOffset>
                </wp:positionH>
                <wp:positionV relativeFrom="paragraph">
                  <wp:posOffset>4612005</wp:posOffset>
                </wp:positionV>
                <wp:extent cx="431734" cy="253916"/>
                <wp:effectExtent l="0" t="0" r="0" b="0"/>
                <wp:wrapNone/>
                <wp:docPr id="567" name="TextBox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0800000" flipV="1">
                          <a:off x="0" y="0"/>
                          <a:ext cx="431734" cy="253916"/>
                        </a:xfrm>
                        <a:prstGeom prst="rect">
                          <a:avLst/>
                        </a:prstGeom>
                        <a:noFill/>
                      </wps:spPr>
                      <wps:txbx>
                        <w:txbxContent>
                          <w:p w14:paraId="3D284975" w14:textId="77777777" w:rsidR="008561A3" w:rsidRDefault="008561A3" w:rsidP="00EE41EA">
                            <w:pPr>
                              <w:pStyle w:val="Normalwebb"/>
                              <w:spacing w:before="0" w:beforeAutospacing="0" w:after="0" w:afterAutospacing="0"/>
                              <w:jc w:val="center"/>
                            </w:pPr>
                            <w:r>
                              <w:rPr>
                                <w:rFonts w:ascii="Calibri" w:eastAsia="+mn-ea" w:hAnsi="Calibri" w:cs="+mn-cs"/>
                                <w:color w:val="A6A6A6"/>
                                <w:kern w:val="24"/>
                                <w:sz w:val="21"/>
                                <w:szCs w:val="21"/>
                              </w:rPr>
                              <w:t>Yes</w:t>
                            </w:r>
                          </w:p>
                        </w:txbxContent>
                      </wps:txbx>
                      <wps:bodyPr wrap="square" rtlCol="0">
                        <a:spAutoFit/>
                      </wps:bodyPr>
                    </wps:wsp>
                  </a:graphicData>
                </a:graphic>
              </wp:anchor>
            </w:drawing>
          </mc:Choice>
          <mc:Fallback>
            <w:pict>
              <v:shape w14:anchorId="7BCE8963" id="TextBox 62" o:spid="_x0000_s1506" type="#_x0000_t202" style="position:absolute;margin-left:234.75pt;margin-top:363.15pt;width:34pt;height:20pt;rotation:180;flip:y;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" filled="f" stroked="f">
                <v:textbox style="mso-fit-shape-to-text:t">
                  <w:txbxContent>
                    <w:p w14:paraId="3D284975" w14:textId="77777777" w:rsidR="008561A3" w:rsidRDefault="008561A3" w:rsidP="00EE41EA">
                      <w:pPr>
                        <w:pStyle w:val="Normalwebb"/>
                        <w:spacing w:before="0" w:beforeAutospacing="0" w:after="0" w:afterAutospacing="0"/>
                        <w:jc w:val="center"/>
                      </w:pPr>
                      <w:r>
                        <w:rPr>
                          <w:rFonts w:ascii="Calibri" w:eastAsia="+mn-ea" w:hAnsi="Calibri" w:cs="+mn-cs"/>
                          <w:color w:val="A6A6A6"/>
                          <w:kern w:val="24"/>
                          <w:sz w:val="21"/>
                          <w:szCs w:val="21"/>
                        </w:rPr>
                        <w:t>Yes</w:t>
                      </w:r>
                    </w:p>
                  </w:txbxContent>
                </v:textbox>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81792" behindDoc="0" locked="0" layoutInCell="1" allowOverlap="1" wp14:anchorId="7B73C743" wp14:editId="7BE8E64F">
                <wp:simplePos x="0" y="0"/>
                <wp:positionH relativeFrom="column">
                  <wp:posOffset>3469005</wp:posOffset>
                </wp:positionH>
                <wp:positionV relativeFrom="paragraph">
                  <wp:posOffset>5624830</wp:posOffset>
                </wp:positionV>
                <wp:extent cx="1882800" cy="380480"/>
                <wp:effectExtent l="0" t="0" r="3175" b="635"/>
                <wp:wrapNone/>
                <wp:docPr id="568" name="TextBox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82800" cy="380480"/>
                        </a:xfrm>
                        <a:prstGeom prst="rect">
                          <a:avLst/>
                        </a:prstGeom>
                        <a:solidFill>
                          <a:sysClr val="window" lastClr="FFFFFF">
                            <a:lumMod val="85000"/>
                          </a:sysClr>
                        </a:solidFill>
                        <a:ln>
                          <a:noFill/>
                        </a:ln>
                      </wps:spPr>
                      <wps:txbx>
                        <w:txbxContent>
                          <w:p w14:paraId="2FF11B41" w14:textId="77777777" w:rsidR="008561A3" w:rsidRDefault="008561A3" w:rsidP="00EE41EA">
                            <w:pPr>
                              <w:pStyle w:val="Normalwebb"/>
                              <w:spacing w:before="0" w:beforeAutospacing="0" w:after="0" w:afterAutospacing="0"/>
                              <w:jc w:val="center"/>
                            </w:pPr>
                            <w:r>
                              <w:rPr>
                                <w:rFonts w:ascii="Calibri" w:eastAsia="+mn-ea" w:hAnsi="Calibri" w:cs="+mn-cs"/>
                                <w:color w:val="262626"/>
                                <w:kern w:val="24"/>
                                <w:sz w:val="20"/>
                                <w:szCs w:val="20"/>
                              </w:rPr>
                              <w:t>Draft report sent to Signatory for comment</w:t>
                            </w:r>
                          </w:p>
                        </w:txbxContent>
                      </wps:txbx>
                      <wps:bodyPr wrap="square" lIns="36000" tIns="36000" rIns="36000" bIns="36000" rtlCol="0">
                        <a:spAutoFit/>
                      </wps:bodyPr>
                    </wps:wsp>
                  </a:graphicData>
                </a:graphic>
              </wp:anchor>
            </w:drawing>
          </mc:Choice>
          <mc:Fallback>
            <w:pict>
              <v:shape w14:anchorId="7B73C743" id="TextBox 63" o:spid="_x0000_s1507" type="#_x0000_t202" style="position:absolute;margin-left:273.15pt;margin-top:442.9pt;width:148.25pt;height:29.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" fillcolor="#d9d9d9" stroked="f">
                <v:textbox style="mso-fit-shape-to-text:t" inset="1mm,1mm,1mm,1mm">
                  <w:txbxContent>
                    <w:p w14:paraId="2FF11B41" w14:textId="77777777" w:rsidR="008561A3" w:rsidRDefault="008561A3" w:rsidP="00EE41EA">
                      <w:pPr>
                        <w:pStyle w:val="Normalwebb"/>
                        <w:spacing w:before="0" w:beforeAutospacing="0" w:after="0" w:afterAutospacing="0"/>
                        <w:jc w:val="center"/>
                      </w:pPr>
                      <w:r>
                        <w:rPr>
                          <w:rFonts w:ascii="Calibri" w:eastAsia="+mn-ea" w:hAnsi="Calibri" w:cs="+mn-cs"/>
                          <w:color w:val="262626"/>
                          <w:kern w:val="24"/>
                          <w:sz w:val="20"/>
                          <w:szCs w:val="20"/>
                        </w:rPr>
                        <w:t>Draft report sent to Signatory for comment</w:t>
                      </w:r>
                    </w:p>
                  </w:txbxContent>
                </v:textbox>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82816" behindDoc="0" locked="0" layoutInCell="1" allowOverlap="1" wp14:anchorId="3CC63EBA" wp14:editId="65699773">
                <wp:simplePos x="0" y="0"/>
                <wp:positionH relativeFrom="column">
                  <wp:posOffset>4410075</wp:posOffset>
                </wp:positionH>
                <wp:positionV relativeFrom="paragraph">
                  <wp:posOffset>5038090</wp:posOffset>
                </wp:positionV>
                <wp:extent cx="0" cy="576000"/>
                <wp:effectExtent l="76200" t="0" r="57150" b="52705"/>
                <wp:wrapNone/>
                <wp:docPr id="569" name="Straight Arrow Connector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76000"/>
                        </a:xfrm>
                        <a:prstGeom prst="straightConnector1">
                          <a:avLst/>
                        </a:prstGeom>
                        <a:noFill/>
                        <a:ln w="9525" cap="rnd" cmpd="sng" algn="ctr">
                          <a:solidFill>
                            <a:sysClr val="window" lastClr="FFFFFF">
                              <a:lumMod val="65000"/>
                            </a:sysClr>
                          </a:solidFill>
                          <a:prstDash val="sysDash"/>
                          <a:miter lim="800000"/>
                          <a:headEnd w="lg" len="lg"/>
                          <a:tailEnd type="triangle"/>
                        </a:ln>
                        <a:effectLst/>
                      </wps:spPr>
                      <wps:bodyPr/>
                    </wps:wsp>
                  </a:graphicData>
                </a:graphic>
              </wp:anchor>
            </w:drawing>
          </mc:Choice>
          <mc:Fallback>
            <w:pict>
              <v:shape w14:anchorId="106C1FC0" id="Straight Arrow Connector 65" o:spid="_x0000_s1026" type="#_x0000_t32" style="position:absolute;margin-left:347.25pt;margin-top:396.7pt;width:0;height:45.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" strokecolor="#a6a6a6">
                <v:stroke dashstyle="3 1" startarrowwidth="wide" startarrowlength="long" endarrow="block" joinstyle="miter" endcap="round"/>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83840" behindDoc="0" locked="0" layoutInCell="1" allowOverlap="1" wp14:anchorId="589C9E65" wp14:editId="30D871CA">
                <wp:simplePos x="0" y="0"/>
                <wp:positionH relativeFrom="column">
                  <wp:posOffset>3449320</wp:posOffset>
                </wp:positionH>
                <wp:positionV relativeFrom="paragraph">
                  <wp:posOffset>7546975</wp:posOffset>
                </wp:positionV>
                <wp:extent cx="1921643" cy="638473"/>
                <wp:effectExtent l="0" t="0" r="2540" b="9525"/>
                <wp:wrapNone/>
                <wp:docPr id="570" name="TextBox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21643" cy="638473"/>
                        </a:xfrm>
                        <a:prstGeom prst="flowChartAlternateProcess">
                          <a:avLst/>
                        </a:prstGeom>
                        <a:solidFill>
                          <a:sysClr val="windowText" lastClr="000000">
                            <a:lumMod val="75000"/>
                            <a:lumOff val="25000"/>
                          </a:sysClr>
                        </a:solidFill>
                        <a:ln>
                          <a:noFill/>
                        </a:ln>
                      </wps:spPr>
                      <wps:txbx>
                        <w:txbxContent>
                          <w:p w14:paraId="17B51969" w14:textId="77777777" w:rsidR="008561A3" w:rsidRDefault="008561A3" w:rsidP="00EE41EA">
                            <w:pPr>
                              <w:pStyle w:val="Normalwebb"/>
                              <w:spacing w:before="0" w:beforeAutospacing="0" w:after="0" w:afterAutospacing="0"/>
                              <w:jc w:val="center"/>
                            </w:pPr>
                            <w:r>
                              <w:rPr>
                                <w:rFonts w:ascii="Calibri" w:eastAsia="+mn-ea" w:hAnsi="Calibri" w:cs="+mn-cs"/>
                                <w:color w:val="FFFFFF"/>
                                <w:kern w:val="24"/>
                                <w:sz w:val="21"/>
                                <w:szCs w:val="21"/>
                              </w:rPr>
                              <w:t>Report of investigation provided to Signatory, Steering Committee and Third Party</w:t>
                            </w:r>
                          </w:p>
                        </w:txbxContent>
                      </wps:txbx>
                      <wps:bodyPr wrap="square" lIns="36000" tIns="36000" rIns="36000" bIns="36000" rtlCol="0">
                        <a:spAutoFit/>
                      </wps:bodyPr>
                    </wps:wsp>
                  </a:graphicData>
                </a:graphic>
              </wp:anchor>
            </w:drawing>
          </mc:Choice>
          <mc:Fallback>
            <w:pict>
              <v:shape w14:anchorId="589C9E65" id="TextBox 67" o:spid="_x0000_s1508" type="#_x0000_t176" style="position:absolute;margin-left:271.6pt;margin-top:594.25pt;width:151.3pt;height:50.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" fillcolor="#404040" stroked="f">
                <v:textbox style="mso-fit-shape-to-text:t" inset="1mm,1mm,1mm,1mm">
                  <w:txbxContent>
                    <w:p w14:paraId="17B51969" w14:textId="77777777" w:rsidR="008561A3" w:rsidRDefault="008561A3" w:rsidP="00EE41EA">
                      <w:pPr>
                        <w:pStyle w:val="Normalwebb"/>
                        <w:spacing w:before="0" w:beforeAutospacing="0" w:after="0" w:afterAutospacing="0"/>
                        <w:jc w:val="center"/>
                      </w:pPr>
                      <w:r>
                        <w:rPr>
                          <w:rFonts w:ascii="Calibri" w:eastAsia="+mn-ea" w:hAnsi="Calibri" w:cs="+mn-cs"/>
                          <w:color w:val="FFFFFF"/>
                          <w:kern w:val="24"/>
                          <w:sz w:val="21"/>
                          <w:szCs w:val="21"/>
                        </w:rPr>
                        <w:t>Report of investigation provided to Signatory, Steering Committee and Third Party</w:t>
                      </w:r>
                    </w:p>
                  </w:txbxContent>
                </v:textbox>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84864" behindDoc="0" locked="0" layoutInCell="1" allowOverlap="1" wp14:anchorId="32DB9B5D" wp14:editId="7A922D6B">
                <wp:simplePos x="0" y="0"/>
                <wp:positionH relativeFrom="column">
                  <wp:posOffset>4391660</wp:posOffset>
                </wp:positionH>
                <wp:positionV relativeFrom="paragraph">
                  <wp:posOffset>2118360</wp:posOffset>
                </wp:positionV>
                <wp:extent cx="431734" cy="253916"/>
                <wp:effectExtent l="0" t="0" r="0" b="0"/>
                <wp:wrapNone/>
                <wp:docPr id="571" name="TextBox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0800000" flipV="1">
                          <a:off x="0" y="0"/>
                          <a:ext cx="431734" cy="253916"/>
                        </a:xfrm>
                        <a:prstGeom prst="rect">
                          <a:avLst/>
                        </a:prstGeom>
                        <a:noFill/>
                      </wps:spPr>
                      <wps:txbx>
                        <w:txbxContent>
                          <w:p w14:paraId="24A1390C" w14:textId="77777777" w:rsidR="008561A3" w:rsidRDefault="008561A3" w:rsidP="00EE41EA">
                            <w:pPr>
                              <w:pStyle w:val="Normalwebb"/>
                              <w:spacing w:before="0" w:beforeAutospacing="0" w:after="0" w:afterAutospacing="0"/>
                              <w:jc w:val="center"/>
                            </w:pPr>
                            <w:r>
                              <w:rPr>
                                <w:rFonts w:ascii="Calibri" w:eastAsia="+mn-ea" w:hAnsi="Calibri" w:cs="+mn-cs"/>
                                <w:color w:val="A6A6A6"/>
                                <w:kern w:val="24"/>
                                <w:sz w:val="21"/>
                                <w:szCs w:val="21"/>
                              </w:rPr>
                              <w:t>Yes</w:t>
                            </w:r>
                          </w:p>
                        </w:txbxContent>
                      </wps:txbx>
                      <wps:bodyPr wrap="square" rtlCol="0">
                        <a:spAutoFit/>
                      </wps:bodyPr>
                    </wps:wsp>
                  </a:graphicData>
                </a:graphic>
              </wp:anchor>
            </w:drawing>
          </mc:Choice>
          <mc:Fallback>
            <w:pict>
              <v:shape w14:anchorId="32DB9B5D" id="TextBox 80" o:spid="_x0000_s1509" type="#_x0000_t202" style="position:absolute;margin-left:345.8pt;margin-top:166.8pt;width:34pt;height:20pt;rotation:180;flip:y;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" filled="f" stroked="f">
                <v:textbox style="mso-fit-shape-to-text:t">
                  <w:txbxContent>
                    <w:p w14:paraId="24A1390C" w14:textId="77777777" w:rsidR="008561A3" w:rsidRDefault="008561A3" w:rsidP="00EE41EA">
                      <w:pPr>
                        <w:pStyle w:val="Normalwebb"/>
                        <w:spacing w:before="0" w:beforeAutospacing="0" w:after="0" w:afterAutospacing="0"/>
                        <w:jc w:val="center"/>
                      </w:pPr>
                      <w:r>
                        <w:rPr>
                          <w:rFonts w:ascii="Calibri" w:eastAsia="+mn-ea" w:hAnsi="Calibri" w:cs="+mn-cs"/>
                          <w:color w:val="A6A6A6"/>
                          <w:kern w:val="24"/>
                          <w:sz w:val="21"/>
                          <w:szCs w:val="21"/>
                        </w:rPr>
                        <w:t>Yes</w:t>
                      </w:r>
                    </w:p>
                  </w:txbxContent>
                </v:textbox>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85888" behindDoc="0" locked="0" layoutInCell="1" allowOverlap="1" wp14:anchorId="1E61540A" wp14:editId="54E5564F">
                <wp:simplePos x="0" y="0"/>
                <wp:positionH relativeFrom="column">
                  <wp:posOffset>4384040</wp:posOffset>
                </wp:positionH>
                <wp:positionV relativeFrom="paragraph">
                  <wp:posOffset>4236720</wp:posOffset>
                </wp:positionV>
                <wp:extent cx="431734" cy="253916"/>
                <wp:effectExtent l="0" t="0" r="0" b="0"/>
                <wp:wrapNone/>
                <wp:docPr id="572" name="TextBox 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0800000" flipV="1">
                          <a:off x="0" y="0"/>
                          <a:ext cx="431734" cy="253916"/>
                        </a:xfrm>
                        <a:prstGeom prst="rect">
                          <a:avLst/>
                        </a:prstGeom>
                        <a:noFill/>
                      </wps:spPr>
                      <wps:txbx>
                        <w:txbxContent>
                          <w:p w14:paraId="6AC9FB50" w14:textId="77777777" w:rsidR="008561A3" w:rsidRDefault="008561A3" w:rsidP="00EE41EA">
                            <w:pPr>
                              <w:pStyle w:val="Normalwebb"/>
                              <w:spacing w:before="0" w:beforeAutospacing="0" w:after="0" w:afterAutospacing="0"/>
                              <w:jc w:val="center"/>
                            </w:pPr>
                            <w:r>
                              <w:rPr>
                                <w:rFonts w:ascii="Calibri" w:eastAsia="+mn-ea" w:hAnsi="Calibri" w:cs="+mn-cs"/>
                                <w:color w:val="A6A6A6"/>
                                <w:kern w:val="24"/>
                                <w:sz w:val="21"/>
                                <w:szCs w:val="21"/>
                              </w:rPr>
                              <w:t>Yes</w:t>
                            </w:r>
                          </w:p>
                        </w:txbxContent>
                      </wps:txbx>
                      <wps:bodyPr wrap="square" rtlCol="0">
                        <a:spAutoFit/>
                      </wps:bodyPr>
                    </wps:wsp>
                  </a:graphicData>
                </a:graphic>
              </wp:anchor>
            </w:drawing>
          </mc:Choice>
          <mc:Fallback>
            <w:pict>
              <v:shape w14:anchorId="1E61540A" id="TextBox 81" o:spid="_x0000_s1510" type="#_x0000_t202" style="position:absolute;margin-left:345.2pt;margin-top:333.6pt;width:34pt;height:20pt;rotation:180;flip:y;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" filled="f" stroked="f">
                <v:textbox style="mso-fit-shape-to-text:t">
                  <w:txbxContent>
                    <w:p w14:paraId="6AC9FB50" w14:textId="77777777" w:rsidR="008561A3" w:rsidRDefault="008561A3" w:rsidP="00EE41EA">
                      <w:pPr>
                        <w:pStyle w:val="Normalwebb"/>
                        <w:spacing w:before="0" w:beforeAutospacing="0" w:after="0" w:afterAutospacing="0"/>
                        <w:jc w:val="center"/>
                      </w:pPr>
                      <w:r>
                        <w:rPr>
                          <w:rFonts w:ascii="Calibri" w:eastAsia="+mn-ea" w:hAnsi="Calibri" w:cs="+mn-cs"/>
                          <w:color w:val="A6A6A6"/>
                          <w:kern w:val="24"/>
                          <w:sz w:val="21"/>
                          <w:szCs w:val="21"/>
                        </w:rPr>
                        <w:t>Yes</w:t>
                      </w:r>
                    </w:p>
                  </w:txbxContent>
                </v:textbox>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86912" behindDoc="0" locked="0" layoutInCell="1" allowOverlap="1" wp14:anchorId="6C8DDB17" wp14:editId="7D2CF906">
                <wp:simplePos x="0" y="0"/>
                <wp:positionH relativeFrom="column">
                  <wp:posOffset>3469005</wp:posOffset>
                </wp:positionH>
                <wp:positionV relativeFrom="paragraph">
                  <wp:posOffset>2411095</wp:posOffset>
                </wp:positionV>
                <wp:extent cx="1882800" cy="534368"/>
                <wp:effectExtent l="0" t="0" r="3175" b="0"/>
                <wp:wrapNone/>
                <wp:docPr id="573" name="TextBox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82800" cy="534368"/>
                        </a:xfrm>
                        <a:prstGeom prst="rect">
                          <a:avLst/>
                        </a:prstGeom>
                        <a:solidFill>
                          <a:sysClr val="window" lastClr="FFFFFF">
                            <a:lumMod val="85000"/>
                          </a:sysClr>
                        </a:solidFill>
                        <a:ln>
                          <a:noFill/>
                        </a:ln>
                      </wps:spPr>
                      <wps:txbx>
                        <w:txbxContent>
                          <w:p w14:paraId="60EC4912" w14:textId="77777777" w:rsidR="008561A3" w:rsidRDefault="008561A3" w:rsidP="00EE41EA">
                            <w:pPr>
                              <w:pStyle w:val="Normalwebb"/>
                              <w:spacing w:before="0" w:beforeAutospacing="0" w:after="0" w:afterAutospacing="0"/>
                              <w:jc w:val="center"/>
                            </w:pPr>
                            <w:r>
                              <w:rPr>
                                <w:rFonts w:ascii="Calibri" w:eastAsia="+mn-ea" w:hAnsi="Calibri" w:cs="+mn-cs"/>
                                <w:color w:val="262626"/>
                                <w:kern w:val="24"/>
                                <w:sz w:val="20"/>
                                <w:szCs w:val="20"/>
                              </w:rPr>
                              <w:t>Steering Committee and Third Party informed that investigation has started</w:t>
                            </w:r>
                          </w:p>
                        </w:txbxContent>
                      </wps:txbx>
                      <wps:bodyPr wrap="square" lIns="36000" tIns="36000" rIns="36000" bIns="36000" rtlCol="0">
                        <a:spAutoFit/>
                      </wps:bodyPr>
                    </wps:wsp>
                  </a:graphicData>
                </a:graphic>
              </wp:anchor>
            </w:drawing>
          </mc:Choice>
          <mc:Fallback>
            <w:pict>
              <v:shape w14:anchorId="6C8DDB17" id="TextBox 68" o:spid="_x0000_s1511" type="#_x0000_t202" style="position:absolute;margin-left:273.15pt;margin-top:189.85pt;width:148.25pt;height:42.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" fillcolor="#d9d9d9" stroked="f">
                <v:textbox style="mso-fit-shape-to-text:t" inset="1mm,1mm,1mm,1mm">
                  <w:txbxContent>
                    <w:p w14:paraId="60EC4912" w14:textId="77777777" w:rsidR="008561A3" w:rsidRDefault="008561A3" w:rsidP="00EE41EA">
                      <w:pPr>
                        <w:pStyle w:val="Normalwebb"/>
                        <w:spacing w:before="0" w:beforeAutospacing="0" w:after="0" w:afterAutospacing="0"/>
                        <w:jc w:val="center"/>
                      </w:pPr>
                      <w:r>
                        <w:rPr>
                          <w:rFonts w:ascii="Calibri" w:eastAsia="+mn-ea" w:hAnsi="Calibri" w:cs="+mn-cs"/>
                          <w:color w:val="262626"/>
                          <w:kern w:val="24"/>
                          <w:sz w:val="20"/>
                          <w:szCs w:val="20"/>
                        </w:rPr>
                        <w:t>Steering Committee and Third Party informed that investigation has started</w:t>
                      </w:r>
                    </w:p>
                  </w:txbxContent>
                </v:textbox>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87936" behindDoc="0" locked="0" layoutInCell="1" allowOverlap="1" wp14:anchorId="3B5CC52D" wp14:editId="1EE3F6C3">
                <wp:simplePos x="0" y="0"/>
                <wp:positionH relativeFrom="column">
                  <wp:posOffset>4410075</wp:posOffset>
                </wp:positionH>
                <wp:positionV relativeFrom="paragraph">
                  <wp:posOffset>2945130</wp:posOffset>
                </wp:positionV>
                <wp:extent cx="2604" cy="340358"/>
                <wp:effectExtent l="76200" t="0" r="73660" b="60325"/>
                <wp:wrapNone/>
                <wp:docPr id="574" name="Straight Arrow Connector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04" cy="340358"/>
                        </a:xfrm>
                        <a:prstGeom prst="straightConnector1">
                          <a:avLst/>
                        </a:prstGeom>
                        <a:noFill/>
                        <a:ln w="9525" cap="rnd" cmpd="sng" algn="ctr">
                          <a:solidFill>
                            <a:sysClr val="window" lastClr="FFFFFF">
                              <a:lumMod val="65000"/>
                            </a:sysClr>
                          </a:solidFill>
                          <a:prstDash val="sysDash"/>
                          <a:miter lim="800000"/>
                          <a:headEnd w="lg" len="lg"/>
                          <a:tailEnd type="triangle"/>
                        </a:ln>
                        <a:effectLst/>
                      </wps:spPr>
                      <wps:bodyPr/>
                    </wps:wsp>
                  </a:graphicData>
                </a:graphic>
              </wp:anchor>
            </w:drawing>
          </mc:Choice>
          <mc:Fallback>
            <w:pict>
              <v:shape w14:anchorId="76332676" id="Straight Arrow Connector 69" o:spid="_x0000_s1026" type="#_x0000_t32" style="position:absolute;margin-left:347.25pt;margin-top:231.9pt;width:.2pt;height:26.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" strokecolor="#a6a6a6">
                <v:stroke dashstyle="3 1" startarrowwidth="wide" startarrowlength="long" endarrow="block" joinstyle="miter" endcap="round"/>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88960" behindDoc="0" locked="0" layoutInCell="1" allowOverlap="1" wp14:anchorId="6FF571FE" wp14:editId="2A7E6478">
                <wp:simplePos x="0" y="0"/>
                <wp:positionH relativeFrom="column">
                  <wp:posOffset>5422900</wp:posOffset>
                </wp:positionH>
                <wp:positionV relativeFrom="paragraph">
                  <wp:posOffset>2411095</wp:posOffset>
                </wp:positionV>
                <wp:extent cx="216000" cy="2624103"/>
                <wp:effectExtent l="0" t="0" r="88900" b="24130"/>
                <wp:wrapNone/>
                <wp:docPr id="575" name="Right Brac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000" cy="2624103"/>
                        </a:xfrm>
                        <a:prstGeom prst="rightBrace">
                          <a:avLst>
                            <a:gd name="adj1" fmla="val 8333"/>
                            <a:gd name="adj2" fmla="val 50257"/>
                          </a:avLst>
                        </a:prstGeom>
                        <a:noFill/>
                        <a:ln w="9525" cap="flat" cmpd="sng" algn="ctr">
                          <a:solidFill>
                            <a:sysClr val="window" lastClr="FFFFFF">
                              <a:lumMod val="65000"/>
                            </a:sysClr>
                          </a:solidFill>
                          <a:prstDash val="sysDash"/>
                          <a:miter lim="800000"/>
                        </a:ln>
                        <a:effectLst/>
                      </wps:spPr>
                      <wps:bodyPr rtlCol="0" anchor="ctr"/>
                    </wps:wsp>
                  </a:graphicData>
                </a:graphic>
              </wp:anchor>
            </w:drawing>
          </mc:Choice>
          <mc:Fallback>
            <w:pict>
              <v:shapetype w14:anchorId="37D4F6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427pt;margin-top:189.85pt;width:17pt;height:206.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" adj="148,10856" strokecolor="#a6a6a6">
                <v:stroke dashstyle="3 1" joinstyle="miter"/>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89984" behindDoc="0" locked="0" layoutInCell="1" allowOverlap="1" wp14:anchorId="7A00FC27" wp14:editId="415A63B3">
                <wp:simplePos x="0" y="0"/>
                <wp:positionH relativeFrom="column">
                  <wp:posOffset>5744210</wp:posOffset>
                </wp:positionH>
                <wp:positionV relativeFrom="paragraph">
                  <wp:posOffset>3336925</wp:posOffset>
                </wp:positionV>
                <wp:extent cx="792000" cy="790640"/>
                <wp:effectExtent l="0" t="0" r="27305" b="28575"/>
                <wp:wrapNone/>
                <wp:docPr id="576" name="Text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92000" cy="790640"/>
                        </a:xfrm>
                        <a:prstGeom prst="ellipse">
                          <a:avLst/>
                        </a:prstGeom>
                        <a:noFill/>
                        <a:ln w="9525">
                          <a:solidFill>
                            <a:sysClr val="window" lastClr="FFFFFF">
                              <a:lumMod val="65000"/>
                            </a:sysClr>
                          </a:solidFill>
                          <a:prstDash val="sysDash"/>
                        </a:ln>
                      </wps:spPr>
                      <wps:txbx>
                        <w:txbxContent>
                          <w:p w14:paraId="44EFFA00" w14:textId="77777777" w:rsidR="008561A3" w:rsidRDefault="008561A3" w:rsidP="00EE41EA">
                            <w:pPr>
                              <w:pStyle w:val="Normalwebb"/>
                              <w:spacing w:before="0" w:beforeAutospacing="0" w:after="0" w:afterAutospacing="0"/>
                              <w:jc w:val="center"/>
                            </w:pPr>
                            <w:r>
                              <w:rPr>
                                <w:rFonts w:ascii="Calibri" w:eastAsia="+mn-ea" w:hAnsi="Calibri" w:cs="+mn-cs"/>
                                <w:color w:val="767171"/>
                                <w:kern w:val="24"/>
                                <w:sz w:val="18"/>
                                <w:szCs w:val="18"/>
                              </w:rPr>
                              <w:t>30 days</w:t>
                            </w:r>
                          </w:p>
                        </w:txbxContent>
                      </wps:txbx>
                      <wps:bodyPr wrap="square" lIns="36000" tIns="0" rIns="36000" bIns="0" rtlCol="0" anchor="ctr" anchorCtr="0">
                        <a:noAutofit/>
                      </wps:bodyPr>
                    </wps:wsp>
                  </a:graphicData>
                </a:graphic>
              </wp:anchor>
            </w:drawing>
          </mc:Choice>
          <mc:Fallback>
            <w:pict>
              <v:oval w14:anchorId="7A00FC27" id="TextBox 37" o:spid="_x0000_s1512" style="position:absolute;margin-left:452.3pt;margin-top:262.75pt;width:62.35pt;height:62.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" filled="f" strokecolor="#a6a6a6">
                <v:stroke dashstyle="3 1"/>
                <v:path arrowok="t"/>
                <o:lock v:ext="edit" aspectratio="t"/>
                <v:textbox inset="1mm,0,1mm,0">
                  <w:txbxContent>
                    <w:p w14:paraId="44EFFA00" w14:textId="77777777" w:rsidR="008561A3" w:rsidRDefault="008561A3" w:rsidP="00EE41EA">
                      <w:pPr>
                        <w:pStyle w:val="Normalwebb"/>
                        <w:spacing w:before="0" w:beforeAutospacing="0" w:after="0" w:afterAutospacing="0"/>
                        <w:jc w:val="center"/>
                      </w:pPr>
                      <w:r>
                        <w:rPr>
                          <w:rFonts w:ascii="Calibri" w:eastAsia="+mn-ea" w:hAnsi="Calibri" w:cs="+mn-cs"/>
                          <w:color w:val="767171"/>
                          <w:kern w:val="24"/>
                          <w:sz w:val="18"/>
                          <w:szCs w:val="18"/>
                        </w:rPr>
                        <w:t>30 days</w:t>
                      </w:r>
                    </w:p>
                  </w:txbxContent>
                </v:textbox>
              </v:oval>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91008" behindDoc="0" locked="0" layoutInCell="1" allowOverlap="1" wp14:anchorId="45E3C189" wp14:editId="4DE109F6">
                <wp:simplePos x="0" y="0"/>
                <wp:positionH relativeFrom="column">
                  <wp:posOffset>5448300</wp:posOffset>
                </wp:positionH>
                <wp:positionV relativeFrom="paragraph">
                  <wp:posOffset>5634990</wp:posOffset>
                </wp:positionV>
                <wp:extent cx="164002" cy="360000"/>
                <wp:effectExtent l="0" t="0" r="102870" b="21590"/>
                <wp:wrapNone/>
                <wp:docPr id="577" name="Right Brac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4002" cy="360000"/>
                        </a:xfrm>
                        <a:prstGeom prst="rightBrace">
                          <a:avLst/>
                        </a:prstGeom>
                        <a:noFill/>
                        <a:ln w="9525" cap="flat" cmpd="sng" algn="ctr">
                          <a:solidFill>
                            <a:sysClr val="window" lastClr="FFFFFF">
                              <a:lumMod val="65000"/>
                            </a:sysClr>
                          </a:solidFill>
                          <a:prstDash val="sysDash"/>
                          <a:miter lim="800000"/>
                        </a:ln>
                        <a:effectLst/>
                      </wps:spPr>
                      <wps:bodyPr rtlCol="0" anchor="ctr"/>
                    </wps:wsp>
                  </a:graphicData>
                </a:graphic>
              </wp:anchor>
            </w:drawing>
          </mc:Choice>
          <mc:Fallback>
            <w:pict>
              <v:shape w14:anchorId="248B28C6" id="Right Brace 8" o:spid="_x0000_s1026" type="#_x0000_t88" style="position:absolute;margin-left:429pt;margin-top:443.7pt;width:12.9pt;height:28.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" adj="820" strokecolor="#a6a6a6">
                <v:stroke dashstyle="3 1" joinstyle="miter"/>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93056" behindDoc="0" locked="0" layoutInCell="1" allowOverlap="1" wp14:anchorId="7191FA77" wp14:editId="43AFA211">
                <wp:simplePos x="0" y="0"/>
                <wp:positionH relativeFrom="column">
                  <wp:posOffset>5744845</wp:posOffset>
                </wp:positionH>
                <wp:positionV relativeFrom="paragraph">
                  <wp:posOffset>6384290</wp:posOffset>
                </wp:positionV>
                <wp:extent cx="792000" cy="792000"/>
                <wp:effectExtent l="0" t="0" r="27305" b="27305"/>
                <wp:wrapNone/>
                <wp:docPr id="579" name="Text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92000" cy="792000"/>
                        </a:xfrm>
                        <a:prstGeom prst="ellipse">
                          <a:avLst/>
                        </a:prstGeom>
                        <a:noFill/>
                        <a:ln w="9525">
                          <a:solidFill>
                            <a:sysClr val="window" lastClr="FFFFFF">
                              <a:lumMod val="65000"/>
                            </a:sysClr>
                          </a:solidFill>
                          <a:prstDash val="sysDash"/>
                        </a:ln>
                      </wps:spPr>
                      <wps:txbx>
                        <w:txbxContent>
                          <w:p w14:paraId="2833927B" w14:textId="77777777" w:rsidR="008561A3" w:rsidRDefault="008561A3" w:rsidP="00EE41EA">
                            <w:pPr>
                              <w:pStyle w:val="Normalwebb"/>
                              <w:spacing w:before="0" w:beforeAutospacing="0" w:after="0" w:afterAutospacing="0"/>
                              <w:jc w:val="center"/>
                            </w:pPr>
                            <w:r>
                              <w:rPr>
                                <w:rFonts w:ascii="Calibri" w:eastAsia="+mn-ea" w:hAnsi="Calibri" w:cs="+mn-cs"/>
                                <w:color w:val="767171"/>
                                <w:kern w:val="24"/>
                                <w:sz w:val="18"/>
                                <w:szCs w:val="18"/>
                              </w:rPr>
                              <w:t xml:space="preserve">+ 10 days to </w:t>
                            </w:r>
                          </w:p>
                          <w:p w14:paraId="5D872DE2" w14:textId="77777777" w:rsidR="008561A3" w:rsidRDefault="008561A3" w:rsidP="00EE41EA">
                            <w:pPr>
                              <w:pStyle w:val="Normalwebb"/>
                              <w:spacing w:before="0" w:beforeAutospacing="0" w:after="0" w:afterAutospacing="0"/>
                              <w:jc w:val="center"/>
                            </w:pPr>
                            <w:r>
                              <w:rPr>
                                <w:rFonts w:ascii="Calibri" w:eastAsia="+mn-ea" w:hAnsi="Calibri" w:cs="+mn-cs"/>
                                <w:color w:val="767171"/>
                                <w:kern w:val="24"/>
                                <w:sz w:val="18"/>
                                <w:szCs w:val="18"/>
                              </w:rPr>
                              <w:t>amend report</w:t>
                            </w:r>
                          </w:p>
                        </w:txbxContent>
                      </wps:txbx>
                      <wps:bodyPr wrap="square" lIns="0" tIns="0" rIns="0" bIns="0" rtlCol="0" anchor="ctr" anchorCtr="0">
                        <a:noAutofit/>
                      </wps:bodyPr>
                    </wps:wsp>
                  </a:graphicData>
                </a:graphic>
              </wp:anchor>
            </w:drawing>
          </mc:Choice>
          <mc:Fallback>
            <w:pict>
              <v:oval w14:anchorId="7191FA77" id="TextBox 43" o:spid="_x0000_s1513" style="position:absolute;margin-left:452.35pt;margin-top:502.7pt;width:62.35pt;height:62.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" filled="f" strokecolor="#a6a6a6">
                <v:stroke dashstyle="3 1"/>
                <v:path arrowok="t"/>
                <o:lock v:ext="edit" aspectratio="t"/>
                <v:textbox inset="0,0,0,0">
                  <w:txbxContent>
                    <w:p w14:paraId="2833927B" w14:textId="77777777" w:rsidR="008561A3" w:rsidRDefault="008561A3" w:rsidP="00EE41EA">
                      <w:pPr>
                        <w:pStyle w:val="Normalwebb"/>
                        <w:spacing w:before="0" w:beforeAutospacing="0" w:after="0" w:afterAutospacing="0"/>
                        <w:jc w:val="center"/>
                      </w:pPr>
                      <w:r>
                        <w:rPr>
                          <w:rFonts w:ascii="Calibri" w:eastAsia="+mn-ea" w:hAnsi="Calibri" w:cs="+mn-cs"/>
                          <w:color w:val="767171"/>
                          <w:kern w:val="24"/>
                          <w:sz w:val="18"/>
                          <w:szCs w:val="18"/>
                        </w:rPr>
                        <w:t xml:space="preserve">+ 10 days to </w:t>
                      </w:r>
                    </w:p>
                    <w:p w14:paraId="5D872DE2" w14:textId="77777777" w:rsidR="008561A3" w:rsidRDefault="008561A3" w:rsidP="00EE41EA">
                      <w:pPr>
                        <w:pStyle w:val="Normalwebb"/>
                        <w:spacing w:before="0" w:beforeAutospacing="0" w:after="0" w:afterAutospacing="0"/>
                        <w:jc w:val="center"/>
                      </w:pPr>
                      <w:r>
                        <w:rPr>
                          <w:rFonts w:ascii="Calibri" w:eastAsia="+mn-ea" w:hAnsi="Calibri" w:cs="+mn-cs"/>
                          <w:color w:val="767171"/>
                          <w:kern w:val="24"/>
                          <w:sz w:val="18"/>
                          <w:szCs w:val="18"/>
                        </w:rPr>
                        <w:t>amend report</w:t>
                      </w:r>
                    </w:p>
                  </w:txbxContent>
                </v:textbox>
              </v:oval>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94080" behindDoc="0" locked="0" layoutInCell="1" allowOverlap="1" wp14:anchorId="011DF37D" wp14:editId="43E9506D">
                <wp:simplePos x="0" y="0"/>
                <wp:positionH relativeFrom="column">
                  <wp:posOffset>5744845</wp:posOffset>
                </wp:positionH>
                <wp:positionV relativeFrom="paragraph">
                  <wp:posOffset>7461885</wp:posOffset>
                </wp:positionV>
                <wp:extent cx="792000" cy="792000"/>
                <wp:effectExtent l="0" t="0" r="27305" b="27305"/>
                <wp:wrapNone/>
                <wp:docPr id="580" name="Text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92000" cy="792000"/>
                        </a:xfrm>
                        <a:prstGeom prst="ellipse">
                          <a:avLst/>
                        </a:prstGeom>
                        <a:noFill/>
                        <a:ln w="9525">
                          <a:solidFill>
                            <a:sysClr val="window" lastClr="FFFFFF">
                              <a:lumMod val="65000"/>
                            </a:sysClr>
                          </a:solidFill>
                          <a:prstDash val="sysDash"/>
                        </a:ln>
                      </wps:spPr>
                      <wps:txbx>
                        <w:txbxContent>
                          <w:p w14:paraId="387B018D" w14:textId="77777777" w:rsidR="008561A3" w:rsidRDefault="008561A3" w:rsidP="00EE41EA">
                            <w:pPr>
                              <w:pStyle w:val="Normalwebb"/>
                              <w:spacing w:before="0" w:beforeAutospacing="0" w:after="0" w:afterAutospacing="0"/>
                              <w:jc w:val="center"/>
                            </w:pPr>
                            <w:r>
                              <w:rPr>
                                <w:rFonts w:ascii="Calibri" w:eastAsia="+mn-ea" w:hAnsi="Calibri" w:cs="+mn-cs"/>
                                <w:color w:val="767171"/>
                                <w:kern w:val="24"/>
                                <w:sz w:val="18"/>
                                <w:szCs w:val="18"/>
                              </w:rPr>
                              <w:t>+ 10 days to</w:t>
                            </w:r>
                          </w:p>
                          <w:p w14:paraId="61F75510" w14:textId="77777777" w:rsidR="008561A3" w:rsidRDefault="008561A3" w:rsidP="00EE41EA">
                            <w:pPr>
                              <w:pStyle w:val="Normalwebb"/>
                              <w:spacing w:before="0" w:beforeAutospacing="0" w:after="0" w:afterAutospacing="0"/>
                              <w:jc w:val="center"/>
                            </w:pPr>
                            <w:r>
                              <w:rPr>
                                <w:rFonts w:ascii="Calibri" w:eastAsia="+mn-ea" w:hAnsi="Calibri" w:cs="+mn-cs"/>
                                <w:color w:val="767171"/>
                                <w:kern w:val="24"/>
                                <w:sz w:val="18"/>
                                <w:szCs w:val="18"/>
                              </w:rPr>
                              <w:t>issue final report</w:t>
                            </w:r>
                          </w:p>
                        </w:txbxContent>
                      </wps:txbx>
                      <wps:bodyPr wrap="square" lIns="0" tIns="0" rIns="0" bIns="0" rtlCol="0" anchor="ctr" anchorCtr="0">
                        <a:noAutofit/>
                      </wps:bodyPr>
                    </wps:wsp>
                  </a:graphicData>
                </a:graphic>
              </wp:anchor>
            </w:drawing>
          </mc:Choice>
          <mc:Fallback>
            <w:pict>
              <v:oval w14:anchorId="011DF37D" id="TextBox 46" o:spid="_x0000_s1514" style="position:absolute;margin-left:452.35pt;margin-top:587.55pt;width:62.35pt;height:62.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" filled="f" strokecolor="#a6a6a6">
                <v:stroke dashstyle="3 1"/>
                <v:path arrowok="t"/>
                <o:lock v:ext="edit" aspectratio="t"/>
                <v:textbox inset="0,0,0,0">
                  <w:txbxContent>
                    <w:p w14:paraId="387B018D" w14:textId="77777777" w:rsidR="008561A3" w:rsidRDefault="008561A3" w:rsidP="00EE41EA">
                      <w:pPr>
                        <w:pStyle w:val="Normalwebb"/>
                        <w:spacing w:before="0" w:beforeAutospacing="0" w:after="0" w:afterAutospacing="0"/>
                        <w:jc w:val="center"/>
                      </w:pPr>
                      <w:r>
                        <w:rPr>
                          <w:rFonts w:ascii="Calibri" w:eastAsia="+mn-ea" w:hAnsi="Calibri" w:cs="+mn-cs"/>
                          <w:color w:val="767171"/>
                          <w:kern w:val="24"/>
                          <w:sz w:val="18"/>
                          <w:szCs w:val="18"/>
                        </w:rPr>
                        <w:t>+ 10 days to</w:t>
                      </w:r>
                    </w:p>
                    <w:p w14:paraId="61F75510" w14:textId="77777777" w:rsidR="008561A3" w:rsidRDefault="008561A3" w:rsidP="00EE41EA">
                      <w:pPr>
                        <w:pStyle w:val="Normalwebb"/>
                        <w:spacing w:before="0" w:beforeAutospacing="0" w:after="0" w:afterAutospacing="0"/>
                        <w:jc w:val="center"/>
                      </w:pPr>
                      <w:r>
                        <w:rPr>
                          <w:rFonts w:ascii="Calibri" w:eastAsia="+mn-ea" w:hAnsi="Calibri" w:cs="+mn-cs"/>
                          <w:color w:val="767171"/>
                          <w:kern w:val="24"/>
                          <w:sz w:val="18"/>
                          <w:szCs w:val="18"/>
                        </w:rPr>
                        <w:t>issue final report</w:t>
                      </w:r>
                    </w:p>
                  </w:txbxContent>
                </v:textbox>
              </v:oval>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95104" behindDoc="0" locked="0" layoutInCell="1" allowOverlap="1" wp14:anchorId="6C4E1AD0" wp14:editId="4D480F50">
                <wp:simplePos x="0" y="0"/>
                <wp:positionH relativeFrom="column">
                  <wp:posOffset>5440045</wp:posOffset>
                </wp:positionH>
                <wp:positionV relativeFrom="paragraph">
                  <wp:posOffset>7541895</wp:posOffset>
                </wp:positionV>
                <wp:extent cx="181645" cy="643046"/>
                <wp:effectExtent l="0" t="0" r="104140" b="24130"/>
                <wp:wrapNone/>
                <wp:docPr id="581" name="Right Brac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645" cy="643046"/>
                        </a:xfrm>
                        <a:prstGeom prst="rightBrace">
                          <a:avLst/>
                        </a:prstGeom>
                        <a:noFill/>
                        <a:ln w="9525" cap="flat" cmpd="sng" algn="ctr">
                          <a:solidFill>
                            <a:sysClr val="window" lastClr="FFFFFF">
                              <a:lumMod val="65000"/>
                            </a:sysClr>
                          </a:solidFill>
                          <a:prstDash val="sysDash"/>
                          <a:miter lim="800000"/>
                        </a:ln>
                        <a:effectLst/>
                      </wps:spPr>
                      <wps:bodyPr rtlCol="0" anchor="ctr"/>
                    </wps:wsp>
                  </a:graphicData>
                </a:graphic>
              </wp:anchor>
            </w:drawing>
          </mc:Choice>
          <mc:Fallback>
            <w:pict>
              <v:shape w14:anchorId="3B764E82" id="Right Brace 47" o:spid="_x0000_s1026" type="#_x0000_t88" style="position:absolute;margin-left:428.35pt;margin-top:593.85pt;width:14.3pt;height:50.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" adj="508" strokecolor="#a6a6a6">
                <v:stroke dashstyle="3 1" joinstyle="miter"/>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96128" behindDoc="0" locked="0" layoutInCell="1" allowOverlap="1" wp14:anchorId="1FC34979" wp14:editId="60804DF2">
                <wp:simplePos x="0" y="0"/>
                <wp:positionH relativeFrom="column">
                  <wp:posOffset>4410075</wp:posOffset>
                </wp:positionH>
                <wp:positionV relativeFrom="paragraph">
                  <wp:posOffset>6005195</wp:posOffset>
                </wp:positionV>
                <wp:extent cx="0" cy="576000"/>
                <wp:effectExtent l="76200" t="0" r="57150" b="52705"/>
                <wp:wrapNone/>
                <wp:docPr id="582" name="Straight Arrow Connector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76000"/>
                        </a:xfrm>
                        <a:prstGeom prst="straightConnector1">
                          <a:avLst/>
                        </a:prstGeom>
                        <a:noFill/>
                        <a:ln w="9525" cap="rnd" cmpd="sng" algn="ctr">
                          <a:solidFill>
                            <a:sysClr val="window" lastClr="FFFFFF">
                              <a:lumMod val="65000"/>
                            </a:sysClr>
                          </a:solidFill>
                          <a:prstDash val="sysDash"/>
                          <a:miter lim="800000"/>
                          <a:headEnd w="lg" len="lg"/>
                          <a:tailEnd type="triangle"/>
                        </a:ln>
                        <a:effectLst/>
                      </wps:spPr>
                      <wps:bodyPr/>
                    </wps:wsp>
                  </a:graphicData>
                </a:graphic>
              </wp:anchor>
            </w:drawing>
          </mc:Choice>
          <mc:Fallback>
            <w:pict>
              <v:shape w14:anchorId="47944B6B" id="Straight Arrow Connector 40" o:spid="_x0000_s1026" type="#_x0000_t32" style="position:absolute;margin-left:347.25pt;margin-top:472.85pt;width:0;height:45.3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" strokecolor="#a6a6a6">
                <v:stroke dashstyle="3 1" startarrowwidth="wide" startarrowlength="long" endarrow="block" joinstyle="miter" endcap="round"/>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97152" behindDoc="0" locked="0" layoutInCell="1" allowOverlap="1" wp14:anchorId="1D8141FD" wp14:editId="68BF2ECD">
                <wp:simplePos x="0" y="0"/>
                <wp:positionH relativeFrom="column">
                  <wp:posOffset>3468370</wp:posOffset>
                </wp:positionH>
                <wp:positionV relativeFrom="paragraph">
                  <wp:posOffset>6581140</wp:posOffset>
                </wp:positionV>
                <wp:extent cx="1882800" cy="380480"/>
                <wp:effectExtent l="0" t="0" r="3175" b="635"/>
                <wp:wrapNone/>
                <wp:docPr id="583" name="TextBox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82800" cy="380480"/>
                        </a:xfrm>
                        <a:prstGeom prst="rect">
                          <a:avLst/>
                        </a:prstGeom>
                        <a:solidFill>
                          <a:sysClr val="window" lastClr="FFFFFF">
                            <a:lumMod val="85000"/>
                          </a:sysClr>
                        </a:solidFill>
                        <a:ln>
                          <a:noFill/>
                        </a:ln>
                      </wps:spPr>
                      <wps:txbx>
                        <w:txbxContent>
                          <w:p w14:paraId="25FBF5D0" w14:textId="77777777" w:rsidR="008561A3" w:rsidRDefault="008561A3" w:rsidP="00EE41EA">
                            <w:pPr>
                              <w:pStyle w:val="Normalwebb"/>
                              <w:spacing w:before="0" w:beforeAutospacing="0" w:after="0" w:afterAutospacing="0"/>
                              <w:jc w:val="center"/>
                            </w:pPr>
                            <w:r>
                              <w:rPr>
                                <w:rFonts w:ascii="Calibri" w:eastAsia="+mn-ea" w:hAnsi="Calibri" w:cs="+mn-cs"/>
                                <w:color w:val="262626"/>
                                <w:kern w:val="24"/>
                                <w:sz w:val="20"/>
                                <w:szCs w:val="20"/>
                              </w:rPr>
                              <w:t>Signatory comment(s) reviewed, report revised if appropriate</w:t>
                            </w:r>
                          </w:p>
                        </w:txbxContent>
                      </wps:txbx>
                      <wps:bodyPr wrap="square" lIns="36000" tIns="36000" rIns="36000" bIns="36000" rtlCol="0">
                        <a:spAutoFit/>
                      </wps:bodyPr>
                    </wps:wsp>
                  </a:graphicData>
                </a:graphic>
              </wp:anchor>
            </w:drawing>
          </mc:Choice>
          <mc:Fallback>
            <w:pict>
              <v:shape w14:anchorId="1D8141FD" id="TextBox 48" o:spid="_x0000_s1515" type="#_x0000_t202" style="position:absolute;margin-left:273.1pt;margin-top:518.2pt;width:148.25pt;height:29.9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" fillcolor="#d9d9d9" stroked="f">
                <v:textbox style="mso-fit-shape-to-text:t" inset="1mm,1mm,1mm,1mm">
                  <w:txbxContent>
                    <w:p w14:paraId="25FBF5D0" w14:textId="77777777" w:rsidR="008561A3" w:rsidRDefault="008561A3" w:rsidP="00EE41EA">
                      <w:pPr>
                        <w:pStyle w:val="Normalwebb"/>
                        <w:spacing w:before="0" w:beforeAutospacing="0" w:after="0" w:afterAutospacing="0"/>
                        <w:jc w:val="center"/>
                      </w:pPr>
                      <w:r>
                        <w:rPr>
                          <w:rFonts w:ascii="Calibri" w:eastAsia="+mn-ea" w:hAnsi="Calibri" w:cs="+mn-cs"/>
                          <w:color w:val="262626"/>
                          <w:kern w:val="24"/>
                          <w:sz w:val="20"/>
                          <w:szCs w:val="20"/>
                        </w:rPr>
                        <w:t>Signatory comment(s) reviewed, report revised if appropriate</w:t>
                      </w:r>
                    </w:p>
                  </w:txbxContent>
                </v:textbox>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98176" behindDoc="0" locked="0" layoutInCell="1" allowOverlap="1" wp14:anchorId="1A0E6E0E" wp14:editId="353B2D9B">
                <wp:simplePos x="0" y="0"/>
                <wp:positionH relativeFrom="column">
                  <wp:posOffset>4410075</wp:posOffset>
                </wp:positionH>
                <wp:positionV relativeFrom="paragraph">
                  <wp:posOffset>6965950</wp:posOffset>
                </wp:positionV>
                <wp:extent cx="0" cy="576000"/>
                <wp:effectExtent l="76200" t="0" r="57150" b="52705"/>
                <wp:wrapNone/>
                <wp:docPr id="584" name="Straight Arrow Connector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76000"/>
                        </a:xfrm>
                        <a:prstGeom prst="straightConnector1">
                          <a:avLst/>
                        </a:prstGeom>
                        <a:noFill/>
                        <a:ln w="9525" cap="rnd" cmpd="sng" algn="ctr">
                          <a:solidFill>
                            <a:sysClr val="window" lastClr="FFFFFF">
                              <a:lumMod val="65000"/>
                            </a:sysClr>
                          </a:solidFill>
                          <a:prstDash val="sysDash"/>
                          <a:miter lim="800000"/>
                          <a:headEnd w="lg" len="lg"/>
                          <a:tailEnd type="triangle"/>
                        </a:ln>
                        <a:effectLst/>
                      </wps:spPr>
                      <wps:bodyPr/>
                    </wps:wsp>
                  </a:graphicData>
                </a:graphic>
              </wp:anchor>
            </w:drawing>
          </mc:Choice>
          <mc:Fallback>
            <w:pict>
              <v:shape w14:anchorId="0F8B5F71" id="Straight Arrow Connector 49" o:spid="_x0000_s1026" type="#_x0000_t32" style="position:absolute;margin-left:347.25pt;margin-top:548.5pt;width:0;height:45.3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" strokecolor="#a6a6a6">
                <v:stroke dashstyle="3 1" startarrowwidth="wide" startarrowlength="long" endarrow="block" joinstyle="miter" endcap="round"/>
              </v:shape>
            </w:pict>
          </mc:Fallback>
        </mc:AlternateContent>
      </w:r>
      <w:r w:rsidRPr="00A67B37">
        <w:rPr>
          <w:rFonts w:ascii="Calibri" w:hAnsi="Calibri" w:cs="Calibri"/>
          <w:noProof/>
          <w:lang w:eastAsia="en-GB" w:bidi="he-IL"/>
        </w:rPr>
        <mc:AlternateContent>
          <mc:Choice Requires="wps">
            <w:drawing>
              <wp:anchor distT="0" distB="0" distL="114300" distR="114300" simplePos="0" relativeHeight="251699200" behindDoc="0" locked="0" layoutInCell="1" allowOverlap="1" wp14:anchorId="54DB62DE" wp14:editId="3A517457">
                <wp:simplePos x="0" y="0"/>
                <wp:positionH relativeFrom="column">
                  <wp:posOffset>5448300</wp:posOffset>
                </wp:positionH>
                <wp:positionV relativeFrom="paragraph">
                  <wp:posOffset>6595110</wp:posOffset>
                </wp:positionV>
                <wp:extent cx="164002" cy="360000"/>
                <wp:effectExtent l="0" t="0" r="102870" b="21590"/>
                <wp:wrapNone/>
                <wp:docPr id="585" name="Right Brac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4002" cy="360000"/>
                        </a:xfrm>
                        <a:prstGeom prst="rightBrace">
                          <a:avLst/>
                        </a:prstGeom>
                        <a:noFill/>
                        <a:ln w="9525" cap="flat" cmpd="sng" algn="ctr">
                          <a:solidFill>
                            <a:sysClr val="window" lastClr="FFFFFF">
                              <a:lumMod val="65000"/>
                            </a:sysClr>
                          </a:solidFill>
                          <a:prstDash val="sysDash"/>
                          <a:miter lim="800000"/>
                        </a:ln>
                        <a:effectLst/>
                      </wps:spPr>
                      <wps:bodyPr rtlCol="0" anchor="ctr"/>
                    </wps:wsp>
                  </a:graphicData>
                </a:graphic>
              </wp:anchor>
            </w:drawing>
          </mc:Choice>
          <mc:Fallback>
            <w:pict>
              <v:shape w14:anchorId="2A76565A" id="Right Brace 50" o:spid="_x0000_s1026" type="#_x0000_t88" style="position:absolute;margin-left:429pt;margin-top:519.3pt;width:12.9pt;height:28.3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" adj="820" strokecolor="#a6a6a6">
                <v:stroke dashstyle="3 1" joinstyle="miter"/>
              </v:shape>
            </w:pict>
          </mc:Fallback>
        </mc:AlternateContent>
      </w:r>
    </w:p>
    <w:p w14:paraId="34502167" w14:textId="77777777" w:rsidR="00EE41EA" w:rsidRPr="00A67B37" w:rsidRDefault="00EE41EA" w:rsidP="00EE41EA">
      <w:pPr>
        <w:rPr>
          <w:rFonts w:ascii="Calibri" w:hAnsi="Calibri" w:cs="Calibri"/>
        </w:rPr>
      </w:pPr>
    </w:p>
    <w:p w14:paraId="011E3601" w14:textId="77777777" w:rsidR="00EE41EA" w:rsidRPr="00A67B37" w:rsidRDefault="00EE41EA" w:rsidP="00EE41EA">
      <w:pPr>
        <w:rPr>
          <w:rFonts w:ascii="Calibri" w:hAnsi="Calibri" w:cs="Calibri"/>
        </w:rPr>
      </w:pPr>
    </w:p>
    <w:p w14:paraId="7F0A76B6" w14:textId="7B97DE3F" w:rsidR="00EE41EA" w:rsidRPr="00A67B37" w:rsidRDefault="00EE41EA" w:rsidP="00EE41EA">
      <w:pPr>
        <w:rPr>
          <w:rFonts w:ascii="Calibri" w:hAnsi="Calibri" w:cs="Calibri"/>
          <w:b/>
          <w:bCs/>
          <w:color w:val="4472C4" w:themeColor="accent1"/>
          <w:kern w:val="32"/>
          <w:sz w:val="32"/>
          <w:szCs w:val="32"/>
        </w:rPr>
      </w:pPr>
      <w:r w:rsidRPr="00A67B37">
        <w:rPr>
          <w:rFonts w:ascii="Calibri" w:hAnsi="Calibri" w:cs="Calibri"/>
          <w:noProof/>
          <w:lang w:eastAsia="en-GB" w:bidi="he-IL"/>
        </w:rPr>
        <mc:AlternateContent>
          <mc:Choice Requires="wps">
            <w:drawing>
              <wp:anchor distT="0" distB="0" distL="114300" distR="114300" simplePos="0" relativeHeight="251692032" behindDoc="0" locked="0" layoutInCell="1" allowOverlap="1" wp14:anchorId="0B94C691" wp14:editId="09735A13">
                <wp:simplePos x="0" y="0"/>
                <wp:positionH relativeFrom="column">
                  <wp:posOffset>5641340</wp:posOffset>
                </wp:positionH>
                <wp:positionV relativeFrom="paragraph">
                  <wp:posOffset>4841875</wp:posOffset>
                </wp:positionV>
                <wp:extent cx="936625" cy="918210"/>
                <wp:effectExtent l="0" t="0" r="15875" b="15240"/>
                <wp:wrapNone/>
                <wp:docPr id="578" name="Text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936625" cy="918210"/>
                        </a:xfrm>
                        <a:prstGeom prst="ellipse">
                          <a:avLst/>
                        </a:prstGeom>
                        <a:noFill/>
                        <a:ln w="9525">
                          <a:solidFill>
                            <a:sysClr val="window" lastClr="FFFFFF">
                              <a:lumMod val="65000"/>
                            </a:sysClr>
                          </a:solidFill>
                          <a:prstDash val="sysDash"/>
                        </a:ln>
                      </wps:spPr>
                      <wps:txbx>
                        <w:txbxContent>
                          <w:p w14:paraId="208FFD01" w14:textId="77777777" w:rsidR="008561A3" w:rsidRDefault="008561A3" w:rsidP="00EE41EA">
                            <w:pPr>
                              <w:pStyle w:val="Normalwebb"/>
                              <w:spacing w:before="0" w:beforeAutospacing="0" w:after="0" w:afterAutospacing="0"/>
                              <w:jc w:val="center"/>
                            </w:pPr>
                            <w:bookmarkStart w:id="364" w:name="_GoBack"/>
                            <w:r>
                              <w:rPr>
                                <w:rFonts w:ascii="Calibri" w:eastAsia="+mn-ea" w:hAnsi="Calibri" w:cs="+mn-cs"/>
                                <w:color w:val="767171"/>
                                <w:kern w:val="24"/>
                                <w:sz w:val="18"/>
                                <w:szCs w:val="18"/>
                              </w:rPr>
                              <w:t>+ 10 days to</w:t>
                            </w:r>
                          </w:p>
                          <w:p w14:paraId="4EE9C78F" w14:textId="77777777" w:rsidR="008561A3" w:rsidRDefault="008561A3" w:rsidP="00EE41EA">
                            <w:pPr>
                              <w:pStyle w:val="Normalwebb"/>
                              <w:spacing w:before="0" w:beforeAutospacing="0" w:after="0" w:afterAutospacing="0"/>
                              <w:jc w:val="center"/>
                            </w:pPr>
                            <w:r>
                              <w:rPr>
                                <w:rFonts w:ascii="Calibri" w:eastAsia="+mn-ea" w:hAnsi="Calibri" w:cs="+mn-cs"/>
                                <w:color w:val="767171"/>
                                <w:kern w:val="24"/>
                                <w:sz w:val="18"/>
                                <w:szCs w:val="18"/>
                              </w:rPr>
                              <w:t>comment</w:t>
                            </w:r>
                            <w:bookmarkEnd w:id="364"/>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oval w14:anchorId="0B94C691" id="TextBox 42" o:spid="_x0000_s1516" style="position:absolute;margin-left:444.2pt;margin-top:381.25pt;width:73.75pt;height:7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" filled="f" strokecolor="#a6a6a6">
                <v:stroke dashstyle="3 1"/>
                <v:path arrowok="t"/>
                <o:lock v:ext="edit" aspectratio="t"/>
                <v:textbox>
                  <w:txbxContent>
                    <w:p w14:paraId="208FFD01" w14:textId="77777777" w:rsidR="008561A3" w:rsidRDefault="008561A3" w:rsidP="00EE41EA">
                      <w:pPr>
                        <w:pStyle w:val="Normalwebb"/>
                        <w:spacing w:before="0" w:beforeAutospacing="0" w:after="0" w:afterAutospacing="0"/>
                        <w:jc w:val="center"/>
                      </w:pPr>
                      <w:bookmarkStart w:id="365" w:name="_GoBack"/>
                      <w:r>
                        <w:rPr>
                          <w:rFonts w:ascii="Calibri" w:eastAsia="+mn-ea" w:hAnsi="Calibri" w:cs="+mn-cs"/>
                          <w:color w:val="767171"/>
                          <w:kern w:val="24"/>
                          <w:sz w:val="18"/>
                          <w:szCs w:val="18"/>
                        </w:rPr>
                        <w:t>+ 10 days to</w:t>
                      </w:r>
                    </w:p>
                    <w:p w14:paraId="4EE9C78F" w14:textId="77777777" w:rsidR="008561A3" w:rsidRDefault="008561A3" w:rsidP="00EE41EA">
                      <w:pPr>
                        <w:pStyle w:val="Normalwebb"/>
                        <w:spacing w:before="0" w:beforeAutospacing="0" w:after="0" w:afterAutospacing="0"/>
                        <w:jc w:val="center"/>
                      </w:pPr>
                      <w:r>
                        <w:rPr>
                          <w:rFonts w:ascii="Calibri" w:eastAsia="+mn-ea" w:hAnsi="Calibri" w:cs="+mn-cs"/>
                          <w:color w:val="767171"/>
                          <w:kern w:val="24"/>
                          <w:sz w:val="18"/>
                          <w:szCs w:val="18"/>
                        </w:rPr>
                        <w:t>comment</w:t>
                      </w:r>
                      <w:bookmarkEnd w:id="365"/>
                    </w:p>
                  </w:txbxContent>
                </v:textbox>
              </v:oval>
            </w:pict>
          </mc:Fallback>
        </mc:AlternateContent>
      </w:r>
      <w:r w:rsidRPr="00A67B37">
        <w:rPr>
          <w:rFonts w:ascii="Calibri" w:hAnsi="Calibri" w:cs="Calibri"/>
          <w:color w:val="4472C4" w:themeColor="accent1"/>
        </w:rPr>
        <w:br w:type="page"/>
      </w:r>
    </w:p>
    <w:p w14:paraId="4F7926B8" w14:textId="4595D940" w:rsidR="00EE41EA" w:rsidRPr="00A67B37" w:rsidRDefault="00EE41EA" w:rsidP="00172F9E">
      <w:pPr>
        <w:pStyle w:val="Rubrik1"/>
        <w:numPr>
          <w:ilvl w:val="0"/>
          <w:numId w:val="0"/>
        </w:numPr>
        <w:spacing w:before="0" w:after="0"/>
        <w:contextualSpacing/>
        <w:jc w:val="center"/>
        <w:rPr>
          <w:rFonts w:ascii="Calibri" w:hAnsi="Calibri" w:cs="Calibri"/>
          <w:color w:val="4472C4" w:themeColor="accent1"/>
        </w:rPr>
      </w:pPr>
      <w:bookmarkStart w:id="366" w:name="_Toc514854138"/>
      <w:bookmarkStart w:id="367" w:name="_Toc529974513"/>
      <w:bookmarkStart w:id="368" w:name="_Toc22562074"/>
      <w:r w:rsidRPr="00A67B37">
        <w:rPr>
          <w:rFonts w:ascii="Calibri" w:hAnsi="Calibri" w:cs="Calibri"/>
          <w:color w:val="4472C4" w:themeColor="accent1"/>
        </w:rPr>
        <w:lastRenderedPageBreak/>
        <w:t xml:space="preserve">Annex </w:t>
      </w:r>
      <w:r w:rsidR="00F37DE4" w:rsidRPr="00A67B37">
        <w:rPr>
          <w:rFonts w:ascii="Calibri" w:hAnsi="Calibri" w:cs="Calibri"/>
          <w:color w:val="4472C4" w:themeColor="accent1"/>
        </w:rPr>
        <w:t>F</w:t>
      </w:r>
      <w:r w:rsidRPr="00A67B37">
        <w:rPr>
          <w:rFonts w:ascii="Calibri" w:hAnsi="Calibri" w:cs="Calibri"/>
          <w:color w:val="4472C4" w:themeColor="accent1"/>
        </w:rPr>
        <w:t xml:space="preserve">: </w:t>
      </w:r>
      <w:r w:rsidRPr="00A67B37">
        <w:rPr>
          <w:rFonts w:ascii="Calibri" w:hAnsi="Calibri" w:cs="Calibri"/>
          <w:b w:val="0"/>
          <w:color w:val="4472C4" w:themeColor="accent1"/>
        </w:rPr>
        <w:t>Example of Product Environmental Information</w:t>
      </w:r>
      <w:bookmarkEnd w:id="358"/>
      <w:bookmarkEnd w:id="363"/>
      <w:bookmarkEnd w:id="366"/>
      <w:bookmarkEnd w:id="367"/>
      <w:bookmarkEnd w:id="368"/>
    </w:p>
    <w:p w14:paraId="75CF36EF" w14:textId="77777777" w:rsidR="00EE41EA" w:rsidRPr="00A67B37" w:rsidRDefault="00EE41EA" w:rsidP="00EE41EA">
      <w:pPr>
        <w:contextualSpacing/>
        <w:jc w:val="both"/>
        <w:rPr>
          <w:rFonts w:ascii="Calibri" w:hAnsi="Calibri" w:cs="Calibri"/>
        </w:rPr>
      </w:pPr>
    </w:p>
    <w:p w14:paraId="297B63B7" w14:textId="3512E1AC" w:rsidR="00EE41EA" w:rsidRPr="00A67B37" w:rsidRDefault="00EE41EA" w:rsidP="00EE41EA">
      <w:pPr>
        <w:rPr>
          <w:rFonts w:ascii="Calibri" w:hAnsi="Calibri" w:cs="Calibri"/>
        </w:rPr>
      </w:pPr>
      <w:r w:rsidRPr="00A67B37">
        <w:rPr>
          <w:rFonts w:ascii="Calibri" w:hAnsi="Calibri" w:cs="Calibri"/>
        </w:rPr>
        <w:t xml:space="preserve">Following is an example of </w:t>
      </w:r>
      <w:r w:rsidR="00133715" w:rsidRPr="00A67B37">
        <w:rPr>
          <w:rFonts w:ascii="Calibri" w:hAnsi="Calibri" w:cs="Calibri"/>
        </w:rPr>
        <w:t>Product</w:t>
      </w:r>
      <w:r w:rsidRPr="00A67B37">
        <w:rPr>
          <w:rFonts w:ascii="Calibri" w:hAnsi="Calibri" w:cs="Calibri"/>
        </w:rPr>
        <w:t xml:space="preserve"> environmental information provided by Signatories, based on the ECMA 370 standard. Other standard formats can be used by Signatories.</w:t>
      </w:r>
    </w:p>
    <w:p w14:paraId="7DAD24BD" w14:textId="77777777" w:rsidR="00EE41EA" w:rsidRPr="00A67B37" w:rsidRDefault="00EE41EA" w:rsidP="00EE41EA">
      <w:pPr>
        <w:rPr>
          <w:rFonts w:ascii="Calibri" w:hAnsi="Calibri" w:cs="Calibri"/>
        </w:rPr>
      </w:pPr>
      <w:bookmarkStart w:id="369" w:name="_Toc137541318"/>
      <w:bookmarkStart w:id="370" w:name="_Toc137542689"/>
      <w:bookmarkStart w:id="371" w:name="_Toc153851810"/>
      <w:bookmarkStart w:id="372" w:name="_Toc153860171"/>
      <w:bookmarkStart w:id="373" w:name="_Toc209513081"/>
      <w:bookmarkStart w:id="374" w:name="_Toc226972108"/>
      <w:bookmarkStart w:id="375" w:name="_Toc226972233"/>
    </w:p>
    <w:p w14:paraId="76676EE0" w14:textId="1D3C76A7" w:rsidR="00EE41EA" w:rsidRPr="00A67B37" w:rsidRDefault="00EE41EA" w:rsidP="00756009">
      <w:pPr>
        <w:pStyle w:val="Liststycke"/>
        <w:numPr>
          <w:ilvl w:val="0"/>
          <w:numId w:val="14"/>
        </w:numPr>
        <w:jc w:val="center"/>
        <w:rPr>
          <w:rFonts w:ascii="Calibri" w:hAnsi="Calibri" w:cs="Calibri"/>
          <w:b/>
        </w:rPr>
      </w:pPr>
      <w:r w:rsidRPr="00A67B37">
        <w:rPr>
          <w:rFonts w:ascii="Calibri" w:hAnsi="Calibri" w:cs="Calibri"/>
          <w:b/>
        </w:rPr>
        <w:t>Annex B1 - Product environmental attributes</w:t>
      </w:r>
      <w:r w:rsidRPr="00A67B37">
        <w:rPr>
          <w:rFonts w:ascii="Calibri" w:hAnsi="Calibri" w:cs="Calibri"/>
          <w:b/>
        </w:rPr>
        <w:br/>
        <w:t>Imaging equipment</w:t>
      </w:r>
      <w:r w:rsidRPr="00A67B37">
        <w:rPr>
          <w:rFonts w:ascii="Calibri" w:hAnsi="Calibri" w:cs="Calibri"/>
          <w:b/>
        </w:rPr>
        <w:br/>
      </w:r>
    </w:p>
    <w:p w14:paraId="79159044" w14:textId="77777777" w:rsidR="00EE41EA" w:rsidRPr="00A67B37" w:rsidRDefault="00EE41EA" w:rsidP="00BF6617">
      <w:pPr>
        <w:rPr>
          <w:rFonts w:ascii="Calibri" w:hAnsi="Calibri"/>
          <w:sz w:val="18"/>
        </w:rPr>
      </w:pPr>
      <w:r w:rsidRPr="00A67B37">
        <w:rPr>
          <w:rFonts w:ascii="Calibri" w:hAnsi="Calibri"/>
          <w:sz w:val="18"/>
        </w:rPr>
        <w:t xml:space="preserve">The declaration may be published only when all rows and/or fields marked with </w:t>
      </w:r>
      <w:r w:rsidRPr="00A67B37">
        <w:rPr>
          <w:rFonts w:ascii="Calibri" w:hAnsi="Calibri"/>
          <w:color w:val="FF0000"/>
          <w:sz w:val="18"/>
        </w:rPr>
        <w:t>*</w:t>
      </w:r>
      <w:r w:rsidRPr="00A67B37">
        <w:rPr>
          <w:rFonts w:ascii="Calibri" w:hAnsi="Calibri"/>
          <w:sz w:val="18"/>
        </w:rPr>
        <w:t xml:space="preserve"> are filled-in (</w:t>
      </w:r>
      <w:proofErr w:type="spellStart"/>
      <w:r w:rsidRPr="00A67B37">
        <w:rPr>
          <w:rFonts w:ascii="Calibri" w:hAnsi="Calibri"/>
          <w:sz w:val="18"/>
        </w:rPr>
        <w:t>n.a.</w:t>
      </w:r>
      <w:proofErr w:type="spellEnd"/>
      <w:r w:rsidRPr="00A67B37">
        <w:rPr>
          <w:rFonts w:ascii="Calibri" w:hAnsi="Calibri"/>
          <w:sz w:val="18"/>
        </w:rPr>
        <w:t xml:space="preserve"> for not applicable).</w:t>
      </w:r>
      <w:r w:rsidR="00FA39AA" w:rsidRPr="00A67B37">
        <w:rPr>
          <w:rFonts w:ascii="Calibri" w:hAnsi="Calibri"/>
          <w:sz w:val="18"/>
        </w:rPr>
        <w:t xml:space="preserve"> </w:t>
      </w:r>
      <w:r w:rsidRPr="00A67B37">
        <w:rPr>
          <w:rFonts w:ascii="Calibri" w:hAnsi="Calibri"/>
          <w:sz w:val="18"/>
        </w:rPr>
        <w:t>Additional information regarding each item may be found under P15.</w:t>
      </w:r>
    </w:p>
    <w:p w14:paraId="4B4C7B83" w14:textId="77777777" w:rsidR="00053BC6" w:rsidRPr="00A67B37" w:rsidRDefault="00053BC6" w:rsidP="00BF6617">
      <w:pPr>
        <w:rPr>
          <w:rFonts w:ascii="Calibri" w:hAnsi="Calibri"/>
          <w:sz w:val="18"/>
        </w:rPr>
      </w:pPr>
    </w:p>
    <w:tbl>
      <w:tblPr>
        <w:tblW w:w="9923"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4" w:type="dxa"/>
          <w:right w:w="74" w:type="dxa"/>
        </w:tblCellMar>
        <w:tblLook w:val="0000" w:firstRow="0" w:lastRow="0" w:firstColumn="0" w:lastColumn="0" w:noHBand="0" w:noVBand="0"/>
      </w:tblPr>
      <w:tblGrid>
        <w:gridCol w:w="1937"/>
        <w:gridCol w:w="4935"/>
        <w:gridCol w:w="3051"/>
      </w:tblGrid>
      <w:tr w:rsidR="00763D38" w:rsidRPr="00A67B37" w14:paraId="58B6A1BD" w14:textId="77777777" w:rsidTr="00822892">
        <w:tc>
          <w:tcPr>
            <w:tcW w:w="1937" w:type="dxa"/>
            <w:tcBorders>
              <w:left w:val="single" w:sz="6" w:space="0" w:color="auto"/>
              <w:bottom w:val="single" w:sz="6" w:space="0" w:color="auto"/>
            </w:tcBorders>
            <w:shd w:val="clear" w:color="auto" w:fill="E2F1B3"/>
          </w:tcPr>
          <w:p w14:paraId="502B1F57" w14:textId="77777777" w:rsidR="00EE41EA" w:rsidRPr="00A67B37" w:rsidRDefault="00EE41EA" w:rsidP="00BF6617">
            <w:pPr>
              <w:rPr>
                <w:rFonts w:ascii="Calibri" w:hAnsi="Calibri"/>
                <w:sz w:val="18"/>
              </w:rPr>
            </w:pPr>
            <w:r w:rsidRPr="00A67B37">
              <w:rPr>
                <w:rFonts w:ascii="Calibri" w:hAnsi="Calibri"/>
                <w:sz w:val="18"/>
              </w:rPr>
              <w:t xml:space="preserve">Brand </w:t>
            </w:r>
            <w:r w:rsidRPr="00A67B37">
              <w:rPr>
                <w:rFonts w:ascii="Calibri" w:hAnsi="Calibri"/>
                <w:color w:val="FF0000"/>
                <w:sz w:val="18"/>
              </w:rPr>
              <w:t>*</w:t>
            </w:r>
          </w:p>
        </w:tc>
        <w:tc>
          <w:tcPr>
            <w:tcW w:w="4935" w:type="dxa"/>
            <w:tcBorders>
              <w:right w:val="single" w:sz="6" w:space="0" w:color="auto"/>
            </w:tcBorders>
          </w:tcPr>
          <w:p w14:paraId="215E22C6" w14:textId="77777777" w:rsidR="00EE41EA" w:rsidRPr="00A67B37" w:rsidRDefault="00EE41EA" w:rsidP="00BF6617">
            <w:pPr>
              <w:rPr>
                <w:rFonts w:ascii="Calibri" w:hAnsi="Calibri"/>
                <w:sz w:val="18"/>
              </w:rPr>
            </w:pPr>
            <w:r w:rsidRPr="00A67B37">
              <w:rPr>
                <w:rFonts w:ascii="Calibri" w:hAnsi="Calibri"/>
                <w:sz w:val="18"/>
              </w:rPr>
              <w:fldChar w:fldCharType="begin">
                <w:ffData>
                  <w:name w:val=""/>
                  <w:enabled/>
                  <w:calcOnExit w:val="0"/>
                  <w:textInput/>
                </w:ffData>
              </w:fldChar>
            </w:r>
            <w:r w:rsidRPr="00A67B37">
              <w:rPr>
                <w:rFonts w:ascii="Calibri" w:hAnsi="Calibri"/>
                <w:sz w:val="18"/>
              </w:rPr>
              <w:instrText xml:space="preserve"> FORMTEXT </w:instrText>
            </w:r>
            <w:r w:rsidRPr="00A67B37">
              <w:rPr>
                <w:rFonts w:ascii="Calibri" w:hAnsi="Calibri"/>
                <w:sz w:val="18"/>
              </w:rPr>
            </w:r>
            <w:r w:rsidRPr="00A67B37">
              <w:rPr>
                <w:rFonts w:ascii="Calibri" w:hAnsi="Calibri"/>
                <w:sz w:val="18"/>
              </w:rPr>
              <w:fldChar w:fldCharType="separate"/>
            </w:r>
            <w:r w:rsidRPr="00A67B37">
              <w:rPr>
                <w:rFonts w:ascii="Calibri" w:hAnsi="Calibri"/>
                <w:sz w:val="18"/>
              </w:rPr>
              <w:t> </w:t>
            </w:r>
            <w:r w:rsidRPr="00A67B37">
              <w:rPr>
                <w:rFonts w:ascii="Calibri" w:hAnsi="Calibri"/>
                <w:sz w:val="18"/>
              </w:rPr>
              <w:t> </w:t>
            </w:r>
            <w:r w:rsidRPr="00A67B37">
              <w:rPr>
                <w:rFonts w:ascii="Calibri" w:hAnsi="Calibri"/>
                <w:sz w:val="18"/>
              </w:rPr>
              <w:t> </w:t>
            </w:r>
            <w:r w:rsidRPr="00A67B37">
              <w:rPr>
                <w:rFonts w:ascii="Calibri" w:hAnsi="Calibri"/>
                <w:sz w:val="18"/>
              </w:rPr>
              <w:t> </w:t>
            </w:r>
            <w:r w:rsidRPr="00A67B37">
              <w:rPr>
                <w:rFonts w:ascii="Calibri" w:hAnsi="Calibri"/>
                <w:sz w:val="18"/>
              </w:rPr>
              <w:t> </w:t>
            </w:r>
            <w:r w:rsidRPr="00A67B37">
              <w:rPr>
                <w:rFonts w:ascii="Calibri" w:hAnsi="Calibri"/>
                <w:sz w:val="18"/>
              </w:rPr>
              <w:fldChar w:fldCharType="end"/>
            </w:r>
          </w:p>
        </w:tc>
        <w:tc>
          <w:tcPr>
            <w:tcW w:w="3051" w:type="dxa"/>
            <w:tcBorders>
              <w:top w:val="single" w:sz="6" w:space="0" w:color="auto"/>
              <w:left w:val="single" w:sz="6" w:space="0" w:color="auto"/>
              <w:bottom w:val="nil"/>
              <w:right w:val="single" w:sz="6" w:space="0" w:color="auto"/>
            </w:tcBorders>
            <w:shd w:val="clear" w:color="auto" w:fill="E2F1B3"/>
          </w:tcPr>
          <w:p w14:paraId="3368DB6D" w14:textId="77777777" w:rsidR="00EE41EA" w:rsidRPr="00A67B37" w:rsidRDefault="00EE41EA" w:rsidP="00BF6617">
            <w:pPr>
              <w:rPr>
                <w:rFonts w:ascii="Calibri" w:hAnsi="Calibri"/>
                <w:sz w:val="18"/>
              </w:rPr>
            </w:pPr>
            <w:r w:rsidRPr="00A67B37">
              <w:rPr>
                <w:rFonts w:ascii="Calibri" w:hAnsi="Calibri"/>
                <w:sz w:val="18"/>
              </w:rPr>
              <w:t>Logo</w:t>
            </w:r>
          </w:p>
        </w:tc>
      </w:tr>
      <w:tr w:rsidR="00763D38" w:rsidRPr="00A67B37" w14:paraId="2F88618D" w14:textId="77777777" w:rsidTr="00822892">
        <w:trPr>
          <w:cantSplit/>
        </w:trPr>
        <w:tc>
          <w:tcPr>
            <w:tcW w:w="1937" w:type="dxa"/>
            <w:tcBorders>
              <w:left w:val="single" w:sz="6" w:space="0" w:color="auto"/>
              <w:bottom w:val="single" w:sz="6" w:space="0" w:color="auto"/>
            </w:tcBorders>
            <w:shd w:val="clear" w:color="auto" w:fill="E2F1B3"/>
          </w:tcPr>
          <w:p w14:paraId="7167B1E3" w14:textId="77777777" w:rsidR="00EE41EA" w:rsidRPr="00A67B37" w:rsidRDefault="00EE41EA" w:rsidP="00BF6617">
            <w:pPr>
              <w:rPr>
                <w:rFonts w:ascii="Calibri" w:hAnsi="Calibri"/>
                <w:sz w:val="18"/>
              </w:rPr>
            </w:pPr>
            <w:r w:rsidRPr="00A67B37">
              <w:rPr>
                <w:rFonts w:ascii="Calibri" w:hAnsi="Calibri"/>
                <w:sz w:val="18"/>
              </w:rPr>
              <w:t xml:space="preserve">Company name </w:t>
            </w:r>
            <w:r w:rsidRPr="00A67B37">
              <w:rPr>
                <w:rFonts w:ascii="Calibri" w:hAnsi="Calibri"/>
                <w:color w:val="FF0000"/>
                <w:sz w:val="18"/>
              </w:rPr>
              <w:t>*</w:t>
            </w:r>
          </w:p>
        </w:tc>
        <w:tc>
          <w:tcPr>
            <w:tcW w:w="4935" w:type="dxa"/>
            <w:tcBorders>
              <w:right w:val="single" w:sz="6" w:space="0" w:color="auto"/>
            </w:tcBorders>
          </w:tcPr>
          <w:p w14:paraId="322056B0" w14:textId="77777777" w:rsidR="00EE41EA" w:rsidRPr="00A67B37" w:rsidRDefault="00EE41EA" w:rsidP="00BF6617">
            <w:pPr>
              <w:rPr>
                <w:rFonts w:ascii="Calibri" w:hAnsi="Calibri"/>
                <w:sz w:val="18"/>
              </w:rPr>
            </w:pPr>
            <w:r w:rsidRPr="00A67B37">
              <w:rPr>
                <w:rFonts w:ascii="Calibri" w:hAnsi="Calibri"/>
                <w:sz w:val="18"/>
              </w:rPr>
              <w:fldChar w:fldCharType="begin">
                <w:ffData>
                  <w:name w:val=""/>
                  <w:enabled/>
                  <w:calcOnExit w:val="0"/>
                  <w:textInput/>
                </w:ffData>
              </w:fldChar>
            </w:r>
            <w:r w:rsidRPr="00A67B37">
              <w:rPr>
                <w:rFonts w:ascii="Calibri" w:hAnsi="Calibri"/>
                <w:sz w:val="18"/>
              </w:rPr>
              <w:instrText xml:space="preserve"> FORMTEXT </w:instrText>
            </w:r>
            <w:r w:rsidRPr="00A67B37">
              <w:rPr>
                <w:rFonts w:ascii="Calibri" w:hAnsi="Calibri"/>
                <w:sz w:val="18"/>
              </w:rPr>
            </w:r>
            <w:r w:rsidRPr="00A67B37">
              <w:rPr>
                <w:rFonts w:ascii="Calibri" w:hAnsi="Calibri"/>
                <w:sz w:val="18"/>
              </w:rPr>
              <w:fldChar w:fldCharType="separate"/>
            </w:r>
            <w:r w:rsidRPr="00A67B37">
              <w:rPr>
                <w:rFonts w:ascii="Calibri" w:hAnsi="Calibri"/>
                <w:sz w:val="18"/>
              </w:rPr>
              <w:t> </w:t>
            </w:r>
            <w:r w:rsidRPr="00A67B37">
              <w:rPr>
                <w:rFonts w:ascii="Calibri" w:hAnsi="Calibri"/>
                <w:sz w:val="18"/>
              </w:rPr>
              <w:t> </w:t>
            </w:r>
            <w:r w:rsidRPr="00A67B37">
              <w:rPr>
                <w:rFonts w:ascii="Calibri" w:hAnsi="Calibri"/>
                <w:sz w:val="18"/>
              </w:rPr>
              <w:t> </w:t>
            </w:r>
            <w:r w:rsidRPr="00A67B37">
              <w:rPr>
                <w:rFonts w:ascii="Calibri" w:hAnsi="Calibri"/>
                <w:sz w:val="18"/>
              </w:rPr>
              <w:t> </w:t>
            </w:r>
            <w:r w:rsidRPr="00A67B37">
              <w:rPr>
                <w:rFonts w:ascii="Calibri" w:hAnsi="Calibri"/>
                <w:sz w:val="18"/>
              </w:rPr>
              <w:t> </w:t>
            </w:r>
            <w:r w:rsidRPr="00A67B37">
              <w:rPr>
                <w:rFonts w:ascii="Calibri" w:hAnsi="Calibri"/>
                <w:sz w:val="18"/>
              </w:rPr>
              <w:fldChar w:fldCharType="end"/>
            </w:r>
          </w:p>
        </w:tc>
        <w:tc>
          <w:tcPr>
            <w:tcW w:w="3051" w:type="dxa"/>
            <w:vMerge w:val="restart"/>
            <w:tcBorders>
              <w:top w:val="nil"/>
              <w:left w:val="single" w:sz="6" w:space="0" w:color="auto"/>
              <w:bottom w:val="nil"/>
              <w:right w:val="single" w:sz="6" w:space="0" w:color="auto"/>
            </w:tcBorders>
            <w:vAlign w:val="center"/>
          </w:tcPr>
          <w:p w14:paraId="1DAA7648" w14:textId="77777777" w:rsidR="00EE41EA" w:rsidRPr="00A67B37" w:rsidRDefault="00EE41EA" w:rsidP="00BF6617">
            <w:pPr>
              <w:rPr>
                <w:rFonts w:ascii="Calibri" w:hAnsi="Calibri"/>
                <w:color w:val="002060"/>
                <w:sz w:val="18"/>
              </w:rPr>
            </w:pPr>
          </w:p>
        </w:tc>
      </w:tr>
      <w:tr w:rsidR="00763D38" w:rsidRPr="00A67B37" w14:paraId="438E67BD" w14:textId="77777777" w:rsidTr="00822892">
        <w:trPr>
          <w:cantSplit/>
        </w:trPr>
        <w:tc>
          <w:tcPr>
            <w:tcW w:w="1937" w:type="dxa"/>
            <w:tcBorders>
              <w:top w:val="single" w:sz="6" w:space="0" w:color="auto"/>
              <w:left w:val="single" w:sz="6" w:space="0" w:color="auto"/>
              <w:bottom w:val="single" w:sz="6" w:space="0" w:color="auto"/>
            </w:tcBorders>
            <w:shd w:val="clear" w:color="auto" w:fill="E2F1B3"/>
          </w:tcPr>
          <w:p w14:paraId="1E133D4F" w14:textId="77777777" w:rsidR="00EE41EA" w:rsidRPr="00A67B37" w:rsidRDefault="00EE41EA" w:rsidP="00BF6617">
            <w:pPr>
              <w:rPr>
                <w:rFonts w:ascii="Calibri" w:hAnsi="Calibri"/>
                <w:sz w:val="18"/>
              </w:rPr>
            </w:pPr>
            <w:r w:rsidRPr="00A67B37">
              <w:rPr>
                <w:rFonts w:ascii="Calibri" w:hAnsi="Calibri"/>
                <w:sz w:val="18"/>
              </w:rPr>
              <w:t xml:space="preserve">Contact information </w:t>
            </w:r>
            <w:r w:rsidRPr="00A67B37">
              <w:rPr>
                <w:rFonts w:ascii="Calibri" w:hAnsi="Calibri"/>
                <w:color w:val="FF0000"/>
                <w:sz w:val="18"/>
              </w:rPr>
              <w:t>*</w:t>
            </w:r>
          </w:p>
          <w:p w14:paraId="6323C66E" w14:textId="77777777" w:rsidR="00EE41EA" w:rsidRPr="00A67B37" w:rsidRDefault="00EE41EA" w:rsidP="00BF6617">
            <w:pPr>
              <w:rPr>
                <w:rFonts w:ascii="Calibri" w:hAnsi="Calibri"/>
                <w:sz w:val="18"/>
              </w:rPr>
            </w:pPr>
            <w:r w:rsidRPr="00A67B37">
              <w:rPr>
                <w:rFonts w:ascii="Calibri" w:hAnsi="Calibri"/>
                <w:sz w:val="18"/>
              </w:rPr>
              <w:t>e-mail address</w:t>
            </w:r>
          </w:p>
        </w:tc>
        <w:tc>
          <w:tcPr>
            <w:tcW w:w="4935" w:type="dxa"/>
            <w:tcBorders>
              <w:bottom w:val="single" w:sz="6" w:space="0" w:color="auto"/>
              <w:right w:val="single" w:sz="6" w:space="0" w:color="auto"/>
            </w:tcBorders>
          </w:tcPr>
          <w:p w14:paraId="6E8055C8" w14:textId="77777777" w:rsidR="00EE41EA" w:rsidRPr="00A67B37" w:rsidRDefault="00EE41EA" w:rsidP="00BF6617">
            <w:pPr>
              <w:rPr>
                <w:rFonts w:ascii="Calibri" w:hAnsi="Calibri"/>
                <w:sz w:val="18"/>
              </w:rPr>
            </w:pPr>
            <w:r w:rsidRPr="00A67B37">
              <w:rPr>
                <w:rStyle w:val="FlttextCharChar"/>
                <w:rFonts w:ascii="Calibri" w:hAnsi="Calibri"/>
                <w:b w:val="0"/>
                <w:i w:val="0"/>
                <w:sz w:val="18"/>
              </w:rPr>
              <w:fldChar w:fldCharType="begin">
                <w:ffData>
                  <w:name w:val="Produkt"/>
                  <w:enabled/>
                  <w:calcOnExit w:val="0"/>
                  <w:textInput/>
                </w:ffData>
              </w:fldChar>
            </w:r>
            <w:r w:rsidRPr="00A67B37">
              <w:rPr>
                <w:rStyle w:val="FlttextCharChar"/>
                <w:rFonts w:ascii="Calibri" w:hAnsi="Calibri"/>
                <w:sz w:val="18"/>
              </w:rPr>
              <w:instrText xml:space="preserve"> FORMTEXT </w:instrText>
            </w:r>
            <w:r w:rsidRPr="00A67B37">
              <w:rPr>
                <w:rStyle w:val="FlttextCharChar"/>
                <w:rFonts w:ascii="Calibri" w:hAnsi="Calibri"/>
                <w:b w:val="0"/>
                <w:i w:val="0"/>
                <w:sz w:val="18"/>
              </w:rPr>
            </w:r>
            <w:r w:rsidRPr="00A67B37">
              <w:rPr>
                <w:rStyle w:val="FlttextCharChar"/>
                <w:rFonts w:ascii="Calibri" w:hAnsi="Calibri"/>
                <w:b w:val="0"/>
                <w:i w:val="0"/>
                <w:sz w:val="18"/>
              </w:rPr>
              <w:fldChar w:fldCharType="separate"/>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b w:val="0"/>
                <w:i w:val="0"/>
                <w:sz w:val="18"/>
              </w:rPr>
              <w:fldChar w:fldCharType="end"/>
            </w:r>
          </w:p>
        </w:tc>
        <w:tc>
          <w:tcPr>
            <w:tcW w:w="3051" w:type="dxa"/>
            <w:vMerge/>
            <w:tcBorders>
              <w:left w:val="single" w:sz="6" w:space="0" w:color="auto"/>
              <w:bottom w:val="nil"/>
              <w:right w:val="single" w:sz="6" w:space="0" w:color="auto"/>
            </w:tcBorders>
          </w:tcPr>
          <w:p w14:paraId="4C67C21B" w14:textId="77777777" w:rsidR="00EE41EA" w:rsidRPr="00A67B37" w:rsidRDefault="00EE41EA" w:rsidP="00BF6617">
            <w:pPr>
              <w:rPr>
                <w:rFonts w:ascii="Calibri" w:hAnsi="Calibri"/>
                <w:sz w:val="18"/>
              </w:rPr>
            </w:pPr>
          </w:p>
        </w:tc>
      </w:tr>
      <w:tr w:rsidR="00763D38" w:rsidRPr="00A67B37" w14:paraId="64B29FBD" w14:textId="77777777" w:rsidTr="00822892">
        <w:tc>
          <w:tcPr>
            <w:tcW w:w="1937" w:type="dxa"/>
            <w:tcBorders>
              <w:top w:val="single" w:sz="6" w:space="0" w:color="auto"/>
              <w:left w:val="single" w:sz="6" w:space="0" w:color="auto"/>
              <w:bottom w:val="single" w:sz="6" w:space="0" w:color="auto"/>
            </w:tcBorders>
            <w:shd w:val="clear" w:color="auto" w:fill="E2F1B3"/>
          </w:tcPr>
          <w:p w14:paraId="492EA702" w14:textId="77777777" w:rsidR="00EE41EA" w:rsidRPr="00A67B37" w:rsidRDefault="00EE41EA" w:rsidP="00BF6617">
            <w:pPr>
              <w:rPr>
                <w:rFonts w:ascii="Calibri" w:hAnsi="Calibri"/>
                <w:sz w:val="18"/>
              </w:rPr>
            </w:pPr>
            <w:r w:rsidRPr="00A67B37">
              <w:rPr>
                <w:rFonts w:ascii="Calibri" w:hAnsi="Calibri"/>
                <w:sz w:val="18"/>
              </w:rPr>
              <w:t xml:space="preserve">Internet site </w:t>
            </w:r>
            <w:r w:rsidRPr="00A67B37">
              <w:rPr>
                <w:rFonts w:ascii="Calibri" w:hAnsi="Calibri"/>
                <w:color w:val="FF0000"/>
                <w:sz w:val="18"/>
              </w:rPr>
              <w:t>*</w:t>
            </w:r>
          </w:p>
        </w:tc>
        <w:tc>
          <w:tcPr>
            <w:tcW w:w="7986" w:type="dxa"/>
            <w:gridSpan w:val="2"/>
            <w:tcBorders>
              <w:top w:val="single" w:sz="6" w:space="0" w:color="auto"/>
              <w:bottom w:val="single" w:sz="6" w:space="0" w:color="auto"/>
              <w:right w:val="single" w:sz="6" w:space="0" w:color="auto"/>
            </w:tcBorders>
          </w:tcPr>
          <w:p w14:paraId="1DC9E067" w14:textId="77777777" w:rsidR="00EE41EA" w:rsidRPr="00A67B37" w:rsidRDefault="00EE41EA" w:rsidP="00BF6617">
            <w:pPr>
              <w:rPr>
                <w:rFonts w:ascii="Calibri" w:hAnsi="Calibri"/>
                <w:sz w:val="18"/>
              </w:rPr>
            </w:pPr>
            <w:r w:rsidRPr="00A67B37">
              <w:rPr>
                <w:rStyle w:val="FlttextCharChar"/>
                <w:rFonts w:ascii="Calibri" w:hAnsi="Calibri"/>
                <w:b w:val="0"/>
                <w:i w:val="0"/>
                <w:sz w:val="18"/>
              </w:rPr>
              <w:fldChar w:fldCharType="begin">
                <w:ffData>
                  <w:name w:val="Produkt"/>
                  <w:enabled/>
                  <w:calcOnExit w:val="0"/>
                  <w:textInput/>
                </w:ffData>
              </w:fldChar>
            </w:r>
            <w:r w:rsidRPr="00A67B37">
              <w:rPr>
                <w:rStyle w:val="FlttextCharChar"/>
                <w:rFonts w:ascii="Calibri" w:hAnsi="Calibri"/>
                <w:sz w:val="18"/>
              </w:rPr>
              <w:instrText xml:space="preserve"> FORMTEXT </w:instrText>
            </w:r>
            <w:r w:rsidRPr="00A67B37">
              <w:rPr>
                <w:rStyle w:val="FlttextCharChar"/>
                <w:rFonts w:ascii="Calibri" w:hAnsi="Calibri"/>
                <w:b w:val="0"/>
                <w:i w:val="0"/>
                <w:sz w:val="18"/>
              </w:rPr>
            </w:r>
            <w:r w:rsidRPr="00A67B37">
              <w:rPr>
                <w:rStyle w:val="FlttextCharChar"/>
                <w:rFonts w:ascii="Calibri" w:hAnsi="Calibri"/>
                <w:b w:val="0"/>
                <w:i w:val="0"/>
                <w:sz w:val="18"/>
              </w:rPr>
              <w:fldChar w:fldCharType="separate"/>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b w:val="0"/>
                <w:i w:val="0"/>
                <w:sz w:val="18"/>
              </w:rPr>
              <w:fldChar w:fldCharType="end"/>
            </w:r>
          </w:p>
        </w:tc>
      </w:tr>
      <w:tr w:rsidR="00763D38" w:rsidRPr="00A67B37" w14:paraId="58705023" w14:textId="77777777" w:rsidTr="00822892">
        <w:tc>
          <w:tcPr>
            <w:tcW w:w="1937" w:type="dxa"/>
            <w:tcBorders>
              <w:top w:val="single" w:sz="6" w:space="0" w:color="auto"/>
              <w:left w:val="single" w:sz="6" w:space="0" w:color="auto"/>
            </w:tcBorders>
            <w:shd w:val="clear" w:color="auto" w:fill="E2F1B3"/>
          </w:tcPr>
          <w:p w14:paraId="33A70B13" w14:textId="77777777" w:rsidR="00EE41EA" w:rsidRPr="00A67B37" w:rsidRDefault="00EE41EA" w:rsidP="00BF6617">
            <w:pPr>
              <w:rPr>
                <w:rFonts w:ascii="Calibri" w:hAnsi="Calibri"/>
                <w:sz w:val="18"/>
              </w:rPr>
            </w:pPr>
            <w:r w:rsidRPr="00A67B37">
              <w:rPr>
                <w:rFonts w:ascii="Calibri" w:hAnsi="Calibri"/>
                <w:sz w:val="18"/>
              </w:rPr>
              <w:t>Additional information</w:t>
            </w:r>
          </w:p>
        </w:tc>
        <w:tc>
          <w:tcPr>
            <w:tcW w:w="7986" w:type="dxa"/>
            <w:gridSpan w:val="2"/>
            <w:tcBorders>
              <w:top w:val="single" w:sz="6" w:space="0" w:color="auto"/>
              <w:bottom w:val="single" w:sz="6" w:space="0" w:color="auto"/>
              <w:right w:val="single" w:sz="6" w:space="0" w:color="auto"/>
            </w:tcBorders>
          </w:tcPr>
          <w:p w14:paraId="2A60A395" w14:textId="77777777" w:rsidR="00EE41EA" w:rsidRPr="00A67B37" w:rsidRDefault="00EE41EA" w:rsidP="00BF6617">
            <w:pPr>
              <w:rPr>
                <w:rFonts w:ascii="Calibri" w:hAnsi="Calibri"/>
                <w:sz w:val="18"/>
              </w:rPr>
            </w:pPr>
            <w:r w:rsidRPr="00A67B37">
              <w:rPr>
                <w:rStyle w:val="FlttextCharChar"/>
                <w:rFonts w:ascii="Calibri" w:hAnsi="Calibri"/>
                <w:b w:val="0"/>
                <w:i w:val="0"/>
                <w:sz w:val="18"/>
              </w:rPr>
              <w:fldChar w:fldCharType="begin">
                <w:ffData>
                  <w:name w:val="Produkt"/>
                  <w:enabled/>
                  <w:calcOnExit w:val="0"/>
                  <w:textInput/>
                </w:ffData>
              </w:fldChar>
            </w:r>
            <w:r w:rsidRPr="00A67B37">
              <w:rPr>
                <w:rStyle w:val="FlttextCharChar"/>
                <w:rFonts w:ascii="Calibri" w:hAnsi="Calibri"/>
                <w:sz w:val="18"/>
              </w:rPr>
              <w:instrText xml:space="preserve"> FORMTEXT </w:instrText>
            </w:r>
            <w:r w:rsidRPr="00A67B37">
              <w:rPr>
                <w:rStyle w:val="FlttextCharChar"/>
                <w:rFonts w:ascii="Calibri" w:hAnsi="Calibri"/>
                <w:b w:val="0"/>
                <w:i w:val="0"/>
                <w:sz w:val="18"/>
              </w:rPr>
            </w:r>
            <w:r w:rsidRPr="00A67B37">
              <w:rPr>
                <w:rStyle w:val="FlttextCharChar"/>
                <w:rFonts w:ascii="Calibri" w:hAnsi="Calibri"/>
                <w:b w:val="0"/>
                <w:i w:val="0"/>
                <w:sz w:val="18"/>
              </w:rPr>
              <w:fldChar w:fldCharType="separate"/>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b w:val="0"/>
                <w:i w:val="0"/>
                <w:sz w:val="18"/>
              </w:rPr>
              <w:fldChar w:fldCharType="end"/>
            </w:r>
          </w:p>
        </w:tc>
      </w:tr>
    </w:tbl>
    <w:p w14:paraId="67BF33B7" w14:textId="77777777" w:rsidR="00EE41EA" w:rsidRPr="00A67B37" w:rsidRDefault="00EE41EA" w:rsidP="00BF6617">
      <w:pPr>
        <w:rPr>
          <w:rFonts w:ascii="Calibri" w:hAnsi="Calibri"/>
          <w:sz w:val="18"/>
        </w:rPr>
      </w:pPr>
    </w:p>
    <w:p w14:paraId="2D2FEDFD" w14:textId="77777777" w:rsidR="00EE41EA" w:rsidRPr="00A67B37" w:rsidRDefault="00EE41EA" w:rsidP="00BF6617">
      <w:pPr>
        <w:rPr>
          <w:rFonts w:ascii="Calibri" w:hAnsi="Calibri"/>
          <w:sz w:val="18"/>
        </w:rPr>
      </w:pPr>
    </w:p>
    <w:tbl>
      <w:tblPr>
        <w:tblW w:w="9923"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000" w:firstRow="0" w:lastRow="0" w:firstColumn="0" w:lastColumn="0" w:noHBand="0" w:noVBand="0"/>
      </w:tblPr>
      <w:tblGrid>
        <w:gridCol w:w="1980"/>
        <w:gridCol w:w="7943"/>
      </w:tblGrid>
      <w:tr w:rsidR="00763D38" w:rsidRPr="00A67B37" w14:paraId="350CA496" w14:textId="77777777" w:rsidTr="00822892">
        <w:trPr>
          <w:cantSplit/>
        </w:trPr>
        <w:tc>
          <w:tcPr>
            <w:tcW w:w="9923" w:type="dxa"/>
            <w:gridSpan w:val="2"/>
            <w:tcBorders>
              <w:bottom w:val="single" w:sz="4" w:space="0" w:color="auto"/>
            </w:tcBorders>
            <w:shd w:val="clear" w:color="auto" w:fill="E2F1B3"/>
          </w:tcPr>
          <w:p w14:paraId="22C9DC14" w14:textId="0D5F3CEA" w:rsidR="00EE41EA" w:rsidRPr="00A67B37" w:rsidRDefault="00EE41EA" w:rsidP="00BF6617">
            <w:pPr>
              <w:rPr>
                <w:rStyle w:val="FlttextCharChar"/>
                <w:rFonts w:ascii="Calibri" w:hAnsi="Calibri"/>
                <w:b w:val="0"/>
                <w:sz w:val="18"/>
              </w:rPr>
            </w:pPr>
            <w:r w:rsidRPr="00A67B37">
              <w:rPr>
                <w:rFonts w:ascii="Calibri" w:hAnsi="Calibri"/>
                <w:sz w:val="18"/>
              </w:rPr>
              <w:t xml:space="preserve">The company declares (based on </w:t>
            </w:r>
            <w:r w:rsidR="00133715" w:rsidRPr="00A67B37">
              <w:rPr>
                <w:rFonts w:ascii="Calibri" w:hAnsi="Calibri"/>
                <w:sz w:val="18"/>
              </w:rPr>
              <w:t>Product</w:t>
            </w:r>
            <w:r w:rsidRPr="00A67B37">
              <w:rPr>
                <w:rFonts w:ascii="Calibri" w:hAnsi="Calibri"/>
                <w:sz w:val="18"/>
              </w:rPr>
              <w:t xml:space="preserve"> specification or test results based obtained from sample testing), that the </w:t>
            </w:r>
            <w:r w:rsidR="00133715" w:rsidRPr="00A67B37">
              <w:rPr>
                <w:rFonts w:ascii="Calibri" w:hAnsi="Calibri"/>
                <w:sz w:val="18"/>
              </w:rPr>
              <w:t>Product</w:t>
            </w:r>
            <w:r w:rsidRPr="00A67B37">
              <w:rPr>
                <w:rFonts w:ascii="Calibri" w:hAnsi="Calibri"/>
                <w:sz w:val="18"/>
              </w:rPr>
              <w:t xml:space="preserve"> conforms to the statements given in this declaration.</w:t>
            </w:r>
          </w:p>
        </w:tc>
      </w:tr>
      <w:tr w:rsidR="00763D38" w:rsidRPr="00A67B37" w14:paraId="7B4B3520" w14:textId="77777777" w:rsidTr="00822892">
        <w:trPr>
          <w:cantSplit/>
        </w:trPr>
        <w:tc>
          <w:tcPr>
            <w:tcW w:w="1980" w:type="dxa"/>
            <w:tcBorders>
              <w:bottom w:val="single" w:sz="4" w:space="0" w:color="auto"/>
            </w:tcBorders>
            <w:shd w:val="clear" w:color="auto" w:fill="E2F1B3"/>
          </w:tcPr>
          <w:p w14:paraId="4112E69C" w14:textId="291BEEC2" w:rsidR="00EE41EA" w:rsidRPr="00A67B37" w:rsidRDefault="00EE41EA" w:rsidP="00BF6617">
            <w:pPr>
              <w:rPr>
                <w:rFonts w:ascii="Calibri" w:hAnsi="Calibri"/>
                <w:sz w:val="18"/>
              </w:rPr>
            </w:pPr>
            <w:r w:rsidRPr="00A67B37">
              <w:rPr>
                <w:rFonts w:ascii="Calibri" w:hAnsi="Calibri"/>
                <w:sz w:val="18"/>
              </w:rPr>
              <w:t xml:space="preserve">Type of </w:t>
            </w:r>
            <w:r w:rsidR="00133715" w:rsidRPr="00A67B37">
              <w:rPr>
                <w:rFonts w:ascii="Calibri" w:hAnsi="Calibri"/>
                <w:sz w:val="18"/>
              </w:rPr>
              <w:t>Product</w:t>
            </w:r>
            <w:r w:rsidRPr="00A67B37">
              <w:rPr>
                <w:rFonts w:ascii="Calibri" w:hAnsi="Calibri"/>
                <w:sz w:val="18"/>
              </w:rPr>
              <w:t xml:space="preserve"> </w:t>
            </w:r>
            <w:r w:rsidRPr="00A67B37">
              <w:rPr>
                <w:rFonts w:ascii="Calibri" w:hAnsi="Calibri"/>
                <w:color w:val="FF0000"/>
                <w:sz w:val="18"/>
              </w:rPr>
              <w:t>*</w:t>
            </w:r>
          </w:p>
        </w:tc>
        <w:tc>
          <w:tcPr>
            <w:tcW w:w="7943" w:type="dxa"/>
            <w:tcBorders>
              <w:bottom w:val="single" w:sz="4" w:space="0" w:color="auto"/>
            </w:tcBorders>
          </w:tcPr>
          <w:p w14:paraId="0D25B987" w14:textId="77777777" w:rsidR="00EE41EA" w:rsidRPr="00A67B37" w:rsidRDefault="00EE41EA" w:rsidP="00BF6617">
            <w:pPr>
              <w:rPr>
                <w:rFonts w:ascii="Calibri" w:hAnsi="Calibri"/>
                <w:i/>
                <w:sz w:val="18"/>
              </w:rPr>
            </w:pPr>
            <w:r w:rsidRPr="00A67B37">
              <w:rPr>
                <w:rStyle w:val="FlttextCharChar"/>
                <w:rFonts w:ascii="Calibri" w:hAnsi="Calibri"/>
                <w:sz w:val="18"/>
              </w:rPr>
              <w:fldChar w:fldCharType="begin">
                <w:ffData>
                  <w:name w:val="Produkt"/>
                  <w:enabled/>
                  <w:calcOnExit w:val="0"/>
                  <w:textInput/>
                </w:ffData>
              </w:fldChar>
            </w:r>
            <w:r w:rsidRPr="00A67B37">
              <w:rPr>
                <w:rStyle w:val="FlttextCharChar"/>
                <w:rFonts w:ascii="Calibri" w:hAnsi="Calibri"/>
                <w:sz w:val="18"/>
              </w:rPr>
              <w:instrText xml:space="preserve"> FORMTEXT </w:instrText>
            </w:r>
            <w:r w:rsidRPr="00A67B37">
              <w:rPr>
                <w:rStyle w:val="FlttextCharChar"/>
                <w:rFonts w:ascii="Calibri" w:hAnsi="Calibri"/>
                <w:sz w:val="18"/>
              </w:rPr>
            </w:r>
            <w:r w:rsidRPr="00A67B37">
              <w:rPr>
                <w:rStyle w:val="FlttextCharChar"/>
                <w:rFonts w:ascii="Calibri" w:hAnsi="Calibri"/>
                <w:sz w:val="18"/>
              </w:rPr>
              <w:fldChar w:fldCharType="separate"/>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fldChar w:fldCharType="end"/>
            </w:r>
          </w:p>
        </w:tc>
      </w:tr>
      <w:tr w:rsidR="00763D38" w:rsidRPr="00A67B37" w14:paraId="7C1454B7" w14:textId="77777777" w:rsidTr="00822892">
        <w:trPr>
          <w:cantSplit/>
        </w:trPr>
        <w:tc>
          <w:tcPr>
            <w:tcW w:w="1980" w:type="dxa"/>
            <w:tcBorders>
              <w:bottom w:val="single" w:sz="4" w:space="0" w:color="auto"/>
            </w:tcBorders>
            <w:shd w:val="clear" w:color="auto" w:fill="E2F1B3"/>
          </w:tcPr>
          <w:p w14:paraId="0F41F89A" w14:textId="77777777" w:rsidR="00EE41EA" w:rsidRPr="00A67B37" w:rsidRDefault="00EE41EA" w:rsidP="00BF6617">
            <w:pPr>
              <w:rPr>
                <w:rFonts w:ascii="Calibri" w:hAnsi="Calibri"/>
                <w:sz w:val="18"/>
              </w:rPr>
            </w:pPr>
            <w:r w:rsidRPr="00A67B37">
              <w:rPr>
                <w:rFonts w:ascii="Calibri" w:hAnsi="Calibri"/>
                <w:sz w:val="18"/>
              </w:rPr>
              <w:t xml:space="preserve">Commercial name </w:t>
            </w:r>
            <w:r w:rsidRPr="00A67B37">
              <w:rPr>
                <w:rFonts w:ascii="Calibri" w:hAnsi="Calibri"/>
                <w:color w:val="FF0000"/>
                <w:sz w:val="18"/>
              </w:rPr>
              <w:t>*</w:t>
            </w:r>
          </w:p>
        </w:tc>
        <w:tc>
          <w:tcPr>
            <w:tcW w:w="7943" w:type="dxa"/>
            <w:tcBorders>
              <w:bottom w:val="single" w:sz="4" w:space="0" w:color="auto"/>
            </w:tcBorders>
          </w:tcPr>
          <w:p w14:paraId="70EAD5AD" w14:textId="77777777" w:rsidR="00EE41EA" w:rsidRPr="00A67B37" w:rsidRDefault="00EE41EA" w:rsidP="00BF6617">
            <w:pPr>
              <w:rPr>
                <w:rStyle w:val="FlttextCharChar"/>
                <w:rFonts w:ascii="Calibri" w:hAnsi="Calibri"/>
                <w:i w:val="0"/>
                <w:sz w:val="18"/>
              </w:rPr>
            </w:pPr>
            <w:r w:rsidRPr="00A67B37">
              <w:rPr>
                <w:rStyle w:val="FlttextCharChar"/>
                <w:rFonts w:ascii="Calibri" w:hAnsi="Calibri"/>
                <w:sz w:val="18"/>
              </w:rPr>
              <w:fldChar w:fldCharType="begin">
                <w:ffData>
                  <w:name w:val="Produkt"/>
                  <w:enabled/>
                  <w:calcOnExit w:val="0"/>
                  <w:textInput/>
                </w:ffData>
              </w:fldChar>
            </w:r>
            <w:r w:rsidRPr="00A67B37">
              <w:rPr>
                <w:rStyle w:val="FlttextCharChar"/>
                <w:rFonts w:ascii="Calibri" w:hAnsi="Calibri"/>
                <w:sz w:val="18"/>
              </w:rPr>
              <w:instrText xml:space="preserve"> FORMTEXT </w:instrText>
            </w:r>
            <w:r w:rsidRPr="00A67B37">
              <w:rPr>
                <w:rStyle w:val="FlttextCharChar"/>
                <w:rFonts w:ascii="Calibri" w:hAnsi="Calibri"/>
                <w:sz w:val="18"/>
              </w:rPr>
            </w:r>
            <w:r w:rsidRPr="00A67B37">
              <w:rPr>
                <w:rStyle w:val="FlttextCharChar"/>
                <w:rFonts w:ascii="Calibri" w:hAnsi="Calibri"/>
                <w:sz w:val="18"/>
              </w:rPr>
              <w:fldChar w:fldCharType="separate"/>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fldChar w:fldCharType="end"/>
            </w:r>
          </w:p>
        </w:tc>
      </w:tr>
      <w:tr w:rsidR="00763D38" w:rsidRPr="00A67B37" w14:paraId="35CEABC6" w14:textId="77777777" w:rsidTr="00822892">
        <w:trPr>
          <w:cantSplit/>
        </w:trPr>
        <w:tc>
          <w:tcPr>
            <w:tcW w:w="1980" w:type="dxa"/>
            <w:tcBorders>
              <w:bottom w:val="single" w:sz="4" w:space="0" w:color="auto"/>
            </w:tcBorders>
            <w:shd w:val="clear" w:color="auto" w:fill="E2F1B3"/>
          </w:tcPr>
          <w:p w14:paraId="3302EEE3" w14:textId="77777777" w:rsidR="00EE41EA" w:rsidRPr="00A67B37" w:rsidRDefault="00EE41EA" w:rsidP="00BF6617">
            <w:pPr>
              <w:rPr>
                <w:rFonts w:ascii="Calibri" w:hAnsi="Calibri"/>
                <w:sz w:val="18"/>
              </w:rPr>
            </w:pPr>
            <w:r w:rsidRPr="00A67B37">
              <w:rPr>
                <w:rFonts w:ascii="Calibri" w:hAnsi="Calibri"/>
                <w:sz w:val="18"/>
              </w:rPr>
              <w:t xml:space="preserve">Model number </w:t>
            </w:r>
            <w:r w:rsidRPr="00A67B37">
              <w:rPr>
                <w:rFonts w:ascii="Calibri" w:hAnsi="Calibri"/>
                <w:color w:val="FF0000"/>
                <w:sz w:val="18"/>
              </w:rPr>
              <w:t>*</w:t>
            </w:r>
          </w:p>
        </w:tc>
        <w:tc>
          <w:tcPr>
            <w:tcW w:w="7943" w:type="dxa"/>
            <w:tcBorders>
              <w:bottom w:val="single" w:sz="4" w:space="0" w:color="auto"/>
            </w:tcBorders>
          </w:tcPr>
          <w:p w14:paraId="12933E6E" w14:textId="77777777" w:rsidR="00EE41EA" w:rsidRPr="00A67B37" w:rsidRDefault="00EE41EA" w:rsidP="00BF6617">
            <w:pPr>
              <w:rPr>
                <w:rStyle w:val="FlttextCharChar"/>
                <w:rFonts w:ascii="Calibri" w:hAnsi="Calibri"/>
                <w:sz w:val="18"/>
              </w:rPr>
            </w:pPr>
            <w:r w:rsidRPr="00A67B37">
              <w:rPr>
                <w:rStyle w:val="FlttextCharChar"/>
                <w:rFonts w:ascii="Calibri" w:hAnsi="Calibri"/>
                <w:sz w:val="18"/>
              </w:rPr>
              <w:fldChar w:fldCharType="begin">
                <w:ffData>
                  <w:name w:val="Produkt"/>
                  <w:enabled/>
                  <w:calcOnExit w:val="0"/>
                  <w:textInput/>
                </w:ffData>
              </w:fldChar>
            </w:r>
            <w:r w:rsidRPr="00A67B37">
              <w:rPr>
                <w:rStyle w:val="FlttextCharChar"/>
                <w:rFonts w:ascii="Calibri" w:hAnsi="Calibri"/>
                <w:sz w:val="18"/>
              </w:rPr>
              <w:instrText xml:space="preserve"> FORMTEXT </w:instrText>
            </w:r>
            <w:r w:rsidRPr="00A67B37">
              <w:rPr>
                <w:rStyle w:val="FlttextCharChar"/>
                <w:rFonts w:ascii="Calibri" w:hAnsi="Calibri"/>
                <w:sz w:val="18"/>
              </w:rPr>
            </w:r>
            <w:r w:rsidRPr="00A67B37">
              <w:rPr>
                <w:rStyle w:val="FlttextCharChar"/>
                <w:rFonts w:ascii="Calibri" w:hAnsi="Calibri"/>
                <w:sz w:val="18"/>
              </w:rPr>
              <w:fldChar w:fldCharType="separate"/>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fldChar w:fldCharType="end"/>
            </w:r>
          </w:p>
        </w:tc>
      </w:tr>
      <w:tr w:rsidR="00763D38" w:rsidRPr="00A67B37" w14:paraId="02D1DCA3" w14:textId="77777777" w:rsidTr="00822892">
        <w:trPr>
          <w:cantSplit/>
        </w:trPr>
        <w:tc>
          <w:tcPr>
            <w:tcW w:w="1980" w:type="dxa"/>
            <w:tcBorders>
              <w:bottom w:val="single" w:sz="4" w:space="0" w:color="auto"/>
            </w:tcBorders>
            <w:shd w:val="clear" w:color="auto" w:fill="E2F1B3"/>
          </w:tcPr>
          <w:p w14:paraId="54A08C0B" w14:textId="77777777" w:rsidR="00EE41EA" w:rsidRPr="00A67B37" w:rsidRDefault="00EE41EA" w:rsidP="00BF6617">
            <w:pPr>
              <w:rPr>
                <w:rFonts w:ascii="Calibri" w:hAnsi="Calibri"/>
                <w:sz w:val="18"/>
              </w:rPr>
            </w:pPr>
            <w:r w:rsidRPr="00A67B37">
              <w:rPr>
                <w:rFonts w:ascii="Calibri" w:hAnsi="Calibri"/>
                <w:sz w:val="18"/>
              </w:rPr>
              <w:t xml:space="preserve">Issue date </w:t>
            </w:r>
            <w:r w:rsidRPr="00A67B37">
              <w:rPr>
                <w:rFonts w:ascii="Calibri" w:hAnsi="Calibri"/>
                <w:color w:val="FF0000"/>
                <w:sz w:val="18"/>
              </w:rPr>
              <w:t>*</w:t>
            </w:r>
          </w:p>
        </w:tc>
        <w:tc>
          <w:tcPr>
            <w:tcW w:w="7943" w:type="dxa"/>
            <w:tcBorders>
              <w:bottom w:val="single" w:sz="4" w:space="0" w:color="auto"/>
            </w:tcBorders>
          </w:tcPr>
          <w:p w14:paraId="2E2955EB" w14:textId="77777777" w:rsidR="00EE41EA" w:rsidRPr="00A67B37" w:rsidRDefault="00EE41EA" w:rsidP="00BF6617">
            <w:pPr>
              <w:rPr>
                <w:rFonts w:ascii="Calibri" w:hAnsi="Calibri"/>
                <w:sz w:val="18"/>
              </w:rPr>
            </w:pPr>
            <w:r w:rsidRPr="00A67B37">
              <w:rPr>
                <w:rStyle w:val="FlttextCharChar"/>
                <w:rFonts w:ascii="Calibri" w:hAnsi="Calibri"/>
                <w:sz w:val="18"/>
              </w:rPr>
              <w:fldChar w:fldCharType="begin">
                <w:ffData>
                  <w:name w:val="Produkt"/>
                  <w:enabled/>
                  <w:calcOnExit w:val="0"/>
                  <w:textInput/>
                </w:ffData>
              </w:fldChar>
            </w:r>
            <w:r w:rsidRPr="00A67B37">
              <w:rPr>
                <w:rStyle w:val="FlttextCharChar"/>
                <w:rFonts w:ascii="Calibri" w:hAnsi="Calibri"/>
                <w:sz w:val="18"/>
              </w:rPr>
              <w:instrText xml:space="preserve"> FORMTEXT </w:instrText>
            </w:r>
            <w:r w:rsidRPr="00A67B37">
              <w:rPr>
                <w:rStyle w:val="FlttextCharChar"/>
                <w:rFonts w:ascii="Calibri" w:hAnsi="Calibri"/>
                <w:sz w:val="18"/>
              </w:rPr>
            </w:r>
            <w:r w:rsidRPr="00A67B37">
              <w:rPr>
                <w:rStyle w:val="FlttextCharChar"/>
                <w:rFonts w:ascii="Calibri" w:hAnsi="Calibri"/>
                <w:sz w:val="18"/>
              </w:rPr>
              <w:fldChar w:fldCharType="separate"/>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t> </w:t>
            </w:r>
            <w:r w:rsidRPr="00A67B37">
              <w:rPr>
                <w:rStyle w:val="FlttextCharChar"/>
                <w:rFonts w:ascii="Calibri" w:hAnsi="Calibri"/>
                <w:sz w:val="18"/>
              </w:rPr>
              <w:fldChar w:fldCharType="end"/>
            </w:r>
          </w:p>
        </w:tc>
      </w:tr>
      <w:tr w:rsidR="0017188E" w:rsidRPr="00A67B37" w14:paraId="5E290342" w14:textId="77777777" w:rsidTr="00EF1C03">
        <w:trPr>
          <w:cantSplit/>
        </w:trPr>
        <w:tc>
          <w:tcPr>
            <w:tcW w:w="1980" w:type="dxa"/>
            <w:shd w:val="clear" w:color="auto" w:fill="E2F1B3"/>
          </w:tcPr>
          <w:p w14:paraId="4809F889" w14:textId="77777777" w:rsidR="00EE41EA" w:rsidRPr="00A67B37" w:rsidRDefault="00EE41EA" w:rsidP="00BF6617">
            <w:pPr>
              <w:rPr>
                <w:rFonts w:ascii="Calibri" w:hAnsi="Calibri"/>
                <w:sz w:val="18"/>
              </w:rPr>
            </w:pPr>
            <w:r w:rsidRPr="00A67B37">
              <w:rPr>
                <w:rFonts w:ascii="Calibri" w:hAnsi="Calibri"/>
                <w:sz w:val="18"/>
              </w:rPr>
              <w:t xml:space="preserve">Intended market </w:t>
            </w:r>
            <w:r w:rsidRPr="00A67B37">
              <w:rPr>
                <w:rFonts w:ascii="Calibri" w:hAnsi="Calibri"/>
                <w:color w:val="FF0000"/>
                <w:sz w:val="18"/>
              </w:rPr>
              <w:t>*</w:t>
            </w:r>
          </w:p>
        </w:tc>
        <w:tc>
          <w:tcPr>
            <w:tcW w:w="7943" w:type="dxa"/>
          </w:tcPr>
          <w:p w14:paraId="419076C4" w14:textId="3352F917" w:rsidR="00EE41EA" w:rsidRPr="00A67B37" w:rsidRDefault="00EE41EA" w:rsidP="00BF6617">
            <w:pPr>
              <w:rPr>
                <w:rFonts w:ascii="Calibri" w:hAnsi="Calibri"/>
                <w:i/>
                <w:color w:val="FF0000"/>
                <w:sz w:val="18"/>
              </w:rPr>
            </w:pPr>
            <w:r w:rsidRPr="00A67B37">
              <w:rPr>
                <w:rFonts w:ascii="Calibri" w:hAnsi="Calibri"/>
                <w:i/>
                <w:sz w:val="18"/>
              </w:rPr>
              <w:fldChar w:fldCharType="begin">
                <w:ffData>
                  <w:name w:val="Kryssruta11"/>
                  <w:enabled/>
                  <w:calcOnExit w:val="0"/>
                  <w:checkBox>
                    <w:size w:val="20"/>
                    <w:default w:val="0"/>
                  </w:checkBox>
                </w:ffData>
              </w:fldChar>
            </w:r>
            <w:r w:rsidRPr="00A67B37">
              <w:rPr>
                <w:rFonts w:ascii="Calibri" w:hAnsi="Calibri"/>
                <w:sz w:val="18"/>
              </w:rPr>
              <w:instrText xml:space="preserve"> FORMCHECKBOX </w:instrText>
            </w:r>
            <w:r w:rsidR="003E74E4">
              <w:rPr>
                <w:rFonts w:ascii="Calibri" w:hAnsi="Calibri"/>
                <w:i/>
                <w:sz w:val="18"/>
              </w:rPr>
            </w:r>
            <w:r w:rsidR="003E74E4">
              <w:rPr>
                <w:rFonts w:ascii="Calibri" w:hAnsi="Calibri"/>
                <w:i/>
                <w:sz w:val="18"/>
              </w:rPr>
              <w:fldChar w:fldCharType="separate"/>
            </w:r>
            <w:r w:rsidRPr="00A67B37">
              <w:rPr>
                <w:rFonts w:ascii="Calibri" w:hAnsi="Calibri"/>
                <w:i/>
                <w:sz w:val="18"/>
              </w:rPr>
              <w:fldChar w:fldCharType="end"/>
            </w:r>
            <w:r w:rsidRPr="00A67B37">
              <w:rPr>
                <w:rFonts w:ascii="Calibri" w:hAnsi="Calibri"/>
                <w:sz w:val="18"/>
              </w:rPr>
              <w:t xml:space="preserve"> Global</w:t>
            </w:r>
            <w:r w:rsidR="00B15015" w:rsidRPr="00A67B37">
              <w:rPr>
                <w:rFonts w:ascii="Calibri" w:hAnsi="Calibri"/>
                <w:sz w:val="18"/>
              </w:rPr>
              <w:t xml:space="preserve"> </w:t>
            </w:r>
            <w:r w:rsidRPr="00A67B37">
              <w:rPr>
                <w:rFonts w:ascii="Calibri" w:hAnsi="Calibri"/>
                <w:i/>
                <w:sz w:val="18"/>
              </w:rPr>
              <w:fldChar w:fldCharType="begin"/>
            </w:r>
            <w:r w:rsidRPr="00A67B37">
              <w:rPr>
                <w:rFonts w:ascii="Calibri" w:hAnsi="Calibri"/>
                <w:sz w:val="18"/>
              </w:rPr>
              <w:instrText xml:space="preserve"> FORMCHECKBOX </w:instrText>
            </w:r>
            <w:r w:rsidR="003E74E4">
              <w:rPr>
                <w:rFonts w:ascii="Calibri" w:hAnsi="Calibri"/>
                <w:i/>
                <w:sz w:val="18"/>
              </w:rPr>
              <w:fldChar w:fldCharType="separate"/>
            </w:r>
            <w:r w:rsidRPr="00A67B37">
              <w:rPr>
                <w:rFonts w:ascii="Calibri" w:hAnsi="Calibri"/>
                <w:i/>
                <w:sz w:val="18"/>
              </w:rPr>
              <w:fldChar w:fldCharType="end"/>
            </w:r>
            <w:r w:rsidRPr="00A67B37">
              <w:rPr>
                <w:rFonts w:ascii="Calibri" w:hAnsi="Calibri"/>
                <w:i/>
                <w:sz w:val="18"/>
              </w:rPr>
              <w:fldChar w:fldCharType="begin">
                <w:ffData>
                  <w:name w:val=""/>
                  <w:enabled/>
                  <w:calcOnExit w:val="0"/>
                  <w:checkBox>
                    <w:size w:val="20"/>
                    <w:default w:val="0"/>
                    <w:checked/>
                  </w:checkBox>
                </w:ffData>
              </w:fldChar>
            </w:r>
            <w:r w:rsidRPr="00A67B37">
              <w:rPr>
                <w:rFonts w:ascii="Calibri" w:hAnsi="Calibri"/>
                <w:sz w:val="18"/>
              </w:rPr>
              <w:instrText xml:space="preserve"> FORMCHECKBOX </w:instrText>
            </w:r>
            <w:r w:rsidR="003E74E4">
              <w:rPr>
                <w:rFonts w:ascii="Calibri" w:hAnsi="Calibri"/>
                <w:i/>
                <w:sz w:val="18"/>
              </w:rPr>
            </w:r>
            <w:r w:rsidR="003E74E4">
              <w:rPr>
                <w:rFonts w:ascii="Calibri" w:hAnsi="Calibri"/>
                <w:i/>
                <w:sz w:val="18"/>
              </w:rPr>
              <w:fldChar w:fldCharType="separate"/>
            </w:r>
            <w:r w:rsidRPr="00A67B37">
              <w:rPr>
                <w:rFonts w:ascii="Calibri" w:hAnsi="Calibri"/>
                <w:i/>
                <w:sz w:val="18"/>
              </w:rPr>
              <w:fldChar w:fldCharType="end"/>
            </w:r>
            <w:r w:rsidRPr="00A67B37">
              <w:rPr>
                <w:rFonts w:ascii="Calibri" w:hAnsi="Calibri"/>
                <w:sz w:val="18"/>
              </w:rPr>
              <w:t xml:space="preserve"> Europe</w:t>
            </w:r>
            <w:r w:rsidR="00B15015" w:rsidRPr="00A67B37">
              <w:rPr>
                <w:rFonts w:ascii="Calibri" w:hAnsi="Calibri"/>
                <w:sz w:val="18"/>
              </w:rPr>
              <w:t xml:space="preserve"> </w:t>
            </w:r>
            <w:r w:rsidRPr="00A67B37">
              <w:rPr>
                <w:rFonts w:ascii="Calibri" w:hAnsi="Calibri"/>
                <w:i/>
                <w:sz w:val="18"/>
              </w:rPr>
              <w:fldChar w:fldCharType="begin">
                <w:ffData>
                  <w:name w:val=""/>
                  <w:enabled/>
                  <w:calcOnExit w:val="0"/>
                  <w:checkBox>
                    <w:size w:val="20"/>
                    <w:default w:val="0"/>
                  </w:checkBox>
                </w:ffData>
              </w:fldChar>
            </w:r>
            <w:r w:rsidRPr="00A67B37">
              <w:rPr>
                <w:rFonts w:ascii="Calibri" w:hAnsi="Calibri"/>
                <w:sz w:val="18"/>
              </w:rPr>
              <w:instrText xml:space="preserve"> FORMCHECKBOX </w:instrText>
            </w:r>
            <w:r w:rsidR="003E74E4">
              <w:rPr>
                <w:rFonts w:ascii="Calibri" w:hAnsi="Calibri"/>
                <w:i/>
                <w:sz w:val="18"/>
              </w:rPr>
            </w:r>
            <w:r w:rsidR="003E74E4">
              <w:rPr>
                <w:rFonts w:ascii="Calibri" w:hAnsi="Calibri"/>
                <w:i/>
                <w:sz w:val="18"/>
              </w:rPr>
              <w:fldChar w:fldCharType="separate"/>
            </w:r>
            <w:r w:rsidRPr="00A67B37">
              <w:rPr>
                <w:rFonts w:ascii="Calibri" w:hAnsi="Calibri"/>
                <w:i/>
                <w:sz w:val="18"/>
              </w:rPr>
              <w:fldChar w:fldCharType="end"/>
            </w:r>
            <w:r w:rsidRPr="00A67B37">
              <w:rPr>
                <w:rFonts w:ascii="Calibri" w:hAnsi="Calibri"/>
                <w:sz w:val="18"/>
              </w:rPr>
              <w:t xml:space="preserve"> Asia, Pacific &amp; Japan</w:t>
            </w:r>
            <w:r w:rsidR="00B15015" w:rsidRPr="00A67B37">
              <w:rPr>
                <w:rFonts w:ascii="Calibri" w:hAnsi="Calibri"/>
                <w:sz w:val="18"/>
              </w:rPr>
              <w:t xml:space="preserve"> </w:t>
            </w:r>
            <w:r w:rsidRPr="00A67B37">
              <w:rPr>
                <w:rFonts w:ascii="Calibri" w:hAnsi="Calibri"/>
                <w:i/>
                <w:sz w:val="18"/>
              </w:rPr>
              <w:fldChar w:fldCharType="begin">
                <w:ffData>
                  <w:name w:val=""/>
                  <w:enabled/>
                  <w:calcOnExit w:val="0"/>
                  <w:checkBox>
                    <w:size w:val="20"/>
                    <w:default w:val="0"/>
                  </w:checkBox>
                </w:ffData>
              </w:fldChar>
            </w:r>
            <w:r w:rsidRPr="00A67B37">
              <w:rPr>
                <w:rFonts w:ascii="Calibri" w:hAnsi="Calibri"/>
                <w:sz w:val="18"/>
              </w:rPr>
              <w:instrText xml:space="preserve"> FORMCHECKBOX </w:instrText>
            </w:r>
            <w:r w:rsidR="003E74E4">
              <w:rPr>
                <w:rFonts w:ascii="Calibri" w:hAnsi="Calibri"/>
                <w:i/>
                <w:sz w:val="18"/>
              </w:rPr>
            </w:r>
            <w:r w:rsidR="003E74E4">
              <w:rPr>
                <w:rFonts w:ascii="Calibri" w:hAnsi="Calibri"/>
                <w:i/>
                <w:sz w:val="18"/>
              </w:rPr>
              <w:fldChar w:fldCharType="separate"/>
            </w:r>
            <w:r w:rsidRPr="00A67B37">
              <w:rPr>
                <w:rFonts w:ascii="Calibri" w:hAnsi="Calibri"/>
                <w:i/>
                <w:sz w:val="18"/>
              </w:rPr>
              <w:fldChar w:fldCharType="end"/>
            </w:r>
            <w:r w:rsidRPr="00A67B37">
              <w:rPr>
                <w:rFonts w:ascii="Calibri" w:hAnsi="Calibri"/>
                <w:sz w:val="18"/>
              </w:rPr>
              <w:t xml:space="preserve"> Americas</w:t>
            </w:r>
            <w:r w:rsidR="00B15015" w:rsidRPr="00A67B37">
              <w:rPr>
                <w:rFonts w:ascii="Calibri" w:hAnsi="Calibri"/>
                <w:sz w:val="18"/>
              </w:rPr>
              <w:t xml:space="preserve"> </w:t>
            </w:r>
            <w:r w:rsidRPr="00A67B37">
              <w:rPr>
                <w:rFonts w:ascii="Calibri" w:hAnsi="Calibri"/>
                <w:i/>
                <w:sz w:val="18"/>
              </w:rPr>
              <w:fldChar w:fldCharType="begin">
                <w:ffData>
                  <w:name w:val=""/>
                  <w:enabled/>
                  <w:calcOnExit w:val="0"/>
                  <w:checkBox>
                    <w:size w:val="20"/>
                    <w:default w:val="0"/>
                  </w:checkBox>
                </w:ffData>
              </w:fldChar>
            </w:r>
            <w:r w:rsidRPr="00A67B37">
              <w:rPr>
                <w:rFonts w:ascii="Calibri" w:hAnsi="Calibri"/>
                <w:sz w:val="18"/>
              </w:rPr>
              <w:instrText xml:space="preserve"> FORMCHECKBOX </w:instrText>
            </w:r>
            <w:r w:rsidR="003E74E4">
              <w:rPr>
                <w:rFonts w:ascii="Calibri" w:hAnsi="Calibri"/>
                <w:i/>
                <w:sz w:val="18"/>
              </w:rPr>
            </w:r>
            <w:r w:rsidR="003E74E4">
              <w:rPr>
                <w:rFonts w:ascii="Calibri" w:hAnsi="Calibri"/>
                <w:i/>
                <w:sz w:val="18"/>
              </w:rPr>
              <w:fldChar w:fldCharType="separate"/>
            </w:r>
            <w:r w:rsidRPr="00A67B37">
              <w:rPr>
                <w:rFonts w:ascii="Calibri" w:hAnsi="Calibri"/>
                <w:i/>
                <w:sz w:val="18"/>
              </w:rPr>
              <w:fldChar w:fldCharType="end"/>
            </w:r>
            <w:r w:rsidRPr="00A67B37">
              <w:rPr>
                <w:rFonts w:ascii="Calibri" w:hAnsi="Calibri"/>
                <w:sz w:val="18"/>
              </w:rPr>
              <w:t xml:space="preserve"> Other </w:t>
            </w:r>
            <w:r w:rsidRPr="00A67B37">
              <w:rPr>
                <w:rFonts w:ascii="Calibri" w:hAnsi="Calibri"/>
                <w:sz w:val="18"/>
              </w:rPr>
              <w:fldChar w:fldCharType="begin">
                <w:ffData>
                  <w:name w:val=""/>
                  <w:enabled/>
                  <w:calcOnExit w:val="0"/>
                  <w:textInput/>
                </w:ffData>
              </w:fldChar>
            </w:r>
            <w:r w:rsidRPr="00A67B37">
              <w:rPr>
                <w:rFonts w:ascii="Calibri" w:hAnsi="Calibri"/>
                <w:sz w:val="18"/>
              </w:rPr>
              <w:instrText xml:space="preserve"> FORMTEXT </w:instrText>
            </w:r>
            <w:r w:rsidRPr="00A67B37">
              <w:rPr>
                <w:rFonts w:ascii="Calibri" w:hAnsi="Calibri"/>
                <w:sz w:val="18"/>
              </w:rPr>
            </w:r>
            <w:r w:rsidRPr="00A67B37">
              <w:rPr>
                <w:rFonts w:ascii="Calibri" w:hAnsi="Calibri"/>
                <w:sz w:val="18"/>
              </w:rPr>
              <w:fldChar w:fldCharType="separate"/>
            </w:r>
            <w:r w:rsidRPr="00A67B37">
              <w:rPr>
                <w:rFonts w:ascii="Calibri" w:hAnsi="Calibri"/>
                <w:sz w:val="18"/>
              </w:rPr>
              <w:t> </w:t>
            </w:r>
            <w:r w:rsidRPr="00A67B37">
              <w:rPr>
                <w:rFonts w:ascii="Calibri" w:hAnsi="Calibri"/>
                <w:sz w:val="18"/>
              </w:rPr>
              <w:t> </w:t>
            </w:r>
            <w:r w:rsidRPr="00A67B37">
              <w:rPr>
                <w:rFonts w:ascii="Calibri" w:hAnsi="Calibri"/>
                <w:sz w:val="18"/>
              </w:rPr>
              <w:t> </w:t>
            </w:r>
            <w:r w:rsidRPr="00A67B37">
              <w:rPr>
                <w:rFonts w:ascii="Calibri" w:hAnsi="Calibri"/>
                <w:sz w:val="18"/>
              </w:rPr>
              <w:t> </w:t>
            </w:r>
            <w:r w:rsidRPr="00A67B37">
              <w:rPr>
                <w:rFonts w:ascii="Calibri" w:hAnsi="Calibri"/>
                <w:sz w:val="18"/>
              </w:rPr>
              <w:t> </w:t>
            </w:r>
            <w:r w:rsidRPr="00A67B37">
              <w:rPr>
                <w:rFonts w:ascii="Calibri" w:hAnsi="Calibri"/>
                <w:sz w:val="18"/>
              </w:rPr>
              <w:fldChar w:fldCharType="end"/>
            </w:r>
            <w:r w:rsidR="00B15015" w:rsidRPr="00A67B37">
              <w:rPr>
                <w:rFonts w:ascii="Calibri" w:hAnsi="Calibri"/>
                <w:sz w:val="18"/>
              </w:rPr>
              <w:t xml:space="preserve"> </w:t>
            </w:r>
          </w:p>
        </w:tc>
      </w:tr>
      <w:tr w:rsidR="00763D38" w:rsidRPr="00A67B37" w14:paraId="62599148" w14:textId="77777777" w:rsidTr="00822892">
        <w:trPr>
          <w:cantSplit/>
        </w:trPr>
        <w:tc>
          <w:tcPr>
            <w:tcW w:w="1980" w:type="dxa"/>
            <w:tcBorders>
              <w:bottom w:val="single" w:sz="4" w:space="0" w:color="auto"/>
            </w:tcBorders>
            <w:shd w:val="clear" w:color="auto" w:fill="E2F1B3"/>
          </w:tcPr>
          <w:p w14:paraId="666EF4CF" w14:textId="77777777" w:rsidR="00EE41EA" w:rsidRPr="00A67B37" w:rsidRDefault="00EE41EA" w:rsidP="00BF6617">
            <w:pPr>
              <w:rPr>
                <w:rFonts w:ascii="Calibri" w:hAnsi="Calibri"/>
                <w:sz w:val="18"/>
              </w:rPr>
            </w:pPr>
            <w:r w:rsidRPr="00A67B37">
              <w:rPr>
                <w:rFonts w:ascii="Calibri" w:hAnsi="Calibri"/>
                <w:sz w:val="18"/>
              </w:rPr>
              <w:t>Additional information</w:t>
            </w:r>
          </w:p>
        </w:tc>
        <w:tc>
          <w:tcPr>
            <w:tcW w:w="7943" w:type="dxa"/>
            <w:tcBorders>
              <w:bottom w:val="single" w:sz="4" w:space="0" w:color="auto"/>
            </w:tcBorders>
          </w:tcPr>
          <w:p w14:paraId="49B29060" w14:textId="77777777" w:rsidR="00EE41EA" w:rsidRPr="00A67B37" w:rsidRDefault="00EE41EA" w:rsidP="00BF6617">
            <w:pPr>
              <w:rPr>
                <w:rFonts w:ascii="Calibri" w:hAnsi="Calibri"/>
                <w:i/>
                <w:sz w:val="18"/>
              </w:rPr>
            </w:pPr>
            <w:r w:rsidRPr="00A67B37">
              <w:rPr>
                <w:rFonts w:ascii="Calibri" w:hAnsi="Calibri"/>
                <w:sz w:val="18"/>
              </w:rPr>
              <w:fldChar w:fldCharType="begin">
                <w:ffData>
                  <w:name w:val=""/>
                  <w:enabled/>
                  <w:calcOnExit w:val="0"/>
                  <w:textInput>
                    <w:type w:val="date"/>
                    <w:format w:val="yyyy-MM-dd"/>
                  </w:textInput>
                </w:ffData>
              </w:fldChar>
            </w:r>
            <w:r w:rsidRPr="00A67B37">
              <w:rPr>
                <w:rFonts w:ascii="Calibri" w:hAnsi="Calibri"/>
                <w:sz w:val="18"/>
              </w:rPr>
              <w:instrText xml:space="preserve"> FORMTEXT </w:instrText>
            </w:r>
            <w:r w:rsidRPr="00A67B37">
              <w:rPr>
                <w:rFonts w:ascii="Calibri" w:hAnsi="Calibri"/>
                <w:sz w:val="18"/>
              </w:rPr>
            </w:r>
            <w:r w:rsidRPr="00A67B37">
              <w:rPr>
                <w:rFonts w:ascii="Calibri" w:hAnsi="Calibri"/>
                <w:sz w:val="18"/>
              </w:rPr>
              <w:fldChar w:fldCharType="separate"/>
            </w:r>
            <w:r w:rsidRPr="00A67B37">
              <w:rPr>
                <w:rFonts w:ascii="Calibri" w:hAnsi="Calibri"/>
                <w:sz w:val="18"/>
              </w:rPr>
              <w:t> </w:t>
            </w:r>
            <w:r w:rsidRPr="00A67B37">
              <w:rPr>
                <w:rFonts w:ascii="Calibri" w:hAnsi="Calibri"/>
                <w:sz w:val="18"/>
              </w:rPr>
              <w:t> </w:t>
            </w:r>
            <w:r w:rsidRPr="00A67B37">
              <w:rPr>
                <w:rFonts w:ascii="Calibri" w:hAnsi="Calibri"/>
                <w:sz w:val="18"/>
              </w:rPr>
              <w:t> </w:t>
            </w:r>
            <w:r w:rsidRPr="00A67B37">
              <w:rPr>
                <w:rFonts w:ascii="Calibri" w:hAnsi="Calibri"/>
                <w:sz w:val="18"/>
              </w:rPr>
              <w:t> </w:t>
            </w:r>
            <w:r w:rsidRPr="00A67B37">
              <w:rPr>
                <w:rFonts w:ascii="Calibri" w:hAnsi="Calibri"/>
                <w:sz w:val="18"/>
              </w:rPr>
              <w:t> </w:t>
            </w:r>
            <w:r w:rsidRPr="00A67B37">
              <w:rPr>
                <w:rFonts w:ascii="Calibri" w:hAnsi="Calibri"/>
                <w:sz w:val="18"/>
              </w:rPr>
              <w:fldChar w:fldCharType="end"/>
            </w:r>
          </w:p>
        </w:tc>
      </w:tr>
    </w:tbl>
    <w:p w14:paraId="21277244" w14:textId="77777777" w:rsidR="00EE41EA" w:rsidRPr="00A67B37" w:rsidRDefault="00EE41EA" w:rsidP="00BF6617">
      <w:pPr>
        <w:rPr>
          <w:rFonts w:ascii="Calibri" w:hAnsi="Calibri"/>
          <w:sz w:val="18"/>
        </w:rPr>
      </w:pPr>
    </w:p>
    <w:p w14:paraId="01575EE4" w14:textId="77777777" w:rsidR="00EE41EA" w:rsidRPr="00A67B37" w:rsidRDefault="00EE41EA" w:rsidP="00BF6617">
      <w:pPr>
        <w:rPr>
          <w:rFonts w:ascii="Calibri" w:hAnsi="Calibri"/>
          <w:sz w:val="18"/>
        </w:rPr>
      </w:pPr>
      <w:r w:rsidRPr="00A67B37">
        <w:rPr>
          <w:rFonts w:ascii="Calibri" w:hAnsi="Calibri"/>
          <w:sz w:val="18"/>
        </w:rPr>
        <w:t>This is an uncontrolled copy when in printed form. Please refer to the contact information for the latest version.</w:t>
      </w:r>
    </w:p>
    <w:p w14:paraId="0FE00F8C" w14:textId="77777777" w:rsidR="00EE41EA" w:rsidRPr="00A67B37" w:rsidRDefault="00EE41EA" w:rsidP="00BF6617">
      <w:pPr>
        <w:rPr>
          <w:rFonts w:ascii="Calibri" w:hAnsi="Calibri"/>
          <w:sz w:val="18"/>
        </w:rPr>
      </w:pPr>
    </w:p>
    <w:p w14:paraId="21C1229D" w14:textId="77777777" w:rsidR="00EE41EA" w:rsidRPr="00A67B37" w:rsidRDefault="00EE41EA" w:rsidP="00BF6617">
      <w:pPr>
        <w:rPr>
          <w:rFonts w:ascii="Calibri" w:hAnsi="Calibri"/>
          <w:sz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A2844" w:rsidRPr="00A67B37" w14:paraId="33B62ED6" w14:textId="77777777" w:rsidTr="00EF1C03">
        <w:tc>
          <w:tcPr>
            <w:tcW w:w="9923" w:type="dxa"/>
            <w:shd w:val="clear" w:color="auto" w:fill="auto"/>
          </w:tcPr>
          <w:p w14:paraId="09599B38" w14:textId="77777777" w:rsidR="00EE41EA" w:rsidRPr="00A67B37" w:rsidRDefault="00EE41EA" w:rsidP="00BF6617">
            <w:pPr>
              <w:rPr>
                <w:rFonts w:ascii="Calibri" w:hAnsi="Calibri"/>
                <w:sz w:val="18"/>
              </w:rPr>
            </w:pPr>
            <w:r w:rsidRPr="00A67B37">
              <w:rPr>
                <w:rFonts w:ascii="Calibri" w:hAnsi="Calibri"/>
                <w:sz w:val="18"/>
              </w:rPr>
              <w:t>About Annex B1</w:t>
            </w:r>
          </w:p>
          <w:p w14:paraId="4DA47BB0" w14:textId="77777777" w:rsidR="00EE41EA" w:rsidRPr="00A67B37" w:rsidRDefault="00EE41EA" w:rsidP="00BF6617">
            <w:pPr>
              <w:rPr>
                <w:rFonts w:ascii="Calibri" w:hAnsi="Calibri"/>
                <w:sz w:val="18"/>
              </w:rPr>
            </w:pPr>
          </w:p>
          <w:p w14:paraId="3A29E3F2" w14:textId="28D1BCAE" w:rsidR="00EE41EA" w:rsidRPr="00A67B37" w:rsidRDefault="00EE41EA" w:rsidP="00BF6617">
            <w:pPr>
              <w:rPr>
                <w:rFonts w:ascii="Calibri" w:hAnsi="Calibri"/>
                <w:sz w:val="18"/>
              </w:rPr>
            </w:pPr>
            <w:r w:rsidRPr="00A67B37">
              <w:rPr>
                <w:rFonts w:ascii="Calibri" w:hAnsi="Calibri"/>
                <w:sz w:val="18"/>
              </w:rPr>
              <w:t xml:space="preserve">Annex B1 reflects Product environmental attributes relevant for Imaging </w:t>
            </w:r>
            <w:r w:rsidR="00133715" w:rsidRPr="00A67B37">
              <w:rPr>
                <w:rFonts w:ascii="Calibri" w:hAnsi="Calibri"/>
                <w:sz w:val="18"/>
              </w:rPr>
              <w:t>Product</w:t>
            </w:r>
            <w:r w:rsidRPr="00A67B37">
              <w:rPr>
                <w:rFonts w:ascii="Calibri" w:hAnsi="Calibri"/>
                <w:sz w:val="18"/>
              </w:rPr>
              <w:t>s. The following items from the ECMA-370 Main body are not shown in the template:</w:t>
            </w:r>
          </w:p>
          <w:p w14:paraId="741A8457" w14:textId="77777777" w:rsidR="00EE41EA" w:rsidRPr="00A67B37" w:rsidRDefault="00EE41EA" w:rsidP="00BF6617">
            <w:pPr>
              <w:rPr>
                <w:rFonts w:ascii="Calibri" w:hAnsi="Calibri"/>
                <w:sz w:val="18"/>
              </w:rPr>
            </w:pPr>
          </w:p>
          <w:p w14:paraId="3853FE1C" w14:textId="77777777" w:rsidR="00EE41EA" w:rsidRPr="00A67B37" w:rsidRDefault="00EE41EA" w:rsidP="00BF6617">
            <w:pPr>
              <w:rPr>
                <w:rFonts w:ascii="Calibri" w:hAnsi="Calibri"/>
                <w:sz w:val="18"/>
              </w:rPr>
            </w:pPr>
            <w:r w:rsidRPr="00A67B37">
              <w:rPr>
                <w:rFonts w:ascii="Calibri" w:hAnsi="Calibri"/>
                <w:sz w:val="18"/>
              </w:rPr>
              <w:t>P9.1 PTEC, ETEC and display resolution</w:t>
            </w:r>
          </w:p>
          <w:p w14:paraId="09483F6F" w14:textId="77777777" w:rsidR="00EE41EA" w:rsidRPr="00A67B37" w:rsidRDefault="00EE41EA" w:rsidP="00BF6617">
            <w:pPr>
              <w:rPr>
                <w:rFonts w:ascii="Calibri" w:hAnsi="Calibri"/>
                <w:sz w:val="18"/>
              </w:rPr>
            </w:pPr>
            <w:r w:rsidRPr="00A67B37">
              <w:rPr>
                <w:rFonts w:ascii="Calibri" w:hAnsi="Calibri"/>
                <w:sz w:val="18"/>
              </w:rPr>
              <w:t>P12.1-P12.2 Ergonomic requirements.</w:t>
            </w:r>
          </w:p>
        </w:tc>
      </w:tr>
    </w:tbl>
    <w:p w14:paraId="6F2F9358" w14:textId="77777777" w:rsidR="00EE41EA" w:rsidRPr="00A67B37" w:rsidRDefault="00EE41EA" w:rsidP="00BF6617">
      <w:pPr>
        <w:rPr>
          <w:rFonts w:ascii="Calibri" w:hAnsi="Calibri" w:cs="Calibri"/>
        </w:rPr>
      </w:pPr>
      <w:r w:rsidRPr="00A67B37">
        <w:rPr>
          <w:rFonts w:ascii="Calibri" w:hAnsi="Calibri" w:cs="Calibri"/>
        </w:rPr>
        <w:br w:type="page"/>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000" w:firstRow="0" w:lastRow="0" w:firstColumn="0" w:lastColumn="0" w:noHBand="0" w:noVBand="0"/>
      </w:tblPr>
      <w:tblGrid>
        <w:gridCol w:w="1462"/>
        <w:gridCol w:w="5849"/>
        <w:gridCol w:w="731"/>
        <w:gridCol w:w="2097"/>
      </w:tblGrid>
      <w:tr w:rsidR="00763D38" w:rsidRPr="00A67B37" w14:paraId="33840F8A" w14:textId="77777777" w:rsidTr="00822892">
        <w:trPr>
          <w:cantSplit/>
          <w:trHeight w:hRule="exact" w:val="284"/>
        </w:trPr>
        <w:tc>
          <w:tcPr>
            <w:tcW w:w="1462" w:type="dxa"/>
            <w:tcBorders>
              <w:bottom w:val="single" w:sz="4" w:space="0" w:color="auto"/>
            </w:tcBorders>
            <w:shd w:val="clear" w:color="auto" w:fill="E2F1B3"/>
          </w:tcPr>
          <w:p w14:paraId="0F347B60" w14:textId="77777777" w:rsidR="00EE41EA" w:rsidRPr="00A67B37" w:rsidRDefault="00EE41EA" w:rsidP="00822892">
            <w:pPr>
              <w:pStyle w:val="Underrubrik"/>
              <w:rPr>
                <w:rFonts w:ascii="Calibri" w:hAnsi="Calibri" w:cs="Calibri"/>
              </w:rPr>
            </w:pPr>
            <w:r w:rsidRPr="00A67B37">
              <w:rPr>
                <w:rFonts w:ascii="Calibri" w:hAnsi="Calibri" w:cs="Calibri"/>
              </w:rPr>
              <w:lastRenderedPageBreak/>
              <w:t xml:space="preserve">Model number </w:t>
            </w:r>
            <w:r w:rsidRPr="00A67B37">
              <w:rPr>
                <w:rFonts w:ascii="Calibri" w:hAnsi="Calibri" w:cs="Calibri"/>
                <w:color w:val="FF0000"/>
                <w:szCs w:val="15"/>
              </w:rPr>
              <w:t>*</w:t>
            </w:r>
          </w:p>
        </w:tc>
        <w:tc>
          <w:tcPr>
            <w:tcW w:w="5849" w:type="dxa"/>
            <w:tcBorders>
              <w:bottom w:val="single" w:sz="4" w:space="0" w:color="auto"/>
            </w:tcBorders>
          </w:tcPr>
          <w:p w14:paraId="6B6DD4A2" w14:textId="77777777" w:rsidR="00EE41EA" w:rsidRPr="00A67B37" w:rsidRDefault="00EE41EA" w:rsidP="00822892">
            <w:pPr>
              <w:rPr>
                <w:rStyle w:val="FlttextCharChar"/>
                <w:rFonts w:ascii="Calibri" w:hAnsi="Calibri" w:cs="Calibri"/>
                <w:szCs w:val="36"/>
              </w:rPr>
            </w:pPr>
            <w:r w:rsidRPr="00A67B37">
              <w:rPr>
                <w:rStyle w:val="FlttextCharChar"/>
                <w:rFonts w:ascii="Calibri" w:hAnsi="Calibri" w:cs="Calibri"/>
                <w:szCs w:val="36"/>
              </w:rPr>
              <w:fldChar w:fldCharType="begin">
                <w:ffData>
                  <w:name w:val="Produkt"/>
                  <w:enabled/>
                  <w:calcOnExit w:val="0"/>
                  <w:textInput/>
                </w:ffData>
              </w:fldChar>
            </w:r>
            <w:r w:rsidRPr="00A67B37">
              <w:rPr>
                <w:rStyle w:val="FlttextCharChar"/>
                <w:rFonts w:ascii="Calibri" w:hAnsi="Calibri" w:cs="Calibri"/>
                <w:szCs w:val="36"/>
              </w:rPr>
              <w:instrText xml:space="preserve"> FORMTEXT </w:instrText>
            </w:r>
            <w:r w:rsidRPr="00A67B37">
              <w:rPr>
                <w:rStyle w:val="FlttextCharChar"/>
                <w:rFonts w:ascii="Calibri" w:hAnsi="Calibri" w:cs="Calibri"/>
                <w:szCs w:val="36"/>
              </w:rPr>
            </w:r>
            <w:r w:rsidRPr="00A67B37">
              <w:rPr>
                <w:rStyle w:val="FlttextCharChar"/>
                <w:rFonts w:ascii="Calibri" w:hAnsi="Calibri" w:cs="Calibri"/>
                <w:szCs w:val="36"/>
              </w:rPr>
              <w:fldChar w:fldCharType="separate"/>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fldChar w:fldCharType="end"/>
            </w:r>
          </w:p>
        </w:tc>
        <w:tc>
          <w:tcPr>
            <w:tcW w:w="731" w:type="dxa"/>
            <w:vMerge w:val="restart"/>
            <w:tcBorders>
              <w:right w:val="nil"/>
            </w:tcBorders>
            <w:shd w:val="clear" w:color="auto" w:fill="E2F1B3"/>
          </w:tcPr>
          <w:p w14:paraId="6F8344FB" w14:textId="77777777" w:rsidR="00EE41EA" w:rsidRPr="00A67B37" w:rsidRDefault="00EE41EA" w:rsidP="00822892">
            <w:pPr>
              <w:pStyle w:val="Underrubrik"/>
              <w:rPr>
                <w:rFonts w:ascii="Calibri" w:hAnsi="Calibri" w:cs="Calibri"/>
              </w:rPr>
            </w:pPr>
            <w:r w:rsidRPr="00A67B37">
              <w:rPr>
                <w:rFonts w:ascii="Calibri" w:hAnsi="Calibri" w:cs="Calibri"/>
              </w:rPr>
              <w:t>Logo</w:t>
            </w:r>
          </w:p>
        </w:tc>
        <w:tc>
          <w:tcPr>
            <w:tcW w:w="2097" w:type="dxa"/>
            <w:vMerge w:val="restart"/>
            <w:tcBorders>
              <w:left w:val="nil"/>
            </w:tcBorders>
            <w:vAlign w:val="center"/>
          </w:tcPr>
          <w:p w14:paraId="19FA5463" w14:textId="77777777" w:rsidR="00EE41EA" w:rsidRPr="00A67B37" w:rsidRDefault="00EE41EA" w:rsidP="00822892">
            <w:pPr>
              <w:jc w:val="center"/>
              <w:rPr>
                <w:rFonts w:ascii="Calibri" w:hAnsi="Calibri" w:cs="Calibri"/>
                <w:sz w:val="16"/>
              </w:rPr>
            </w:pPr>
          </w:p>
        </w:tc>
      </w:tr>
      <w:tr w:rsidR="00763D38" w:rsidRPr="00A67B37" w14:paraId="35BF1DE4" w14:textId="77777777" w:rsidTr="00822892">
        <w:trPr>
          <w:cantSplit/>
          <w:trHeight w:hRule="exact" w:val="425"/>
        </w:trPr>
        <w:tc>
          <w:tcPr>
            <w:tcW w:w="1462" w:type="dxa"/>
            <w:tcBorders>
              <w:bottom w:val="single" w:sz="4" w:space="0" w:color="auto"/>
            </w:tcBorders>
            <w:shd w:val="clear" w:color="auto" w:fill="E2F1B3"/>
          </w:tcPr>
          <w:p w14:paraId="6C54F619" w14:textId="77777777" w:rsidR="00EE41EA" w:rsidRPr="00A67B37" w:rsidRDefault="00EE41EA" w:rsidP="00822892">
            <w:pPr>
              <w:pStyle w:val="Underrubrik"/>
              <w:rPr>
                <w:rFonts w:ascii="Calibri" w:hAnsi="Calibri" w:cs="Calibri"/>
              </w:rPr>
            </w:pPr>
            <w:r w:rsidRPr="00A67B37">
              <w:rPr>
                <w:rFonts w:ascii="Calibri" w:hAnsi="Calibri" w:cs="Calibri"/>
              </w:rPr>
              <w:t xml:space="preserve">Issue date </w:t>
            </w:r>
            <w:r w:rsidRPr="00A67B37">
              <w:rPr>
                <w:rFonts w:ascii="Calibri" w:hAnsi="Calibri" w:cs="Calibri"/>
                <w:color w:val="FF0000"/>
                <w:szCs w:val="15"/>
              </w:rPr>
              <w:t>*</w:t>
            </w:r>
          </w:p>
        </w:tc>
        <w:bookmarkStart w:id="376" w:name="Produkt"/>
        <w:tc>
          <w:tcPr>
            <w:tcW w:w="5849" w:type="dxa"/>
            <w:tcBorders>
              <w:bottom w:val="single" w:sz="4" w:space="0" w:color="auto"/>
            </w:tcBorders>
          </w:tcPr>
          <w:p w14:paraId="12721C8A" w14:textId="77777777" w:rsidR="00EE41EA" w:rsidRPr="00A67B37" w:rsidRDefault="00EE41EA" w:rsidP="00822892">
            <w:pPr>
              <w:spacing w:line="480" w:lineRule="auto"/>
              <w:rPr>
                <w:rFonts w:ascii="Calibri" w:hAnsi="Calibri" w:cs="Calibri"/>
                <w:sz w:val="16"/>
              </w:rPr>
            </w:pPr>
            <w:r w:rsidRPr="00A67B37">
              <w:rPr>
                <w:rStyle w:val="FlttextCharChar"/>
                <w:rFonts w:ascii="Calibri" w:hAnsi="Calibri" w:cs="Calibri"/>
                <w:szCs w:val="36"/>
              </w:rPr>
              <w:fldChar w:fldCharType="begin">
                <w:ffData>
                  <w:name w:val="Produkt"/>
                  <w:enabled/>
                  <w:calcOnExit w:val="0"/>
                  <w:textInput>
                    <w:type w:val="date"/>
                  </w:textInput>
                </w:ffData>
              </w:fldChar>
            </w:r>
            <w:r w:rsidRPr="00A67B37">
              <w:rPr>
                <w:rStyle w:val="FlttextCharChar"/>
                <w:rFonts w:ascii="Calibri" w:hAnsi="Calibri" w:cs="Calibri"/>
                <w:szCs w:val="36"/>
              </w:rPr>
              <w:instrText xml:space="preserve"> FORMTEXT </w:instrText>
            </w:r>
            <w:r w:rsidRPr="00A67B37">
              <w:rPr>
                <w:rStyle w:val="FlttextCharChar"/>
                <w:rFonts w:ascii="Calibri" w:hAnsi="Calibri" w:cs="Calibri"/>
                <w:szCs w:val="36"/>
              </w:rPr>
            </w:r>
            <w:r w:rsidRPr="00A67B37">
              <w:rPr>
                <w:rStyle w:val="FlttextCharChar"/>
                <w:rFonts w:ascii="Calibri" w:hAnsi="Calibri" w:cs="Calibri"/>
                <w:szCs w:val="36"/>
              </w:rPr>
              <w:fldChar w:fldCharType="separate"/>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fldChar w:fldCharType="end"/>
            </w:r>
            <w:bookmarkEnd w:id="376"/>
          </w:p>
        </w:tc>
        <w:tc>
          <w:tcPr>
            <w:tcW w:w="731" w:type="dxa"/>
            <w:vMerge/>
            <w:tcBorders>
              <w:bottom w:val="single" w:sz="4" w:space="0" w:color="auto"/>
              <w:right w:val="nil"/>
            </w:tcBorders>
            <w:shd w:val="clear" w:color="auto" w:fill="FFFFFF"/>
          </w:tcPr>
          <w:p w14:paraId="3EBD8C8F" w14:textId="77777777" w:rsidR="00EE41EA" w:rsidRPr="00A67B37" w:rsidRDefault="00EE41EA" w:rsidP="00822892">
            <w:pPr>
              <w:jc w:val="center"/>
              <w:rPr>
                <w:rFonts w:ascii="Calibri" w:hAnsi="Calibri" w:cs="Calibri"/>
              </w:rPr>
            </w:pPr>
          </w:p>
        </w:tc>
        <w:tc>
          <w:tcPr>
            <w:tcW w:w="2097" w:type="dxa"/>
            <w:vMerge/>
            <w:tcBorders>
              <w:left w:val="nil"/>
              <w:bottom w:val="single" w:sz="4" w:space="0" w:color="auto"/>
            </w:tcBorders>
            <w:shd w:val="clear" w:color="auto" w:fill="FFFFFF"/>
            <w:vAlign w:val="center"/>
          </w:tcPr>
          <w:p w14:paraId="08C62D28" w14:textId="77777777" w:rsidR="00EE41EA" w:rsidRPr="00A67B37" w:rsidRDefault="00EE41EA" w:rsidP="00822892">
            <w:pPr>
              <w:jc w:val="center"/>
              <w:rPr>
                <w:rFonts w:ascii="Calibri" w:hAnsi="Calibri" w:cs="Calibri"/>
                <w:sz w:val="16"/>
              </w:rPr>
            </w:pPr>
          </w:p>
        </w:tc>
      </w:tr>
    </w:tbl>
    <w:p w14:paraId="7FEA7CCE" w14:textId="77777777" w:rsidR="00EE41EA" w:rsidRPr="00A67B37" w:rsidRDefault="00EE41EA" w:rsidP="00EE41EA">
      <w:pPr>
        <w:rPr>
          <w:rFonts w:ascii="Calibri" w:hAnsi="Calibri" w:cs="Calibri"/>
          <w:sz w:val="6"/>
        </w:rPr>
      </w:pPr>
      <w:r w:rsidRPr="00A67B37">
        <w:rPr>
          <w:rFonts w:ascii="Calibri" w:hAnsi="Calibri" w:cs="Calibri"/>
          <w:sz w:val="16"/>
        </w:rPr>
        <w:t xml:space="preserve"> </w:t>
      </w:r>
    </w:p>
    <w:tbl>
      <w:tblPr>
        <w:tblW w:w="10136"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766"/>
        <w:gridCol w:w="26"/>
        <w:gridCol w:w="7762"/>
        <w:gridCol w:w="11"/>
        <w:gridCol w:w="10"/>
        <w:gridCol w:w="546"/>
        <w:gridCol w:w="21"/>
        <w:gridCol w:w="356"/>
        <w:gridCol w:w="70"/>
        <w:gridCol w:w="568"/>
      </w:tblGrid>
      <w:tr w:rsidR="00763D38" w:rsidRPr="00A67B37" w14:paraId="0D46F5D1" w14:textId="77777777" w:rsidTr="00822892">
        <w:tc>
          <w:tcPr>
            <w:tcW w:w="10136" w:type="dxa"/>
            <w:gridSpan w:val="10"/>
            <w:tcBorders>
              <w:top w:val="single" w:sz="4" w:space="0" w:color="auto"/>
              <w:bottom w:val="single" w:sz="4" w:space="0" w:color="auto"/>
            </w:tcBorders>
            <w:shd w:val="clear" w:color="auto" w:fill="E2F1B3"/>
          </w:tcPr>
          <w:p w14:paraId="61C2E7E4" w14:textId="77777777" w:rsidR="00EE41EA" w:rsidRPr="00A67B37" w:rsidRDefault="00EE41EA" w:rsidP="00756009">
            <w:pPr>
              <w:pStyle w:val="Liststycke"/>
              <w:numPr>
                <w:ilvl w:val="1"/>
                <w:numId w:val="14"/>
              </w:numPr>
              <w:ind w:left="483"/>
              <w:rPr>
                <w:rFonts w:ascii="Calibri" w:hAnsi="Calibri"/>
                <w:b/>
                <w:sz w:val="18"/>
              </w:rPr>
            </w:pPr>
            <w:bookmarkStart w:id="377" w:name="_Toc137541319"/>
            <w:bookmarkStart w:id="378" w:name="_Toc137542690"/>
            <w:bookmarkStart w:id="379" w:name="_Toc153851811"/>
            <w:bookmarkStart w:id="380" w:name="_Toc153860172"/>
            <w:bookmarkStart w:id="381" w:name="_Toc209513082"/>
            <w:bookmarkStart w:id="382" w:name="_Toc226972110"/>
            <w:bookmarkStart w:id="383" w:name="_Toc226972235"/>
            <w:r w:rsidRPr="00A67B37">
              <w:rPr>
                <w:rFonts w:ascii="Calibri" w:hAnsi="Calibri"/>
                <w:b/>
                <w:sz w:val="18"/>
              </w:rPr>
              <w:t>Product environmental attributes - Legal requirements</w:t>
            </w:r>
            <w:r w:rsidRPr="00A67B37">
              <w:rPr>
                <w:rFonts w:ascii="Calibri" w:hAnsi="Calibri"/>
                <w:b/>
                <w:sz w:val="18"/>
              </w:rPr>
              <w:tab/>
            </w:r>
            <w:r w:rsidRPr="00A67B37">
              <w:rPr>
                <w:rFonts w:ascii="Calibri" w:hAnsi="Calibri"/>
                <w:b/>
                <w:sz w:val="18"/>
              </w:rPr>
              <w:tab/>
            </w:r>
            <w:r w:rsidR="00C808F1" w:rsidRPr="00A67B37">
              <w:rPr>
                <w:rFonts w:ascii="Calibri" w:hAnsi="Calibri"/>
                <w:b/>
                <w:sz w:val="18"/>
              </w:rPr>
              <w:tab/>
            </w:r>
            <w:r w:rsidR="00C808F1" w:rsidRPr="00A67B37">
              <w:rPr>
                <w:rFonts w:ascii="Calibri" w:hAnsi="Calibri"/>
                <w:b/>
                <w:sz w:val="18"/>
              </w:rPr>
              <w:tab/>
            </w:r>
            <w:r w:rsidR="00C808F1" w:rsidRPr="00A67B37">
              <w:rPr>
                <w:rFonts w:ascii="Calibri" w:hAnsi="Calibri"/>
                <w:b/>
                <w:sz w:val="18"/>
              </w:rPr>
              <w:tab/>
            </w:r>
            <w:r w:rsidR="00C808F1" w:rsidRPr="00A67B37">
              <w:rPr>
                <w:rFonts w:ascii="Calibri" w:hAnsi="Calibri"/>
                <w:b/>
                <w:sz w:val="18"/>
              </w:rPr>
              <w:tab/>
            </w:r>
            <w:r w:rsidRPr="00A67B37">
              <w:rPr>
                <w:rFonts w:ascii="Calibri" w:hAnsi="Calibri"/>
                <w:b/>
                <w:sz w:val="18"/>
              </w:rPr>
              <w:t>Requirement met</w:t>
            </w:r>
            <w:bookmarkEnd w:id="377"/>
            <w:bookmarkEnd w:id="378"/>
            <w:bookmarkEnd w:id="379"/>
            <w:bookmarkEnd w:id="380"/>
            <w:bookmarkEnd w:id="381"/>
            <w:bookmarkEnd w:id="382"/>
            <w:bookmarkEnd w:id="383"/>
          </w:p>
        </w:tc>
      </w:tr>
      <w:tr w:rsidR="007A2844" w:rsidRPr="00A67B37" w14:paraId="52443CE3" w14:textId="77777777" w:rsidTr="00EF1C03">
        <w:tc>
          <w:tcPr>
            <w:tcW w:w="792" w:type="dxa"/>
            <w:gridSpan w:val="2"/>
          </w:tcPr>
          <w:p w14:paraId="7650FA2F"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br w:type="page"/>
              <w:t>Item</w:t>
            </w:r>
          </w:p>
        </w:tc>
        <w:tc>
          <w:tcPr>
            <w:tcW w:w="7762" w:type="dxa"/>
          </w:tcPr>
          <w:p w14:paraId="1B9AE42C" w14:textId="77777777" w:rsidR="00EE41EA" w:rsidRPr="00A67B37" w:rsidRDefault="00EE41EA" w:rsidP="00822892">
            <w:pPr>
              <w:rPr>
                <w:rFonts w:ascii="Calibri" w:hAnsi="Calibri" w:cs="Calibri"/>
                <w:sz w:val="16"/>
                <w:szCs w:val="15"/>
              </w:rPr>
            </w:pPr>
          </w:p>
        </w:tc>
        <w:tc>
          <w:tcPr>
            <w:tcW w:w="567" w:type="dxa"/>
            <w:gridSpan w:val="3"/>
          </w:tcPr>
          <w:p w14:paraId="203032A5" w14:textId="77777777" w:rsidR="00EE41EA" w:rsidRPr="00A67B37" w:rsidRDefault="00EE41EA" w:rsidP="00822892">
            <w:pPr>
              <w:jc w:val="center"/>
              <w:rPr>
                <w:rFonts w:ascii="Calibri" w:hAnsi="Calibri" w:cs="Calibri"/>
                <w:sz w:val="16"/>
                <w:szCs w:val="15"/>
              </w:rPr>
            </w:pPr>
            <w:r w:rsidRPr="00A67B37">
              <w:rPr>
                <w:rFonts w:ascii="Calibri" w:hAnsi="Calibri" w:cs="Calibri"/>
                <w:sz w:val="16"/>
                <w:szCs w:val="15"/>
              </w:rPr>
              <w:t>Yes</w:t>
            </w:r>
          </w:p>
        </w:tc>
        <w:tc>
          <w:tcPr>
            <w:tcW w:w="377" w:type="dxa"/>
            <w:gridSpan w:val="2"/>
          </w:tcPr>
          <w:p w14:paraId="7413A26E" w14:textId="77777777" w:rsidR="00EE41EA" w:rsidRPr="00A67B37" w:rsidRDefault="00EE41EA" w:rsidP="00822892">
            <w:pPr>
              <w:jc w:val="center"/>
              <w:rPr>
                <w:rFonts w:ascii="Calibri" w:hAnsi="Calibri" w:cs="Calibri"/>
                <w:sz w:val="16"/>
                <w:szCs w:val="15"/>
              </w:rPr>
            </w:pPr>
            <w:r w:rsidRPr="00A67B37">
              <w:rPr>
                <w:rFonts w:ascii="Calibri" w:hAnsi="Calibri" w:cs="Calibri"/>
                <w:sz w:val="16"/>
                <w:szCs w:val="15"/>
              </w:rPr>
              <w:t>No</w:t>
            </w:r>
          </w:p>
        </w:tc>
        <w:tc>
          <w:tcPr>
            <w:tcW w:w="638" w:type="dxa"/>
            <w:gridSpan w:val="2"/>
          </w:tcPr>
          <w:p w14:paraId="304B4289" w14:textId="77777777" w:rsidR="00EE41EA" w:rsidRPr="00A67B37" w:rsidRDefault="00EE41EA" w:rsidP="00822892">
            <w:pPr>
              <w:jc w:val="center"/>
              <w:rPr>
                <w:rFonts w:ascii="Calibri" w:hAnsi="Calibri" w:cs="Calibri"/>
                <w:sz w:val="16"/>
                <w:szCs w:val="15"/>
              </w:rPr>
            </w:pPr>
            <w:proofErr w:type="spellStart"/>
            <w:r w:rsidRPr="00A67B37">
              <w:rPr>
                <w:rFonts w:ascii="Calibri" w:hAnsi="Calibri" w:cs="Calibri"/>
                <w:sz w:val="16"/>
                <w:szCs w:val="15"/>
              </w:rPr>
              <w:t>n.a.</w:t>
            </w:r>
            <w:proofErr w:type="spellEnd"/>
          </w:p>
        </w:tc>
      </w:tr>
      <w:tr w:rsidR="00763D38" w:rsidRPr="00A67B37" w14:paraId="0EE5EFC6" w14:textId="77777777" w:rsidTr="00822892">
        <w:tc>
          <w:tcPr>
            <w:tcW w:w="792" w:type="dxa"/>
            <w:gridSpan w:val="2"/>
            <w:tcBorders>
              <w:top w:val="single" w:sz="6" w:space="0" w:color="auto"/>
              <w:left w:val="single" w:sz="6" w:space="0" w:color="auto"/>
              <w:bottom w:val="single" w:sz="6" w:space="0" w:color="auto"/>
            </w:tcBorders>
            <w:shd w:val="clear" w:color="auto" w:fill="E2F1B3"/>
          </w:tcPr>
          <w:p w14:paraId="1EE0B65F" w14:textId="77777777" w:rsidR="00EE41EA" w:rsidRPr="00A67B37" w:rsidRDefault="00EE41EA" w:rsidP="00822892">
            <w:pPr>
              <w:pStyle w:val="Underrubrik"/>
              <w:rPr>
                <w:rFonts w:ascii="Calibri" w:hAnsi="Calibri" w:cs="Calibri"/>
                <w:szCs w:val="15"/>
              </w:rPr>
            </w:pPr>
            <w:r w:rsidRPr="00A67B37">
              <w:rPr>
                <w:rFonts w:ascii="Calibri" w:hAnsi="Calibri" w:cs="Calibri"/>
                <w:szCs w:val="15"/>
              </w:rPr>
              <w:t>P1</w:t>
            </w:r>
          </w:p>
        </w:tc>
        <w:tc>
          <w:tcPr>
            <w:tcW w:w="7773" w:type="dxa"/>
            <w:gridSpan w:val="2"/>
            <w:tcBorders>
              <w:top w:val="single" w:sz="6" w:space="0" w:color="auto"/>
              <w:bottom w:val="single" w:sz="6" w:space="0" w:color="auto"/>
              <w:right w:val="nil"/>
            </w:tcBorders>
            <w:shd w:val="clear" w:color="auto" w:fill="E2F1B3"/>
          </w:tcPr>
          <w:p w14:paraId="2DC10F30" w14:textId="77777777" w:rsidR="00EE41EA" w:rsidRPr="00A67B37" w:rsidRDefault="00EE41EA" w:rsidP="00822892">
            <w:pPr>
              <w:pStyle w:val="Underrubrik"/>
              <w:rPr>
                <w:rFonts w:ascii="Calibri" w:hAnsi="Calibri" w:cs="Calibri"/>
                <w:i/>
                <w:szCs w:val="15"/>
              </w:rPr>
            </w:pPr>
            <w:r w:rsidRPr="00A67B37">
              <w:rPr>
                <w:rFonts w:ascii="Calibri" w:hAnsi="Calibri" w:cs="Calibri"/>
                <w:szCs w:val="15"/>
              </w:rPr>
              <w:t>Hazardous substances and preparations</w:t>
            </w:r>
          </w:p>
        </w:tc>
        <w:tc>
          <w:tcPr>
            <w:tcW w:w="1571" w:type="dxa"/>
            <w:gridSpan w:val="6"/>
            <w:tcBorders>
              <w:top w:val="single" w:sz="6" w:space="0" w:color="auto"/>
              <w:left w:val="nil"/>
              <w:bottom w:val="single" w:sz="6" w:space="0" w:color="auto"/>
              <w:right w:val="single" w:sz="6" w:space="0" w:color="auto"/>
            </w:tcBorders>
            <w:shd w:val="clear" w:color="auto" w:fill="E2F1B3"/>
          </w:tcPr>
          <w:p w14:paraId="62707283" w14:textId="77777777" w:rsidR="00EE41EA" w:rsidRPr="00A67B37" w:rsidRDefault="00EE41EA" w:rsidP="00822892">
            <w:pPr>
              <w:pStyle w:val="Underrubrik"/>
              <w:rPr>
                <w:rFonts w:ascii="Calibri" w:hAnsi="Calibri" w:cs="Calibri"/>
                <w:szCs w:val="15"/>
              </w:rPr>
            </w:pPr>
          </w:p>
        </w:tc>
      </w:tr>
      <w:tr w:rsidR="00763D38" w:rsidRPr="00A67B37" w14:paraId="1E05654E" w14:textId="77777777" w:rsidTr="00822892">
        <w:tc>
          <w:tcPr>
            <w:tcW w:w="792" w:type="dxa"/>
            <w:gridSpan w:val="2"/>
            <w:tcBorders>
              <w:top w:val="single" w:sz="6" w:space="0" w:color="auto"/>
              <w:left w:val="single" w:sz="6" w:space="0" w:color="auto"/>
              <w:bottom w:val="single" w:sz="6" w:space="0" w:color="auto"/>
            </w:tcBorders>
          </w:tcPr>
          <w:p w14:paraId="262C2CCA" w14:textId="77777777" w:rsidR="00EE41EA" w:rsidRPr="00A67B37" w:rsidRDefault="00EE41EA" w:rsidP="00822892">
            <w:pPr>
              <w:rPr>
                <w:rFonts w:ascii="Calibri" w:hAnsi="Calibri" w:cs="Calibri"/>
                <w:sz w:val="16"/>
              </w:rPr>
            </w:pPr>
            <w:r w:rsidRPr="00A67B37">
              <w:rPr>
                <w:rFonts w:ascii="Calibri" w:hAnsi="Calibri" w:cs="Calibri"/>
                <w:sz w:val="16"/>
              </w:rPr>
              <w:t>P1.1</w:t>
            </w:r>
            <w:r w:rsidRPr="00A67B37">
              <w:rPr>
                <w:rFonts w:ascii="Calibri" w:hAnsi="Calibri" w:cs="Calibri"/>
                <w:color w:val="FF0000"/>
                <w:sz w:val="16"/>
              </w:rPr>
              <w:t>*</w:t>
            </w:r>
          </w:p>
        </w:tc>
        <w:tc>
          <w:tcPr>
            <w:tcW w:w="7773" w:type="dxa"/>
            <w:gridSpan w:val="2"/>
            <w:tcBorders>
              <w:top w:val="single" w:sz="6" w:space="0" w:color="auto"/>
              <w:bottom w:val="single" w:sz="6" w:space="0" w:color="auto"/>
            </w:tcBorders>
          </w:tcPr>
          <w:p w14:paraId="07BEFB28"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 xml:space="preserve">Products do comply with the current European RoHS Directive. (See legal reference and </w:t>
            </w:r>
            <w:r w:rsidRPr="00A67B37">
              <w:rPr>
                <w:rStyle w:val="Fotnotsreferens"/>
                <w:rFonts w:ascii="Calibri" w:hAnsi="Calibri" w:cs="Calibri"/>
                <w:sz w:val="16"/>
                <w:szCs w:val="15"/>
              </w:rPr>
              <w:footnoteReference w:customMarkFollows="1" w:id="15"/>
              <w:t>NO</w:t>
            </w:r>
            <w:r w:rsidRPr="00A67B37">
              <w:rPr>
                <w:rFonts w:ascii="Calibri" w:hAnsi="Calibri" w:cs="Calibri"/>
                <w:sz w:val="16"/>
                <w:szCs w:val="15"/>
              </w:rPr>
              <w:t>TE</w:t>
            </w:r>
            <w:r w:rsidRPr="00A67B37">
              <w:rPr>
                <w:rStyle w:val="Fotnotsreferens"/>
                <w:rFonts w:ascii="Calibri" w:hAnsi="Calibri" w:cs="Calibri"/>
                <w:sz w:val="16"/>
                <w:szCs w:val="15"/>
              </w:rPr>
              <w:t xml:space="preserve"> </w:t>
            </w:r>
            <w:r w:rsidRPr="00A67B37">
              <w:rPr>
                <w:rFonts w:ascii="Calibri" w:hAnsi="Calibri" w:cs="Calibri"/>
                <w:sz w:val="16"/>
                <w:szCs w:val="15"/>
              </w:rPr>
              <w:t>B</w:t>
            </w:r>
            <w:r w:rsidRPr="00A67B37">
              <w:rPr>
                <w:rStyle w:val="Fotnotsreferens"/>
                <w:rFonts w:ascii="Calibri" w:hAnsi="Calibri" w:cs="Calibri"/>
                <w:sz w:val="16"/>
                <w:szCs w:val="15"/>
              </w:rPr>
              <w:t>1</w:t>
            </w:r>
            <w:r w:rsidRPr="00A67B37">
              <w:rPr>
                <w:rFonts w:ascii="Calibri" w:hAnsi="Calibri" w:cs="Calibri"/>
                <w:sz w:val="16"/>
                <w:szCs w:val="15"/>
              </w:rPr>
              <w:t xml:space="preserve">) </w:t>
            </w:r>
          </w:p>
        </w:tc>
        <w:tc>
          <w:tcPr>
            <w:tcW w:w="556" w:type="dxa"/>
            <w:gridSpan w:val="2"/>
            <w:tcBorders>
              <w:top w:val="single" w:sz="6" w:space="0" w:color="auto"/>
              <w:bottom w:val="single" w:sz="6" w:space="0" w:color="auto"/>
            </w:tcBorders>
          </w:tcPr>
          <w:p w14:paraId="44B5E2BB"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right w:val="nil"/>
            </w:tcBorders>
          </w:tcPr>
          <w:p w14:paraId="10C7F86D"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left w:val="nil"/>
              <w:bottom w:val="single" w:sz="6" w:space="0" w:color="auto"/>
              <w:right w:val="single" w:sz="6" w:space="0" w:color="auto"/>
            </w:tcBorders>
          </w:tcPr>
          <w:p w14:paraId="629234ED" w14:textId="77777777" w:rsidR="00EE41EA" w:rsidRPr="00A67B37" w:rsidRDefault="00EE41EA" w:rsidP="00822892">
            <w:pPr>
              <w:rPr>
                <w:rFonts w:ascii="Calibri" w:hAnsi="Calibri" w:cs="Calibri"/>
                <w:i/>
                <w:iCs/>
                <w:sz w:val="16"/>
                <w:szCs w:val="8"/>
              </w:rPr>
            </w:pPr>
          </w:p>
        </w:tc>
      </w:tr>
      <w:tr w:rsidR="00763D38" w:rsidRPr="00A67B37" w14:paraId="3C9E79CC" w14:textId="77777777" w:rsidTr="00822892">
        <w:tc>
          <w:tcPr>
            <w:tcW w:w="792" w:type="dxa"/>
            <w:gridSpan w:val="2"/>
            <w:tcBorders>
              <w:top w:val="single" w:sz="6" w:space="0" w:color="auto"/>
              <w:left w:val="single" w:sz="6" w:space="0" w:color="auto"/>
              <w:bottom w:val="single" w:sz="6" w:space="0" w:color="auto"/>
            </w:tcBorders>
          </w:tcPr>
          <w:p w14:paraId="500C28D1" w14:textId="77777777" w:rsidR="00EE41EA" w:rsidRPr="00A67B37" w:rsidRDefault="00EE41EA" w:rsidP="00822892">
            <w:pPr>
              <w:rPr>
                <w:rFonts w:ascii="Calibri" w:hAnsi="Calibri" w:cs="Calibri"/>
                <w:sz w:val="16"/>
              </w:rPr>
            </w:pPr>
            <w:r w:rsidRPr="00A67B37">
              <w:rPr>
                <w:rFonts w:ascii="Calibri" w:hAnsi="Calibri" w:cs="Calibri"/>
                <w:sz w:val="16"/>
              </w:rPr>
              <w:t>P1.2</w:t>
            </w:r>
            <w:r w:rsidRPr="00A67B37">
              <w:rPr>
                <w:rFonts w:ascii="Calibri" w:hAnsi="Calibri" w:cs="Calibri"/>
                <w:color w:val="FF0000"/>
                <w:sz w:val="16"/>
              </w:rPr>
              <w:t>*</w:t>
            </w:r>
          </w:p>
        </w:tc>
        <w:tc>
          <w:tcPr>
            <w:tcW w:w="7773" w:type="dxa"/>
            <w:gridSpan w:val="2"/>
            <w:tcBorders>
              <w:top w:val="single" w:sz="6" w:space="0" w:color="auto"/>
              <w:bottom w:val="single" w:sz="6" w:space="0" w:color="auto"/>
            </w:tcBorders>
          </w:tcPr>
          <w:p w14:paraId="7D86BEB3"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 xml:space="preserve">Products do not contain Asbestos (see legal reference). </w:t>
            </w:r>
          </w:p>
          <w:p w14:paraId="354EE4FF" w14:textId="557FAD14" w:rsidR="00EE41EA" w:rsidRPr="00A67B37" w:rsidRDefault="00EE41EA" w:rsidP="00822892">
            <w:pPr>
              <w:rPr>
                <w:rFonts w:ascii="Calibri" w:hAnsi="Calibri" w:cs="Calibri"/>
                <w:sz w:val="16"/>
                <w:szCs w:val="15"/>
              </w:rPr>
            </w:pPr>
            <w:r w:rsidRPr="00A67B37">
              <w:rPr>
                <w:rFonts w:ascii="Calibri" w:hAnsi="Calibri" w:cs="Calibri"/>
                <w:sz w:val="16"/>
                <w:szCs w:val="15"/>
              </w:rPr>
              <w:t>Comment: Legal reference has no maximum concentration value.</w:t>
            </w:r>
            <w:r w:rsidR="00B15015" w:rsidRPr="00A67B37">
              <w:rPr>
                <w:rFonts w:ascii="Calibri" w:hAnsi="Calibri" w:cs="Calibri"/>
                <w:sz w:val="16"/>
                <w:szCs w:val="15"/>
              </w:rPr>
              <w:t xml:space="preserve">  </w:t>
            </w:r>
            <w:r w:rsidRPr="00A67B37">
              <w:rPr>
                <w:rFonts w:ascii="Calibri" w:hAnsi="Calibri" w:cs="Calibri"/>
                <w:sz w:val="16"/>
                <w:szCs w:val="15"/>
              </w:rPr>
              <w:t xml:space="preserve"> </w:t>
            </w:r>
          </w:p>
        </w:tc>
        <w:tc>
          <w:tcPr>
            <w:tcW w:w="556" w:type="dxa"/>
            <w:gridSpan w:val="2"/>
            <w:tcBorders>
              <w:top w:val="single" w:sz="6" w:space="0" w:color="auto"/>
              <w:bottom w:val="single" w:sz="6" w:space="0" w:color="auto"/>
            </w:tcBorders>
          </w:tcPr>
          <w:p w14:paraId="2EB3C9CD"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right w:val="nil"/>
            </w:tcBorders>
          </w:tcPr>
          <w:p w14:paraId="42519C08"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left w:val="nil"/>
              <w:bottom w:val="single" w:sz="6" w:space="0" w:color="auto"/>
              <w:right w:val="single" w:sz="6" w:space="0" w:color="auto"/>
            </w:tcBorders>
          </w:tcPr>
          <w:p w14:paraId="4FDBC196" w14:textId="77777777" w:rsidR="00EE41EA" w:rsidRPr="00A67B37" w:rsidRDefault="00EE41EA" w:rsidP="00822892">
            <w:pPr>
              <w:rPr>
                <w:rFonts w:ascii="Calibri" w:hAnsi="Calibri" w:cs="Calibri"/>
                <w:b/>
                <w:color w:val="0000FF"/>
                <w:sz w:val="16"/>
              </w:rPr>
            </w:pPr>
          </w:p>
        </w:tc>
      </w:tr>
      <w:tr w:rsidR="00763D38" w:rsidRPr="00A67B37" w14:paraId="44B2FB00" w14:textId="77777777" w:rsidTr="00822892">
        <w:tc>
          <w:tcPr>
            <w:tcW w:w="792" w:type="dxa"/>
            <w:gridSpan w:val="2"/>
            <w:tcBorders>
              <w:top w:val="single" w:sz="6" w:space="0" w:color="auto"/>
              <w:left w:val="single" w:sz="6" w:space="0" w:color="auto"/>
              <w:bottom w:val="single" w:sz="6" w:space="0" w:color="auto"/>
            </w:tcBorders>
          </w:tcPr>
          <w:p w14:paraId="26B36CF0" w14:textId="77777777" w:rsidR="00EE41EA" w:rsidRPr="00A67B37" w:rsidRDefault="00EE41EA" w:rsidP="00822892">
            <w:pPr>
              <w:rPr>
                <w:rFonts w:ascii="Calibri" w:hAnsi="Calibri" w:cs="Calibri"/>
                <w:sz w:val="16"/>
              </w:rPr>
            </w:pPr>
            <w:r w:rsidRPr="00A67B37">
              <w:rPr>
                <w:rFonts w:ascii="Calibri" w:hAnsi="Calibri" w:cs="Calibri"/>
                <w:sz w:val="16"/>
              </w:rPr>
              <w:t>P1.3</w:t>
            </w:r>
            <w:r w:rsidRPr="00A67B37">
              <w:rPr>
                <w:rFonts w:ascii="Calibri" w:hAnsi="Calibri" w:cs="Calibri"/>
                <w:color w:val="FF0000"/>
                <w:sz w:val="16"/>
              </w:rPr>
              <w:t>*</w:t>
            </w:r>
          </w:p>
        </w:tc>
        <w:tc>
          <w:tcPr>
            <w:tcW w:w="7773" w:type="dxa"/>
            <w:gridSpan w:val="2"/>
            <w:tcBorders>
              <w:top w:val="single" w:sz="6" w:space="0" w:color="auto"/>
              <w:bottom w:val="single" w:sz="6" w:space="0" w:color="auto"/>
            </w:tcBorders>
          </w:tcPr>
          <w:p w14:paraId="4C670742" w14:textId="10CE9485" w:rsidR="00EE41EA" w:rsidRPr="00A67B37" w:rsidRDefault="00EE41EA" w:rsidP="00822892">
            <w:pPr>
              <w:rPr>
                <w:rFonts w:ascii="Calibri" w:hAnsi="Calibri" w:cs="Calibri"/>
                <w:sz w:val="16"/>
                <w:szCs w:val="15"/>
              </w:rPr>
            </w:pPr>
            <w:r w:rsidRPr="00A67B37">
              <w:rPr>
                <w:rFonts w:ascii="Calibri" w:hAnsi="Calibri" w:cs="Calibri"/>
                <w:sz w:val="16"/>
                <w:szCs w:val="15"/>
              </w:rPr>
              <w:t xml:space="preserve">Products do not contain Ozone Depleting Substances: Chlorofluorocarbons (CFC), </w:t>
            </w:r>
            <w:proofErr w:type="spellStart"/>
            <w:r w:rsidRPr="00A67B37">
              <w:rPr>
                <w:rFonts w:ascii="Calibri" w:hAnsi="Calibri" w:cs="Calibri"/>
                <w:sz w:val="16"/>
                <w:szCs w:val="15"/>
              </w:rPr>
              <w:t>hydrobromofluorocarbons</w:t>
            </w:r>
            <w:proofErr w:type="spellEnd"/>
            <w:r w:rsidRPr="00A67B37">
              <w:rPr>
                <w:rFonts w:ascii="Calibri" w:hAnsi="Calibri" w:cs="Calibri"/>
                <w:sz w:val="16"/>
                <w:szCs w:val="15"/>
              </w:rPr>
              <w:t xml:space="preserve"> (HBFC), </w:t>
            </w:r>
            <w:proofErr w:type="spellStart"/>
            <w:r w:rsidRPr="00A67B37">
              <w:rPr>
                <w:rFonts w:ascii="Calibri" w:hAnsi="Calibri" w:cs="Calibri"/>
                <w:sz w:val="16"/>
                <w:szCs w:val="15"/>
              </w:rPr>
              <w:t>hydrochlorofluorcarbons</w:t>
            </w:r>
            <w:proofErr w:type="spellEnd"/>
            <w:r w:rsidRPr="00A67B37">
              <w:rPr>
                <w:rFonts w:ascii="Calibri" w:hAnsi="Calibri" w:cs="Calibri"/>
                <w:sz w:val="16"/>
                <w:szCs w:val="15"/>
              </w:rPr>
              <w:t xml:space="preserve"> (HCFC), Halons, </w:t>
            </w:r>
            <w:proofErr w:type="spellStart"/>
            <w:r w:rsidRPr="00A67B37">
              <w:rPr>
                <w:rFonts w:ascii="Calibri" w:hAnsi="Calibri" w:cs="Calibri"/>
                <w:sz w:val="16"/>
                <w:szCs w:val="15"/>
              </w:rPr>
              <w:t>carbontetrachloride</w:t>
            </w:r>
            <w:proofErr w:type="spellEnd"/>
            <w:r w:rsidRPr="00A67B37">
              <w:rPr>
                <w:rFonts w:ascii="Calibri" w:hAnsi="Calibri" w:cs="Calibri"/>
                <w:sz w:val="16"/>
                <w:szCs w:val="15"/>
              </w:rPr>
              <w:t>, 1,1,1-trichloroethane, methyl bromide (see legal reference).</w:t>
            </w:r>
            <w:r w:rsidR="00B15015" w:rsidRPr="00A67B37">
              <w:rPr>
                <w:rFonts w:ascii="Calibri" w:hAnsi="Calibri" w:cs="Calibri"/>
                <w:sz w:val="16"/>
                <w:szCs w:val="15"/>
              </w:rPr>
              <w:t xml:space="preserve"> </w:t>
            </w:r>
            <w:r w:rsidRPr="00A67B37">
              <w:rPr>
                <w:rFonts w:ascii="Calibri" w:hAnsi="Calibri" w:cs="Calibri"/>
                <w:sz w:val="16"/>
                <w:szCs w:val="15"/>
              </w:rPr>
              <w:t>Comment: Legal reference has no maximum concentration values.</w:t>
            </w:r>
            <w:r w:rsidR="00B15015" w:rsidRPr="00A67B37">
              <w:rPr>
                <w:rFonts w:ascii="Calibri" w:hAnsi="Calibri" w:cs="Calibri"/>
                <w:sz w:val="16"/>
                <w:szCs w:val="15"/>
              </w:rPr>
              <w:t xml:space="preserve">  </w:t>
            </w:r>
            <w:r w:rsidRPr="00A67B37">
              <w:rPr>
                <w:rFonts w:ascii="Calibri" w:hAnsi="Calibri" w:cs="Calibri"/>
                <w:sz w:val="16"/>
                <w:szCs w:val="15"/>
              </w:rPr>
              <w:t xml:space="preserve"> </w:t>
            </w:r>
          </w:p>
        </w:tc>
        <w:tc>
          <w:tcPr>
            <w:tcW w:w="556" w:type="dxa"/>
            <w:gridSpan w:val="2"/>
            <w:tcBorders>
              <w:top w:val="single" w:sz="6" w:space="0" w:color="auto"/>
              <w:bottom w:val="single" w:sz="6" w:space="0" w:color="auto"/>
            </w:tcBorders>
          </w:tcPr>
          <w:p w14:paraId="278E412D"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right w:val="nil"/>
            </w:tcBorders>
          </w:tcPr>
          <w:p w14:paraId="176718CB"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left w:val="nil"/>
              <w:bottom w:val="single" w:sz="6" w:space="0" w:color="auto"/>
              <w:right w:val="single" w:sz="6" w:space="0" w:color="auto"/>
            </w:tcBorders>
          </w:tcPr>
          <w:p w14:paraId="692ED51F" w14:textId="77777777" w:rsidR="00EE41EA" w:rsidRPr="00A67B37" w:rsidRDefault="00EE41EA" w:rsidP="00822892">
            <w:pPr>
              <w:rPr>
                <w:rFonts w:ascii="Calibri" w:hAnsi="Calibri" w:cs="Calibri"/>
                <w:b/>
                <w:color w:val="0000FF"/>
                <w:sz w:val="16"/>
              </w:rPr>
            </w:pPr>
          </w:p>
        </w:tc>
      </w:tr>
      <w:tr w:rsidR="00763D38" w:rsidRPr="00A67B37" w14:paraId="7701420C" w14:textId="77777777" w:rsidTr="00822892">
        <w:tc>
          <w:tcPr>
            <w:tcW w:w="792" w:type="dxa"/>
            <w:gridSpan w:val="2"/>
            <w:tcBorders>
              <w:top w:val="single" w:sz="6" w:space="0" w:color="auto"/>
              <w:left w:val="single" w:sz="6" w:space="0" w:color="auto"/>
              <w:bottom w:val="single" w:sz="6" w:space="0" w:color="auto"/>
            </w:tcBorders>
          </w:tcPr>
          <w:p w14:paraId="215408B1" w14:textId="77777777" w:rsidR="00EE41EA" w:rsidRPr="00A67B37" w:rsidRDefault="00EE41EA" w:rsidP="00822892">
            <w:pPr>
              <w:rPr>
                <w:rFonts w:ascii="Calibri" w:hAnsi="Calibri" w:cs="Calibri"/>
                <w:sz w:val="16"/>
              </w:rPr>
            </w:pPr>
            <w:r w:rsidRPr="00A67B37">
              <w:rPr>
                <w:rFonts w:ascii="Calibri" w:hAnsi="Calibri" w:cs="Calibri"/>
                <w:sz w:val="16"/>
              </w:rPr>
              <w:t>P1.4</w:t>
            </w:r>
            <w:r w:rsidRPr="00A67B37">
              <w:rPr>
                <w:rFonts w:ascii="Calibri" w:hAnsi="Calibri" w:cs="Calibri"/>
                <w:color w:val="FF0000"/>
                <w:sz w:val="16"/>
              </w:rPr>
              <w:t>*</w:t>
            </w:r>
          </w:p>
        </w:tc>
        <w:tc>
          <w:tcPr>
            <w:tcW w:w="7773" w:type="dxa"/>
            <w:gridSpan w:val="2"/>
            <w:tcBorders>
              <w:top w:val="single" w:sz="6" w:space="0" w:color="auto"/>
              <w:bottom w:val="single" w:sz="6" w:space="0" w:color="auto"/>
            </w:tcBorders>
          </w:tcPr>
          <w:p w14:paraId="2FDE320A"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Products do not contain more than; 0,005% polychlorinated biphenyl (PCB), 0,005% polychlorinated terphenyl (PCT)</w:t>
            </w:r>
            <w:r w:rsidRPr="00A67B37">
              <w:rPr>
                <w:rFonts w:ascii="Calibri" w:hAnsi="Calibri" w:cs="Calibri"/>
              </w:rPr>
              <w:t xml:space="preserve"> </w:t>
            </w:r>
            <w:r w:rsidRPr="00A67B37">
              <w:rPr>
                <w:rFonts w:ascii="Calibri" w:hAnsi="Calibri" w:cs="Calibri"/>
                <w:sz w:val="16"/>
                <w:szCs w:val="15"/>
              </w:rPr>
              <w:t>in preparations (see legal reference).</w:t>
            </w:r>
          </w:p>
        </w:tc>
        <w:tc>
          <w:tcPr>
            <w:tcW w:w="556" w:type="dxa"/>
            <w:gridSpan w:val="2"/>
            <w:tcBorders>
              <w:top w:val="single" w:sz="6" w:space="0" w:color="auto"/>
              <w:bottom w:val="single" w:sz="6" w:space="0" w:color="auto"/>
            </w:tcBorders>
          </w:tcPr>
          <w:p w14:paraId="7A3264E6"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right w:val="nil"/>
            </w:tcBorders>
          </w:tcPr>
          <w:p w14:paraId="7A55BF64"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left w:val="nil"/>
              <w:bottom w:val="single" w:sz="6" w:space="0" w:color="auto"/>
              <w:right w:val="single" w:sz="6" w:space="0" w:color="auto"/>
            </w:tcBorders>
          </w:tcPr>
          <w:p w14:paraId="469C58A3" w14:textId="77777777" w:rsidR="00EE41EA" w:rsidRPr="00A67B37" w:rsidRDefault="00EE41EA" w:rsidP="00822892">
            <w:pPr>
              <w:rPr>
                <w:rFonts w:ascii="Calibri" w:hAnsi="Calibri" w:cs="Calibri"/>
                <w:b/>
                <w:color w:val="0000FF"/>
                <w:sz w:val="16"/>
              </w:rPr>
            </w:pPr>
          </w:p>
        </w:tc>
      </w:tr>
      <w:tr w:rsidR="00763D38" w:rsidRPr="00A67B37" w14:paraId="00F34588" w14:textId="77777777" w:rsidTr="00822892">
        <w:tc>
          <w:tcPr>
            <w:tcW w:w="792" w:type="dxa"/>
            <w:gridSpan w:val="2"/>
            <w:tcBorders>
              <w:top w:val="single" w:sz="6" w:space="0" w:color="auto"/>
              <w:left w:val="single" w:sz="6" w:space="0" w:color="auto"/>
              <w:bottom w:val="single" w:sz="6" w:space="0" w:color="auto"/>
            </w:tcBorders>
          </w:tcPr>
          <w:p w14:paraId="064FC897" w14:textId="77777777" w:rsidR="00EE41EA" w:rsidRPr="00A67B37" w:rsidRDefault="00EE41EA" w:rsidP="00822892">
            <w:pPr>
              <w:rPr>
                <w:rFonts w:ascii="Calibri" w:hAnsi="Calibri" w:cs="Calibri"/>
                <w:sz w:val="16"/>
              </w:rPr>
            </w:pPr>
            <w:r w:rsidRPr="00A67B37">
              <w:rPr>
                <w:rFonts w:ascii="Calibri" w:hAnsi="Calibri" w:cs="Calibri"/>
                <w:sz w:val="16"/>
              </w:rPr>
              <w:t>P1.5</w:t>
            </w:r>
            <w:r w:rsidRPr="00A67B37">
              <w:rPr>
                <w:rFonts w:ascii="Calibri" w:hAnsi="Calibri" w:cs="Calibri"/>
                <w:color w:val="FF0000"/>
                <w:sz w:val="16"/>
              </w:rPr>
              <w:t xml:space="preserve">* </w:t>
            </w:r>
          </w:p>
        </w:tc>
        <w:tc>
          <w:tcPr>
            <w:tcW w:w="7773" w:type="dxa"/>
            <w:gridSpan w:val="2"/>
            <w:tcBorders>
              <w:top w:val="single" w:sz="6" w:space="0" w:color="auto"/>
              <w:bottom w:val="single" w:sz="6" w:space="0" w:color="auto"/>
            </w:tcBorders>
          </w:tcPr>
          <w:p w14:paraId="3DCEF0A5" w14:textId="6FE62877" w:rsidR="00EE41EA" w:rsidRPr="00A67B37" w:rsidRDefault="00EE41EA" w:rsidP="00822892">
            <w:pPr>
              <w:rPr>
                <w:rFonts w:ascii="Calibri" w:hAnsi="Calibri" w:cs="Calibri"/>
                <w:sz w:val="16"/>
                <w:szCs w:val="15"/>
              </w:rPr>
            </w:pPr>
            <w:r w:rsidRPr="00A67B37">
              <w:rPr>
                <w:rFonts w:ascii="Calibri" w:hAnsi="Calibri" w:cs="Calibri"/>
                <w:sz w:val="16"/>
                <w:szCs w:val="15"/>
              </w:rPr>
              <w:t>Products do not contain more than 0,1% short chain chloroparaffins (SCCP) with 10-13 carbon atoms in the chain containing at least 48% per mass of chlorine in the SCCP</w:t>
            </w:r>
            <w:r w:rsidR="00B15015" w:rsidRPr="00A67B37">
              <w:rPr>
                <w:rFonts w:ascii="Calibri" w:hAnsi="Calibri" w:cs="Calibri"/>
                <w:sz w:val="16"/>
                <w:szCs w:val="15"/>
              </w:rPr>
              <w:t xml:space="preserve"> </w:t>
            </w:r>
            <w:r w:rsidRPr="00A67B37">
              <w:rPr>
                <w:rFonts w:ascii="Calibri" w:hAnsi="Calibri" w:cs="Calibri"/>
                <w:sz w:val="16"/>
                <w:szCs w:val="15"/>
              </w:rPr>
              <w:t>(see legal reference).</w:t>
            </w:r>
          </w:p>
        </w:tc>
        <w:tc>
          <w:tcPr>
            <w:tcW w:w="556" w:type="dxa"/>
            <w:gridSpan w:val="2"/>
            <w:tcBorders>
              <w:top w:val="single" w:sz="6" w:space="0" w:color="auto"/>
              <w:bottom w:val="single" w:sz="6" w:space="0" w:color="auto"/>
            </w:tcBorders>
          </w:tcPr>
          <w:p w14:paraId="46F2AEBA"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right w:val="nil"/>
            </w:tcBorders>
          </w:tcPr>
          <w:p w14:paraId="6725E5AB"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left w:val="nil"/>
              <w:bottom w:val="single" w:sz="6" w:space="0" w:color="auto"/>
              <w:right w:val="single" w:sz="6" w:space="0" w:color="auto"/>
            </w:tcBorders>
          </w:tcPr>
          <w:p w14:paraId="33E8B1A1" w14:textId="77777777" w:rsidR="00EE41EA" w:rsidRPr="00A67B37" w:rsidRDefault="00EE41EA" w:rsidP="00822892">
            <w:pPr>
              <w:rPr>
                <w:rFonts w:ascii="Calibri" w:hAnsi="Calibri" w:cs="Calibri"/>
                <w:b/>
                <w:color w:val="0000FF"/>
                <w:sz w:val="16"/>
              </w:rPr>
            </w:pPr>
          </w:p>
        </w:tc>
      </w:tr>
      <w:tr w:rsidR="00763D38" w:rsidRPr="00A67B37" w14:paraId="4D3AB82E" w14:textId="77777777" w:rsidTr="00822892">
        <w:tc>
          <w:tcPr>
            <w:tcW w:w="792" w:type="dxa"/>
            <w:gridSpan w:val="2"/>
            <w:tcBorders>
              <w:top w:val="single" w:sz="6" w:space="0" w:color="auto"/>
              <w:left w:val="single" w:sz="6" w:space="0" w:color="auto"/>
              <w:bottom w:val="single" w:sz="6" w:space="0" w:color="auto"/>
            </w:tcBorders>
          </w:tcPr>
          <w:p w14:paraId="0FBF364B" w14:textId="77777777" w:rsidR="00EE41EA" w:rsidRPr="00A67B37" w:rsidRDefault="00EE41EA" w:rsidP="00822892">
            <w:pPr>
              <w:rPr>
                <w:rFonts w:ascii="Calibri" w:hAnsi="Calibri" w:cs="Calibri"/>
                <w:sz w:val="16"/>
              </w:rPr>
            </w:pPr>
            <w:r w:rsidRPr="00A67B37">
              <w:rPr>
                <w:rFonts w:ascii="Calibri" w:hAnsi="Calibri" w:cs="Calibri"/>
                <w:sz w:val="16"/>
              </w:rPr>
              <w:t>P1.6</w:t>
            </w:r>
            <w:r w:rsidRPr="00A67B37">
              <w:rPr>
                <w:rFonts w:ascii="Calibri" w:hAnsi="Calibri" w:cs="Calibri"/>
                <w:color w:val="FF0000"/>
                <w:sz w:val="16"/>
              </w:rPr>
              <w:t>*</w:t>
            </w:r>
          </w:p>
        </w:tc>
        <w:tc>
          <w:tcPr>
            <w:tcW w:w="7773" w:type="dxa"/>
            <w:gridSpan w:val="2"/>
            <w:tcBorders>
              <w:top w:val="single" w:sz="6" w:space="0" w:color="auto"/>
              <w:bottom w:val="single" w:sz="6" w:space="0" w:color="auto"/>
            </w:tcBorders>
          </w:tcPr>
          <w:p w14:paraId="3592A474"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 xml:space="preserve">Parts with direct and prolonged skin contact do not release nickel in concentrations above 0,5 </w:t>
            </w:r>
            <w:r w:rsidRPr="00A67B37">
              <w:rPr>
                <w:rFonts w:ascii="Calibri" w:hAnsi="Calibri" w:cs="Calibri"/>
                <w:sz w:val="16"/>
                <w:szCs w:val="16"/>
              </w:rPr>
              <w:sym w:font="Symbol" w:char="F06D"/>
            </w:r>
            <w:r w:rsidRPr="00A67B37">
              <w:rPr>
                <w:rFonts w:ascii="Calibri" w:hAnsi="Calibri" w:cs="Calibri"/>
                <w:sz w:val="16"/>
                <w:szCs w:val="16"/>
              </w:rPr>
              <w:t>g</w:t>
            </w:r>
            <w:r w:rsidRPr="00A67B37">
              <w:rPr>
                <w:rFonts w:ascii="Calibri" w:hAnsi="Calibri" w:cs="Calibri"/>
                <w:sz w:val="16"/>
                <w:szCs w:val="15"/>
              </w:rPr>
              <w:t>/cm</w:t>
            </w:r>
            <w:r w:rsidRPr="00A67B37">
              <w:rPr>
                <w:rFonts w:ascii="Calibri" w:hAnsi="Calibri" w:cs="Calibri"/>
                <w:sz w:val="16"/>
                <w:szCs w:val="15"/>
                <w:vertAlign w:val="superscript"/>
              </w:rPr>
              <w:t>2</w:t>
            </w:r>
            <w:r w:rsidRPr="00A67B37">
              <w:rPr>
                <w:rFonts w:ascii="Calibri" w:hAnsi="Calibri" w:cs="Calibri"/>
                <w:sz w:val="16"/>
                <w:szCs w:val="15"/>
              </w:rPr>
              <w:t xml:space="preserve">/week (see legal reference). </w:t>
            </w:r>
          </w:p>
          <w:p w14:paraId="55BBC6E0" w14:textId="287139F8" w:rsidR="00EE41EA" w:rsidRPr="00A67B37" w:rsidRDefault="00EE41EA" w:rsidP="00822892">
            <w:pPr>
              <w:rPr>
                <w:rFonts w:ascii="Calibri" w:hAnsi="Calibri" w:cs="Calibri"/>
                <w:sz w:val="16"/>
                <w:szCs w:val="15"/>
              </w:rPr>
            </w:pPr>
            <w:r w:rsidRPr="00A67B37">
              <w:rPr>
                <w:rFonts w:ascii="Calibri" w:hAnsi="Calibri" w:cs="Calibri"/>
                <w:sz w:val="16"/>
                <w:szCs w:val="15"/>
              </w:rPr>
              <w:t>Comment: Max limit in legal reference when tested according to EN1811:2011-5.</w:t>
            </w:r>
            <w:r w:rsidR="00B15015" w:rsidRPr="00A67B37">
              <w:rPr>
                <w:rFonts w:ascii="Calibri" w:hAnsi="Calibri" w:cs="Calibri"/>
                <w:sz w:val="16"/>
                <w:szCs w:val="15"/>
              </w:rPr>
              <w:t xml:space="preserve"> </w:t>
            </w:r>
          </w:p>
        </w:tc>
        <w:tc>
          <w:tcPr>
            <w:tcW w:w="556" w:type="dxa"/>
            <w:gridSpan w:val="2"/>
            <w:tcBorders>
              <w:top w:val="single" w:sz="6" w:space="0" w:color="auto"/>
              <w:bottom w:val="single" w:sz="6" w:space="0" w:color="auto"/>
            </w:tcBorders>
          </w:tcPr>
          <w:p w14:paraId="1FC96189"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tcBorders>
          </w:tcPr>
          <w:p w14:paraId="0BAF764D"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bottom w:val="single" w:sz="6" w:space="0" w:color="auto"/>
              <w:right w:val="single" w:sz="6" w:space="0" w:color="auto"/>
            </w:tcBorders>
          </w:tcPr>
          <w:p w14:paraId="655A1DEB"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4ED3AF14" w14:textId="77777777" w:rsidTr="00822892">
        <w:tc>
          <w:tcPr>
            <w:tcW w:w="792" w:type="dxa"/>
            <w:gridSpan w:val="2"/>
            <w:tcBorders>
              <w:top w:val="single" w:sz="6" w:space="0" w:color="auto"/>
              <w:left w:val="single" w:sz="6" w:space="0" w:color="auto"/>
              <w:bottom w:val="single" w:sz="6" w:space="0" w:color="auto"/>
            </w:tcBorders>
          </w:tcPr>
          <w:p w14:paraId="60B8A78F" w14:textId="77777777" w:rsidR="00EE41EA" w:rsidRPr="00A67B37" w:rsidRDefault="00EE41EA" w:rsidP="00822892">
            <w:pPr>
              <w:rPr>
                <w:rFonts w:ascii="Calibri" w:hAnsi="Calibri" w:cs="Calibri"/>
                <w:sz w:val="16"/>
              </w:rPr>
            </w:pPr>
            <w:r w:rsidRPr="00A67B37">
              <w:rPr>
                <w:rFonts w:ascii="Calibri" w:hAnsi="Calibri" w:cs="Calibri"/>
                <w:sz w:val="16"/>
              </w:rPr>
              <w:t>P1.7</w:t>
            </w:r>
            <w:r w:rsidRPr="00A67B37">
              <w:rPr>
                <w:rFonts w:ascii="Calibri" w:hAnsi="Calibri" w:cs="Calibri"/>
                <w:color w:val="FF0000"/>
                <w:sz w:val="16"/>
              </w:rPr>
              <w:t>*</w:t>
            </w:r>
          </w:p>
        </w:tc>
        <w:tc>
          <w:tcPr>
            <w:tcW w:w="7773" w:type="dxa"/>
            <w:gridSpan w:val="2"/>
            <w:tcBorders>
              <w:top w:val="single" w:sz="6" w:space="0" w:color="auto"/>
              <w:bottom w:val="single" w:sz="6" w:space="0" w:color="auto"/>
            </w:tcBorders>
          </w:tcPr>
          <w:p w14:paraId="2700F38A" w14:textId="6C4CC21B" w:rsidR="00EE41EA" w:rsidRPr="00A67B37" w:rsidRDefault="00EE41EA" w:rsidP="00822892">
            <w:pPr>
              <w:rPr>
                <w:rFonts w:ascii="Calibri" w:hAnsi="Calibri" w:cs="Calibri"/>
                <w:sz w:val="16"/>
                <w:szCs w:val="15"/>
              </w:rPr>
            </w:pPr>
            <w:r w:rsidRPr="00A67B37">
              <w:rPr>
                <w:rFonts w:ascii="Calibri" w:hAnsi="Calibri" w:cs="Calibri"/>
                <w:sz w:val="16"/>
                <w:szCs w:val="15"/>
              </w:rPr>
              <w:t>REACH Article 33 information about substances in articles is available at (add URL or mail contact):</w:t>
            </w:r>
            <w:r w:rsidRPr="00A67B37">
              <w:rPr>
                <w:rFonts w:ascii="Calibri" w:hAnsi="Calibri" w:cs="Calibri"/>
                <w:sz w:val="16"/>
                <w:szCs w:val="15"/>
              </w:rPr>
              <w:br/>
            </w:r>
            <w:r w:rsidRPr="00A67B37">
              <w:rPr>
                <w:rFonts w:ascii="Calibri" w:hAnsi="Calibri" w:cs="Calibri"/>
                <w:b/>
                <w:i/>
                <w:color w:val="0000FF"/>
                <w:sz w:val="16"/>
                <w:szCs w:val="16"/>
              </w:rPr>
              <w:fldChar w:fldCharType="begin">
                <w:ffData>
                  <w:name w:val="Text21"/>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00B15015" w:rsidRPr="00A67B37">
              <w:rPr>
                <w:rFonts w:ascii="Calibri" w:hAnsi="Calibri" w:cs="Calibri"/>
                <w:sz w:val="16"/>
                <w:szCs w:val="15"/>
              </w:rPr>
              <w:t xml:space="preserve">                                                                      </w:t>
            </w:r>
            <w:r w:rsidRPr="00A67B37">
              <w:rPr>
                <w:rFonts w:ascii="Calibri" w:hAnsi="Calibri" w:cs="Calibri"/>
                <w:sz w:val="16"/>
                <w:szCs w:val="15"/>
              </w:rPr>
              <w:t xml:space="preserve"> </w:t>
            </w:r>
          </w:p>
        </w:tc>
        <w:tc>
          <w:tcPr>
            <w:tcW w:w="556" w:type="dxa"/>
            <w:gridSpan w:val="2"/>
            <w:tcBorders>
              <w:top w:val="single" w:sz="6" w:space="0" w:color="auto"/>
              <w:bottom w:val="single" w:sz="6" w:space="0" w:color="auto"/>
            </w:tcBorders>
          </w:tcPr>
          <w:p w14:paraId="6A8BBFC2"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tcBorders>
          </w:tcPr>
          <w:p w14:paraId="0E487263"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bottom w:val="single" w:sz="6" w:space="0" w:color="auto"/>
              <w:right w:val="single" w:sz="6" w:space="0" w:color="auto"/>
            </w:tcBorders>
          </w:tcPr>
          <w:p w14:paraId="0C58EB94"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p w14:paraId="4A52354D" w14:textId="77777777" w:rsidR="00EE41EA" w:rsidRPr="00A67B37" w:rsidRDefault="00EE41EA" w:rsidP="00822892">
            <w:pPr>
              <w:rPr>
                <w:rFonts w:ascii="Calibri" w:hAnsi="Calibri" w:cs="Calibri"/>
                <w:color w:val="0000FF"/>
                <w:sz w:val="16"/>
              </w:rPr>
            </w:pPr>
          </w:p>
        </w:tc>
      </w:tr>
      <w:tr w:rsidR="00763D38" w:rsidRPr="00A67B37" w14:paraId="3080CE10" w14:textId="77777777" w:rsidTr="00822892">
        <w:tc>
          <w:tcPr>
            <w:tcW w:w="792" w:type="dxa"/>
            <w:gridSpan w:val="2"/>
            <w:tcBorders>
              <w:top w:val="single" w:sz="6" w:space="0" w:color="auto"/>
              <w:left w:val="single" w:sz="6" w:space="0" w:color="auto"/>
              <w:bottom w:val="single" w:sz="6" w:space="0" w:color="auto"/>
            </w:tcBorders>
            <w:shd w:val="clear" w:color="auto" w:fill="E2F1B3"/>
          </w:tcPr>
          <w:p w14:paraId="29F05F85" w14:textId="77777777" w:rsidR="00EE41EA" w:rsidRPr="00A67B37" w:rsidRDefault="00EE41EA" w:rsidP="00822892">
            <w:pPr>
              <w:pStyle w:val="Underrubrik"/>
              <w:rPr>
                <w:rFonts w:ascii="Calibri" w:hAnsi="Calibri" w:cs="Calibri"/>
                <w:szCs w:val="15"/>
              </w:rPr>
            </w:pPr>
            <w:r w:rsidRPr="00A67B37">
              <w:rPr>
                <w:rFonts w:ascii="Calibri" w:hAnsi="Calibri" w:cs="Calibri"/>
                <w:szCs w:val="15"/>
              </w:rPr>
              <w:t>P2</w:t>
            </w:r>
          </w:p>
        </w:tc>
        <w:tc>
          <w:tcPr>
            <w:tcW w:w="7773" w:type="dxa"/>
            <w:gridSpan w:val="2"/>
            <w:tcBorders>
              <w:top w:val="single" w:sz="6" w:space="0" w:color="auto"/>
              <w:bottom w:val="single" w:sz="6" w:space="0" w:color="auto"/>
              <w:right w:val="nil"/>
            </w:tcBorders>
            <w:shd w:val="clear" w:color="auto" w:fill="E2F1B3"/>
          </w:tcPr>
          <w:p w14:paraId="058D2F36" w14:textId="77777777" w:rsidR="00EE41EA" w:rsidRPr="00A67B37" w:rsidRDefault="00EE41EA" w:rsidP="00822892">
            <w:pPr>
              <w:pStyle w:val="Underrubrik"/>
              <w:rPr>
                <w:rFonts w:ascii="Calibri" w:hAnsi="Calibri" w:cs="Calibri"/>
                <w:szCs w:val="15"/>
              </w:rPr>
            </w:pPr>
            <w:r w:rsidRPr="00A67B37">
              <w:rPr>
                <w:rFonts w:ascii="Calibri" w:hAnsi="Calibri" w:cs="Calibri"/>
                <w:szCs w:val="15"/>
              </w:rPr>
              <w:t>Batteries</w:t>
            </w:r>
          </w:p>
        </w:tc>
        <w:tc>
          <w:tcPr>
            <w:tcW w:w="1571" w:type="dxa"/>
            <w:gridSpan w:val="6"/>
            <w:tcBorders>
              <w:top w:val="single" w:sz="6" w:space="0" w:color="auto"/>
              <w:left w:val="nil"/>
              <w:bottom w:val="single" w:sz="6" w:space="0" w:color="auto"/>
              <w:right w:val="single" w:sz="6" w:space="0" w:color="auto"/>
            </w:tcBorders>
            <w:shd w:val="clear" w:color="auto" w:fill="E2F1B3"/>
          </w:tcPr>
          <w:p w14:paraId="1458DF72" w14:textId="77777777" w:rsidR="00EE41EA" w:rsidRPr="00A67B37" w:rsidRDefault="00EE41EA" w:rsidP="00822892">
            <w:pPr>
              <w:pStyle w:val="Underrubrik"/>
              <w:rPr>
                <w:rFonts w:ascii="Calibri" w:hAnsi="Calibri" w:cs="Calibri"/>
                <w:color w:val="0000FF"/>
                <w:szCs w:val="15"/>
              </w:rPr>
            </w:pPr>
          </w:p>
        </w:tc>
      </w:tr>
      <w:tr w:rsidR="00763D38" w:rsidRPr="00A67B37" w14:paraId="1CDDF5FE" w14:textId="77777777" w:rsidTr="00822892">
        <w:tc>
          <w:tcPr>
            <w:tcW w:w="792" w:type="dxa"/>
            <w:gridSpan w:val="2"/>
            <w:tcBorders>
              <w:top w:val="single" w:sz="6" w:space="0" w:color="auto"/>
              <w:left w:val="single" w:sz="6" w:space="0" w:color="auto"/>
              <w:bottom w:val="single" w:sz="6" w:space="0" w:color="auto"/>
            </w:tcBorders>
          </w:tcPr>
          <w:p w14:paraId="586E17C0"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P2.1</w:t>
            </w:r>
            <w:r w:rsidRPr="00A67B37">
              <w:rPr>
                <w:rFonts w:ascii="Calibri" w:hAnsi="Calibri" w:cs="Calibri"/>
                <w:color w:val="FF0000"/>
                <w:sz w:val="16"/>
                <w:szCs w:val="15"/>
              </w:rPr>
              <w:t>*</w:t>
            </w:r>
          </w:p>
        </w:tc>
        <w:tc>
          <w:tcPr>
            <w:tcW w:w="7773" w:type="dxa"/>
            <w:gridSpan w:val="2"/>
            <w:tcBorders>
              <w:top w:val="single" w:sz="6" w:space="0" w:color="auto"/>
              <w:bottom w:val="single" w:sz="6" w:space="0" w:color="auto"/>
            </w:tcBorders>
          </w:tcPr>
          <w:p w14:paraId="1291F5B9" w14:textId="63A389E4" w:rsidR="00EE41EA" w:rsidRPr="00A67B37" w:rsidRDefault="00EE41EA" w:rsidP="00822892">
            <w:pPr>
              <w:rPr>
                <w:rFonts w:ascii="Calibri" w:hAnsi="Calibri" w:cs="Calibri"/>
                <w:sz w:val="16"/>
                <w:szCs w:val="15"/>
              </w:rPr>
            </w:pPr>
            <w:r w:rsidRPr="00A67B37">
              <w:rPr>
                <w:rFonts w:ascii="Calibri" w:hAnsi="Calibri" w:cs="Calibri"/>
                <w:sz w:val="16"/>
                <w:szCs w:val="15"/>
              </w:rPr>
              <w:t xml:space="preserve">If the </w:t>
            </w:r>
            <w:r w:rsidR="00133715" w:rsidRPr="00A67B37">
              <w:rPr>
                <w:rFonts w:ascii="Calibri" w:hAnsi="Calibri" w:cs="Calibri"/>
                <w:sz w:val="16"/>
                <w:szCs w:val="15"/>
              </w:rPr>
              <w:t>Product</w:t>
            </w:r>
            <w:r w:rsidRPr="00A67B37">
              <w:rPr>
                <w:rFonts w:ascii="Calibri" w:hAnsi="Calibri" w:cs="Calibri"/>
                <w:sz w:val="16"/>
                <w:szCs w:val="15"/>
              </w:rPr>
              <w:t xml:space="preserve"> contains a battery or an accumulator, the battery/accumulator is </w:t>
            </w:r>
            <w:proofErr w:type="spellStart"/>
            <w:r w:rsidRPr="00A67B37">
              <w:rPr>
                <w:rFonts w:ascii="Calibri" w:hAnsi="Calibri" w:cs="Calibri"/>
                <w:sz w:val="16"/>
                <w:szCs w:val="15"/>
              </w:rPr>
              <w:t>labeled</w:t>
            </w:r>
            <w:proofErr w:type="spellEnd"/>
            <w:r w:rsidRPr="00A67B37">
              <w:rPr>
                <w:rFonts w:ascii="Calibri" w:hAnsi="Calibri" w:cs="Calibri"/>
                <w:sz w:val="16"/>
                <w:szCs w:val="15"/>
              </w:rPr>
              <w:t xml:space="preserve"> with the disposal symbol. Information on proper disposal is provided in user manual. (See legal reference)</w:t>
            </w:r>
          </w:p>
        </w:tc>
        <w:tc>
          <w:tcPr>
            <w:tcW w:w="556" w:type="dxa"/>
            <w:gridSpan w:val="2"/>
            <w:tcBorders>
              <w:top w:val="single" w:sz="6" w:space="0" w:color="auto"/>
              <w:bottom w:val="single" w:sz="6" w:space="0" w:color="auto"/>
            </w:tcBorders>
          </w:tcPr>
          <w:p w14:paraId="048C6CF0"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tcBorders>
          </w:tcPr>
          <w:p w14:paraId="1A3BE58B"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bottom w:val="single" w:sz="6" w:space="0" w:color="auto"/>
              <w:right w:val="single" w:sz="6" w:space="0" w:color="auto"/>
            </w:tcBorders>
          </w:tcPr>
          <w:p w14:paraId="06E1BB60"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51FECE72" w14:textId="77777777" w:rsidTr="00822892">
        <w:tc>
          <w:tcPr>
            <w:tcW w:w="792" w:type="dxa"/>
            <w:gridSpan w:val="2"/>
            <w:tcBorders>
              <w:top w:val="single" w:sz="6" w:space="0" w:color="auto"/>
              <w:left w:val="single" w:sz="6" w:space="0" w:color="auto"/>
              <w:bottom w:val="single" w:sz="6" w:space="0" w:color="auto"/>
            </w:tcBorders>
          </w:tcPr>
          <w:p w14:paraId="0A32D9E2"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P2.2</w:t>
            </w:r>
            <w:r w:rsidRPr="00A67B37">
              <w:rPr>
                <w:rFonts w:ascii="Calibri" w:hAnsi="Calibri" w:cs="Calibri"/>
                <w:color w:val="FF0000"/>
                <w:sz w:val="16"/>
                <w:szCs w:val="15"/>
              </w:rPr>
              <w:t>*</w:t>
            </w:r>
          </w:p>
        </w:tc>
        <w:tc>
          <w:tcPr>
            <w:tcW w:w="7773" w:type="dxa"/>
            <w:gridSpan w:val="2"/>
            <w:tcBorders>
              <w:top w:val="single" w:sz="6" w:space="0" w:color="auto"/>
              <w:bottom w:val="single" w:sz="6" w:space="0" w:color="auto"/>
            </w:tcBorders>
          </w:tcPr>
          <w:p w14:paraId="5BDD66F3"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Batteries or accumulators do not contain more than 0,0005% of mercury or 0,002% of cadmium. (See legal reference)</w:t>
            </w:r>
          </w:p>
        </w:tc>
        <w:tc>
          <w:tcPr>
            <w:tcW w:w="556" w:type="dxa"/>
            <w:gridSpan w:val="2"/>
            <w:tcBorders>
              <w:top w:val="single" w:sz="6" w:space="0" w:color="auto"/>
              <w:bottom w:val="single" w:sz="6" w:space="0" w:color="auto"/>
            </w:tcBorders>
          </w:tcPr>
          <w:p w14:paraId="57C36CCA"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tcBorders>
          </w:tcPr>
          <w:p w14:paraId="7F316C87"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bottom w:val="single" w:sz="6" w:space="0" w:color="auto"/>
              <w:right w:val="single" w:sz="6" w:space="0" w:color="auto"/>
            </w:tcBorders>
          </w:tcPr>
          <w:p w14:paraId="261D6D82"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25C656BA" w14:textId="77777777" w:rsidTr="00822892">
        <w:tc>
          <w:tcPr>
            <w:tcW w:w="792" w:type="dxa"/>
            <w:gridSpan w:val="2"/>
            <w:tcBorders>
              <w:top w:val="single" w:sz="6" w:space="0" w:color="auto"/>
              <w:left w:val="single" w:sz="6" w:space="0" w:color="auto"/>
              <w:bottom w:val="single" w:sz="6" w:space="0" w:color="auto"/>
            </w:tcBorders>
          </w:tcPr>
          <w:p w14:paraId="3742CA6D"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P2.3</w:t>
            </w:r>
            <w:r w:rsidRPr="00A67B37">
              <w:rPr>
                <w:rFonts w:ascii="Calibri" w:hAnsi="Calibri" w:cs="Calibri"/>
                <w:color w:val="FF0000"/>
                <w:sz w:val="16"/>
                <w:szCs w:val="15"/>
              </w:rPr>
              <w:t>*</w:t>
            </w:r>
          </w:p>
        </w:tc>
        <w:tc>
          <w:tcPr>
            <w:tcW w:w="7773" w:type="dxa"/>
            <w:gridSpan w:val="2"/>
            <w:tcBorders>
              <w:top w:val="single" w:sz="6" w:space="0" w:color="auto"/>
              <w:bottom w:val="single" w:sz="6" w:space="0" w:color="auto"/>
            </w:tcBorders>
          </w:tcPr>
          <w:p w14:paraId="185C775D" w14:textId="77777777" w:rsidR="00EE41EA" w:rsidRPr="00A67B37" w:rsidRDefault="00EE41EA" w:rsidP="00822892">
            <w:pPr>
              <w:pStyle w:val="Sidhuvud"/>
              <w:rPr>
                <w:rFonts w:ascii="Calibri" w:hAnsi="Calibri" w:cs="Calibri"/>
                <w:sz w:val="16"/>
                <w:szCs w:val="15"/>
              </w:rPr>
            </w:pPr>
            <w:r w:rsidRPr="00A67B37">
              <w:rPr>
                <w:rFonts w:ascii="Calibri" w:hAnsi="Calibri" w:cs="Calibri"/>
                <w:sz w:val="16"/>
                <w:szCs w:val="15"/>
              </w:rPr>
              <w:t>Batteries and accumulators are readily removable. (See legal reference)</w:t>
            </w:r>
          </w:p>
        </w:tc>
        <w:tc>
          <w:tcPr>
            <w:tcW w:w="556" w:type="dxa"/>
            <w:gridSpan w:val="2"/>
            <w:tcBorders>
              <w:top w:val="single" w:sz="6" w:space="0" w:color="auto"/>
              <w:bottom w:val="single" w:sz="6" w:space="0" w:color="auto"/>
            </w:tcBorders>
          </w:tcPr>
          <w:p w14:paraId="2E5BF45E"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tcBorders>
          </w:tcPr>
          <w:p w14:paraId="18BA7BDD"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bottom w:val="single" w:sz="6" w:space="0" w:color="auto"/>
              <w:right w:val="single" w:sz="6" w:space="0" w:color="auto"/>
            </w:tcBorders>
          </w:tcPr>
          <w:p w14:paraId="452E8C3A"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595B43A3" w14:textId="77777777" w:rsidTr="00822892">
        <w:tc>
          <w:tcPr>
            <w:tcW w:w="792" w:type="dxa"/>
            <w:gridSpan w:val="2"/>
            <w:tcBorders>
              <w:top w:val="single" w:sz="6" w:space="0" w:color="auto"/>
              <w:left w:val="single" w:sz="6" w:space="0" w:color="auto"/>
              <w:bottom w:val="single" w:sz="6" w:space="0" w:color="auto"/>
            </w:tcBorders>
            <w:shd w:val="clear" w:color="auto" w:fill="E2F1B3"/>
          </w:tcPr>
          <w:p w14:paraId="44F9E640" w14:textId="77777777" w:rsidR="00EE41EA" w:rsidRPr="00A67B37" w:rsidRDefault="00EE41EA" w:rsidP="00822892">
            <w:pPr>
              <w:pStyle w:val="Underrubrik"/>
              <w:rPr>
                <w:rFonts w:ascii="Calibri" w:hAnsi="Calibri" w:cs="Calibri"/>
                <w:szCs w:val="15"/>
              </w:rPr>
            </w:pPr>
            <w:r w:rsidRPr="00A67B37">
              <w:rPr>
                <w:rFonts w:ascii="Calibri" w:hAnsi="Calibri" w:cs="Calibri"/>
                <w:szCs w:val="15"/>
              </w:rPr>
              <w:t>P3</w:t>
            </w:r>
          </w:p>
        </w:tc>
        <w:tc>
          <w:tcPr>
            <w:tcW w:w="7773" w:type="dxa"/>
            <w:gridSpan w:val="2"/>
            <w:tcBorders>
              <w:top w:val="single" w:sz="6" w:space="0" w:color="auto"/>
              <w:bottom w:val="single" w:sz="6" w:space="0" w:color="auto"/>
            </w:tcBorders>
            <w:shd w:val="clear" w:color="auto" w:fill="E2F1B3"/>
          </w:tcPr>
          <w:p w14:paraId="4203066F" w14:textId="77777777" w:rsidR="00EE41EA" w:rsidRPr="00A67B37" w:rsidRDefault="00EE41EA" w:rsidP="00822892">
            <w:pPr>
              <w:pStyle w:val="Underrubrik"/>
              <w:rPr>
                <w:rFonts w:ascii="Calibri" w:hAnsi="Calibri" w:cs="Calibri"/>
                <w:szCs w:val="15"/>
              </w:rPr>
            </w:pPr>
            <w:r w:rsidRPr="00A67B37">
              <w:rPr>
                <w:rFonts w:ascii="Calibri" w:hAnsi="Calibri" w:cs="Calibri"/>
                <w:szCs w:val="15"/>
              </w:rPr>
              <w:t>Conformity verification &amp; Eco design (</w:t>
            </w:r>
            <w:proofErr w:type="spellStart"/>
            <w:r w:rsidRPr="00A67B37">
              <w:rPr>
                <w:rFonts w:ascii="Calibri" w:hAnsi="Calibri" w:cs="Calibri"/>
                <w:szCs w:val="15"/>
              </w:rPr>
              <w:t>ErP</w:t>
            </w:r>
            <w:proofErr w:type="spellEnd"/>
            <w:r w:rsidRPr="00A67B37">
              <w:rPr>
                <w:rFonts w:ascii="Calibri" w:hAnsi="Calibri" w:cs="Calibri"/>
                <w:szCs w:val="15"/>
              </w:rPr>
              <w:t>)</w:t>
            </w:r>
          </w:p>
        </w:tc>
        <w:tc>
          <w:tcPr>
            <w:tcW w:w="556" w:type="dxa"/>
            <w:gridSpan w:val="2"/>
            <w:tcBorders>
              <w:top w:val="single" w:sz="6" w:space="0" w:color="auto"/>
              <w:bottom w:val="single" w:sz="6" w:space="0" w:color="auto"/>
            </w:tcBorders>
            <w:shd w:val="clear" w:color="auto" w:fill="E2F1B3"/>
          </w:tcPr>
          <w:p w14:paraId="091A9A5B" w14:textId="77777777" w:rsidR="00EE41EA" w:rsidRPr="00A67B37" w:rsidRDefault="00EE41EA" w:rsidP="00822892">
            <w:pPr>
              <w:pStyle w:val="Underrubrik"/>
              <w:jc w:val="center"/>
              <w:rPr>
                <w:rFonts w:ascii="Calibri" w:hAnsi="Calibri" w:cs="Calibri"/>
                <w:color w:val="0000FF"/>
                <w:szCs w:val="15"/>
              </w:rPr>
            </w:pPr>
          </w:p>
        </w:tc>
        <w:tc>
          <w:tcPr>
            <w:tcW w:w="377" w:type="dxa"/>
            <w:gridSpan w:val="2"/>
            <w:tcBorders>
              <w:top w:val="single" w:sz="6" w:space="0" w:color="auto"/>
              <w:bottom w:val="single" w:sz="6" w:space="0" w:color="auto"/>
            </w:tcBorders>
            <w:shd w:val="clear" w:color="auto" w:fill="E2F1B3"/>
          </w:tcPr>
          <w:p w14:paraId="5CA05A37" w14:textId="77777777" w:rsidR="00EE41EA" w:rsidRPr="00A67B37" w:rsidRDefault="00EE41EA" w:rsidP="00822892">
            <w:pPr>
              <w:pStyle w:val="Underrubrik"/>
              <w:jc w:val="center"/>
              <w:rPr>
                <w:rFonts w:ascii="Calibri" w:hAnsi="Calibri" w:cs="Calibri"/>
                <w:color w:val="0000FF"/>
                <w:szCs w:val="15"/>
              </w:rPr>
            </w:pPr>
          </w:p>
        </w:tc>
        <w:tc>
          <w:tcPr>
            <w:tcW w:w="638" w:type="dxa"/>
            <w:gridSpan w:val="2"/>
            <w:tcBorders>
              <w:top w:val="single" w:sz="6" w:space="0" w:color="auto"/>
              <w:bottom w:val="single" w:sz="6" w:space="0" w:color="auto"/>
              <w:right w:val="single" w:sz="6" w:space="0" w:color="auto"/>
            </w:tcBorders>
            <w:shd w:val="clear" w:color="auto" w:fill="E2F1B3"/>
          </w:tcPr>
          <w:p w14:paraId="0EB1E2EC" w14:textId="77777777" w:rsidR="00EE41EA" w:rsidRPr="00A67B37" w:rsidRDefault="00EE41EA" w:rsidP="00822892">
            <w:pPr>
              <w:pStyle w:val="Underrubrik"/>
              <w:jc w:val="center"/>
              <w:rPr>
                <w:rFonts w:ascii="Calibri" w:hAnsi="Calibri" w:cs="Calibri"/>
                <w:color w:val="0000FF"/>
                <w:szCs w:val="15"/>
              </w:rPr>
            </w:pPr>
          </w:p>
        </w:tc>
      </w:tr>
      <w:tr w:rsidR="00763D38" w:rsidRPr="00A67B37" w14:paraId="27B697C5" w14:textId="77777777" w:rsidTr="00822892">
        <w:tc>
          <w:tcPr>
            <w:tcW w:w="792" w:type="dxa"/>
            <w:gridSpan w:val="2"/>
            <w:tcBorders>
              <w:top w:val="single" w:sz="6" w:space="0" w:color="auto"/>
              <w:left w:val="single" w:sz="6" w:space="0" w:color="auto"/>
              <w:bottom w:val="single" w:sz="6" w:space="0" w:color="auto"/>
            </w:tcBorders>
          </w:tcPr>
          <w:p w14:paraId="1D3E9E22"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P3.1</w:t>
            </w:r>
            <w:r w:rsidRPr="00A67B37">
              <w:rPr>
                <w:rFonts w:ascii="Calibri" w:hAnsi="Calibri" w:cs="Calibri"/>
                <w:color w:val="FF0000"/>
                <w:sz w:val="16"/>
                <w:szCs w:val="15"/>
              </w:rPr>
              <w:t>*</w:t>
            </w:r>
          </w:p>
        </w:tc>
        <w:tc>
          <w:tcPr>
            <w:tcW w:w="7773" w:type="dxa"/>
            <w:gridSpan w:val="2"/>
            <w:tcBorders>
              <w:top w:val="single" w:sz="6" w:space="0" w:color="auto"/>
              <w:bottom w:val="single" w:sz="6" w:space="0" w:color="auto"/>
            </w:tcBorders>
          </w:tcPr>
          <w:p w14:paraId="064530A2" w14:textId="25EE04D2" w:rsidR="00EE41EA" w:rsidRPr="00A67B37" w:rsidRDefault="00EE41EA" w:rsidP="00822892">
            <w:pPr>
              <w:rPr>
                <w:rFonts w:ascii="Calibri" w:hAnsi="Calibri" w:cs="Calibri"/>
                <w:sz w:val="16"/>
                <w:szCs w:val="15"/>
              </w:rPr>
            </w:pPr>
            <w:r w:rsidRPr="00A67B37">
              <w:rPr>
                <w:rFonts w:ascii="Calibri" w:hAnsi="Calibri" w:cs="Calibri"/>
                <w:sz w:val="16"/>
                <w:szCs w:val="15"/>
              </w:rPr>
              <w:t xml:space="preserve">The </w:t>
            </w:r>
            <w:r w:rsidR="00133715" w:rsidRPr="00A67B37">
              <w:rPr>
                <w:rFonts w:ascii="Calibri" w:hAnsi="Calibri" w:cs="Calibri"/>
                <w:sz w:val="16"/>
                <w:szCs w:val="15"/>
              </w:rPr>
              <w:t>Product</w:t>
            </w:r>
            <w:r w:rsidRPr="00A67B37">
              <w:rPr>
                <w:rFonts w:ascii="Calibri" w:hAnsi="Calibri" w:cs="Calibri"/>
                <w:sz w:val="16"/>
                <w:szCs w:val="15"/>
              </w:rPr>
              <w:t xml:space="preserve"> is CE-marked to show conformance with applicable legal requirements (see legal reference). </w:t>
            </w:r>
          </w:p>
          <w:p w14:paraId="276765C2"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 xml:space="preserve">The Declaration of Conformity can be requested at (add link or e-mail address): </w:t>
            </w:r>
            <w:r w:rsidRPr="00A67B37">
              <w:rPr>
                <w:rFonts w:ascii="Calibri" w:hAnsi="Calibri" w:cs="Calibri"/>
                <w:b/>
                <w:i/>
                <w:color w:val="0000FF"/>
                <w:sz w:val="16"/>
                <w:szCs w:val="16"/>
              </w:rPr>
              <w:fldChar w:fldCharType="begin">
                <w:ffData>
                  <w:name w:val="Text21"/>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556" w:type="dxa"/>
            <w:gridSpan w:val="2"/>
            <w:tcBorders>
              <w:top w:val="single" w:sz="6" w:space="0" w:color="auto"/>
              <w:bottom w:val="single" w:sz="6" w:space="0" w:color="auto"/>
            </w:tcBorders>
          </w:tcPr>
          <w:p w14:paraId="44B79214"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right w:val="nil"/>
            </w:tcBorders>
          </w:tcPr>
          <w:p w14:paraId="516BD17F"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left w:val="nil"/>
              <w:bottom w:val="single" w:sz="6" w:space="0" w:color="auto"/>
              <w:right w:val="single" w:sz="6" w:space="0" w:color="auto"/>
            </w:tcBorders>
          </w:tcPr>
          <w:p w14:paraId="3050D2E0" w14:textId="77777777" w:rsidR="00EE41EA" w:rsidRPr="00A67B37" w:rsidRDefault="00EE41EA" w:rsidP="00822892">
            <w:pPr>
              <w:pStyle w:val="Underrubrik"/>
              <w:jc w:val="center"/>
              <w:rPr>
                <w:rFonts w:ascii="Calibri" w:hAnsi="Calibri" w:cs="Calibri"/>
                <w:b w:val="0"/>
                <w:snapToGrid/>
                <w:color w:val="0000FF"/>
              </w:rPr>
            </w:pPr>
            <w:r w:rsidRPr="00A67B37">
              <w:rPr>
                <w:rFonts w:ascii="Calibri" w:hAnsi="Calibri" w:cs="Calibri"/>
                <w:b w:val="0"/>
                <w:snapToGrid/>
                <w:color w:val="0000FF"/>
              </w:rPr>
              <w:fldChar w:fldCharType="begin">
                <w:ffData>
                  <w:name w:val=""/>
                  <w:enabled/>
                  <w:calcOnExit w:val="0"/>
                  <w:checkBox>
                    <w:size w:val="20"/>
                    <w:default w:val="0"/>
                  </w:checkBox>
                </w:ffData>
              </w:fldChar>
            </w:r>
            <w:r w:rsidRPr="00A67B37">
              <w:rPr>
                <w:rFonts w:ascii="Calibri" w:hAnsi="Calibri" w:cs="Calibri"/>
                <w:b w:val="0"/>
                <w:snapToGrid/>
                <w:color w:val="0000FF"/>
              </w:rPr>
              <w:instrText xml:space="preserve"> FORMCHECKBOX </w:instrText>
            </w:r>
            <w:r w:rsidR="003E74E4">
              <w:rPr>
                <w:rFonts w:ascii="Calibri" w:hAnsi="Calibri" w:cs="Calibri"/>
                <w:b w:val="0"/>
                <w:snapToGrid/>
                <w:color w:val="0000FF"/>
              </w:rPr>
            </w:r>
            <w:r w:rsidR="003E74E4">
              <w:rPr>
                <w:rFonts w:ascii="Calibri" w:hAnsi="Calibri" w:cs="Calibri"/>
                <w:b w:val="0"/>
                <w:snapToGrid/>
                <w:color w:val="0000FF"/>
              </w:rPr>
              <w:fldChar w:fldCharType="separate"/>
            </w:r>
            <w:r w:rsidRPr="00A67B37">
              <w:rPr>
                <w:rFonts w:ascii="Calibri" w:hAnsi="Calibri" w:cs="Calibri"/>
                <w:b w:val="0"/>
                <w:snapToGrid/>
                <w:color w:val="0000FF"/>
              </w:rPr>
              <w:fldChar w:fldCharType="end"/>
            </w:r>
          </w:p>
        </w:tc>
      </w:tr>
      <w:tr w:rsidR="00763D38" w:rsidRPr="00A67B37" w14:paraId="069F6DEB" w14:textId="77777777" w:rsidTr="00822892">
        <w:tc>
          <w:tcPr>
            <w:tcW w:w="792" w:type="dxa"/>
            <w:gridSpan w:val="2"/>
            <w:tcBorders>
              <w:top w:val="single" w:sz="6" w:space="0" w:color="auto"/>
              <w:left w:val="single" w:sz="6" w:space="0" w:color="auto"/>
              <w:bottom w:val="nil"/>
            </w:tcBorders>
          </w:tcPr>
          <w:p w14:paraId="22E9237B"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P3.2</w:t>
            </w:r>
            <w:r w:rsidRPr="00A67B37">
              <w:rPr>
                <w:rFonts w:ascii="Calibri" w:hAnsi="Calibri" w:cs="Calibri"/>
                <w:color w:val="FF0000"/>
                <w:sz w:val="16"/>
                <w:szCs w:val="15"/>
              </w:rPr>
              <w:t>*</w:t>
            </w:r>
          </w:p>
        </w:tc>
        <w:tc>
          <w:tcPr>
            <w:tcW w:w="7773" w:type="dxa"/>
            <w:gridSpan w:val="2"/>
            <w:tcBorders>
              <w:top w:val="single" w:sz="6" w:space="0" w:color="auto"/>
              <w:bottom w:val="nil"/>
            </w:tcBorders>
          </w:tcPr>
          <w:p w14:paraId="6502E106" w14:textId="3D59904F" w:rsidR="00EE41EA" w:rsidRPr="00A67B37" w:rsidRDefault="00EE41EA" w:rsidP="00822892">
            <w:pPr>
              <w:rPr>
                <w:rFonts w:ascii="Calibri" w:hAnsi="Calibri" w:cs="Calibri"/>
                <w:sz w:val="16"/>
                <w:szCs w:val="15"/>
              </w:rPr>
            </w:pPr>
            <w:r w:rsidRPr="00A67B37">
              <w:rPr>
                <w:rFonts w:ascii="Calibri" w:hAnsi="Calibri" w:cs="Calibri"/>
                <w:sz w:val="16"/>
                <w:szCs w:val="15"/>
              </w:rPr>
              <w:t xml:space="preserve">The </w:t>
            </w:r>
            <w:r w:rsidR="00133715" w:rsidRPr="00A67B37">
              <w:rPr>
                <w:rFonts w:ascii="Calibri" w:hAnsi="Calibri" w:cs="Calibri"/>
                <w:sz w:val="16"/>
                <w:szCs w:val="15"/>
              </w:rPr>
              <w:t>Product</w:t>
            </w:r>
            <w:r w:rsidRPr="00A67B37">
              <w:rPr>
                <w:rFonts w:ascii="Calibri" w:hAnsi="Calibri" w:cs="Calibri"/>
                <w:sz w:val="16"/>
                <w:szCs w:val="15"/>
              </w:rPr>
              <w:t xml:space="preserve"> complies with the Eco design requirements for energy-related </w:t>
            </w:r>
            <w:r w:rsidR="00133715" w:rsidRPr="00A67B37">
              <w:rPr>
                <w:rFonts w:ascii="Calibri" w:hAnsi="Calibri" w:cs="Calibri"/>
                <w:sz w:val="16"/>
                <w:szCs w:val="15"/>
              </w:rPr>
              <w:t>Product</w:t>
            </w:r>
            <w:r w:rsidRPr="00A67B37">
              <w:rPr>
                <w:rFonts w:ascii="Calibri" w:hAnsi="Calibri" w:cs="Calibri"/>
                <w:sz w:val="16"/>
                <w:szCs w:val="15"/>
              </w:rPr>
              <w:t xml:space="preserve">s, </w:t>
            </w:r>
            <w:r w:rsidRPr="00A67B37">
              <w:rPr>
                <w:rFonts w:ascii="Calibri" w:hAnsi="Calibri" w:cs="Calibri"/>
                <w:sz w:val="16"/>
                <w:szCs w:val="15"/>
              </w:rPr>
              <w:br/>
              <w:t>(see legal reference).</w:t>
            </w:r>
          </w:p>
        </w:tc>
        <w:tc>
          <w:tcPr>
            <w:tcW w:w="556" w:type="dxa"/>
            <w:gridSpan w:val="2"/>
            <w:tcBorders>
              <w:top w:val="single" w:sz="6" w:space="0" w:color="auto"/>
              <w:bottom w:val="nil"/>
            </w:tcBorders>
          </w:tcPr>
          <w:p w14:paraId="3A7F9DFD"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nil"/>
              <w:right w:val="nil"/>
            </w:tcBorders>
          </w:tcPr>
          <w:p w14:paraId="4CDCC196"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left w:val="nil"/>
              <w:bottom w:val="nil"/>
              <w:right w:val="single" w:sz="6" w:space="0" w:color="auto"/>
            </w:tcBorders>
          </w:tcPr>
          <w:p w14:paraId="4BFB66B1" w14:textId="77777777" w:rsidR="00EE41EA" w:rsidRPr="00A67B37" w:rsidRDefault="00EE41EA" w:rsidP="00822892">
            <w:pPr>
              <w:pStyle w:val="Underrubrik"/>
              <w:jc w:val="center"/>
              <w:rPr>
                <w:rFonts w:ascii="Calibri" w:hAnsi="Calibri" w:cs="Calibri"/>
                <w:b w:val="0"/>
                <w:snapToGrid/>
                <w:color w:val="0000FF"/>
              </w:rPr>
            </w:pPr>
            <w:r w:rsidRPr="00A67B37">
              <w:rPr>
                <w:rFonts w:ascii="Calibri" w:hAnsi="Calibri" w:cs="Calibri"/>
                <w:b w:val="0"/>
                <w:snapToGrid/>
                <w:color w:val="0000FF"/>
              </w:rPr>
              <w:fldChar w:fldCharType="begin">
                <w:ffData>
                  <w:name w:val=""/>
                  <w:enabled/>
                  <w:calcOnExit w:val="0"/>
                  <w:checkBox>
                    <w:size w:val="20"/>
                    <w:default w:val="0"/>
                  </w:checkBox>
                </w:ffData>
              </w:fldChar>
            </w:r>
            <w:r w:rsidRPr="00A67B37">
              <w:rPr>
                <w:rFonts w:ascii="Calibri" w:hAnsi="Calibri" w:cs="Calibri"/>
                <w:b w:val="0"/>
                <w:snapToGrid/>
                <w:color w:val="0000FF"/>
              </w:rPr>
              <w:instrText xml:space="preserve"> FORMCHECKBOX </w:instrText>
            </w:r>
            <w:r w:rsidR="003E74E4">
              <w:rPr>
                <w:rFonts w:ascii="Calibri" w:hAnsi="Calibri" w:cs="Calibri"/>
                <w:b w:val="0"/>
                <w:snapToGrid/>
                <w:color w:val="0000FF"/>
              </w:rPr>
            </w:r>
            <w:r w:rsidR="003E74E4">
              <w:rPr>
                <w:rFonts w:ascii="Calibri" w:hAnsi="Calibri" w:cs="Calibri"/>
                <w:b w:val="0"/>
                <w:snapToGrid/>
                <w:color w:val="0000FF"/>
              </w:rPr>
              <w:fldChar w:fldCharType="separate"/>
            </w:r>
            <w:r w:rsidRPr="00A67B37">
              <w:rPr>
                <w:rFonts w:ascii="Calibri" w:hAnsi="Calibri" w:cs="Calibri"/>
                <w:b w:val="0"/>
                <w:snapToGrid/>
                <w:color w:val="0000FF"/>
              </w:rPr>
              <w:fldChar w:fldCharType="end"/>
            </w:r>
          </w:p>
        </w:tc>
      </w:tr>
      <w:tr w:rsidR="00763D38" w:rsidRPr="00A67B37" w14:paraId="5257C94C" w14:textId="77777777" w:rsidTr="00822892">
        <w:tc>
          <w:tcPr>
            <w:tcW w:w="792" w:type="dxa"/>
            <w:gridSpan w:val="2"/>
            <w:tcBorders>
              <w:top w:val="nil"/>
              <w:left w:val="single" w:sz="6" w:space="0" w:color="auto"/>
              <w:bottom w:val="single" w:sz="6" w:space="0" w:color="auto"/>
            </w:tcBorders>
          </w:tcPr>
          <w:p w14:paraId="2D488D24" w14:textId="77777777" w:rsidR="00EE41EA" w:rsidRPr="00A67B37" w:rsidRDefault="00EE41EA" w:rsidP="00822892">
            <w:pPr>
              <w:rPr>
                <w:rFonts w:ascii="Calibri" w:hAnsi="Calibri" w:cs="Calibri"/>
                <w:sz w:val="16"/>
                <w:szCs w:val="15"/>
              </w:rPr>
            </w:pPr>
          </w:p>
        </w:tc>
        <w:tc>
          <w:tcPr>
            <w:tcW w:w="7773" w:type="dxa"/>
            <w:gridSpan w:val="2"/>
            <w:tcBorders>
              <w:top w:val="nil"/>
              <w:bottom w:val="single" w:sz="6" w:space="0" w:color="auto"/>
            </w:tcBorders>
          </w:tcPr>
          <w:p w14:paraId="535B5D77" w14:textId="5BD24E64" w:rsidR="00EE41EA" w:rsidRPr="00A67B37" w:rsidRDefault="00EE41EA" w:rsidP="00822892">
            <w:pPr>
              <w:rPr>
                <w:rFonts w:ascii="Calibri" w:hAnsi="Calibri" w:cs="Calibri"/>
                <w:sz w:val="16"/>
                <w:szCs w:val="15"/>
              </w:rPr>
            </w:pPr>
            <w:r w:rsidRPr="00A67B37">
              <w:rPr>
                <w:rFonts w:ascii="Calibri" w:hAnsi="Calibri" w:cs="Calibri"/>
                <w:sz w:val="16"/>
                <w:szCs w:val="15"/>
              </w:rPr>
              <w:t>Required information is;</w:t>
            </w:r>
            <w:r w:rsidRPr="00A67B37">
              <w:rPr>
                <w:rFonts w:ascii="Calibri" w:hAnsi="Calibri" w:cs="Calibri"/>
                <w:sz w:val="16"/>
                <w:szCs w:val="15"/>
              </w:rPr>
              <w:tab/>
            </w: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r w:rsidRPr="00A67B37">
              <w:rPr>
                <w:rFonts w:ascii="Calibri" w:hAnsi="Calibri" w:cs="Calibri"/>
                <w:color w:val="0000FF"/>
                <w:sz w:val="16"/>
              </w:rPr>
              <w:t xml:space="preserve"> </w:t>
            </w:r>
            <w:r w:rsidRPr="00A67B37">
              <w:rPr>
                <w:rFonts w:ascii="Calibri" w:hAnsi="Calibri" w:cs="Calibri"/>
                <w:sz w:val="16"/>
                <w:szCs w:val="15"/>
              </w:rPr>
              <w:t xml:space="preserve">given in item P15 or added to this document, </w:t>
            </w:r>
            <w:r w:rsidRPr="00A67B37">
              <w:rPr>
                <w:rFonts w:ascii="Calibri" w:hAnsi="Calibri" w:cs="Calibri"/>
                <w:sz w:val="16"/>
                <w:szCs w:val="15"/>
              </w:rPr>
              <w:br/>
            </w:r>
            <w:r w:rsidRPr="00A67B37">
              <w:rPr>
                <w:rFonts w:ascii="Calibri" w:hAnsi="Calibri" w:cs="Calibri"/>
                <w:color w:val="0000FF"/>
                <w:sz w:val="16"/>
              </w:rPr>
              <w:tab/>
            </w:r>
            <w:r w:rsidRPr="00A67B37">
              <w:rPr>
                <w:rFonts w:ascii="Calibri" w:hAnsi="Calibri" w:cs="Calibri"/>
                <w:color w:val="0000FF"/>
                <w:sz w:val="16"/>
              </w:rPr>
              <w:tab/>
            </w:r>
            <w:r w:rsidR="00B15015" w:rsidRPr="00A67B37">
              <w:rPr>
                <w:rFonts w:ascii="Calibri" w:hAnsi="Calibri" w:cs="Calibri"/>
                <w:color w:val="0000FF"/>
                <w:sz w:val="16"/>
              </w:rPr>
              <w:t xml:space="preserve">   </w:t>
            </w:r>
            <w:r w:rsidRPr="00A67B37">
              <w:rPr>
                <w:rFonts w:ascii="Calibri" w:hAnsi="Calibri" w:cs="Calibri"/>
                <w:color w:val="0000FF"/>
                <w:sz w:val="16"/>
              </w:rPr>
              <w:t xml:space="preserve"> </w:t>
            </w:r>
            <w:r w:rsidRPr="00A67B37">
              <w:rPr>
                <w:rFonts w:ascii="Calibri" w:hAnsi="Calibri" w:cs="Calibri"/>
                <w:color w:val="0000FF"/>
                <w:sz w:val="16"/>
              </w:rPr>
              <w:tab/>
            </w: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r w:rsidRPr="00A67B37">
              <w:rPr>
                <w:rFonts w:ascii="Calibri" w:hAnsi="Calibri" w:cs="Calibri"/>
                <w:color w:val="0000FF"/>
                <w:sz w:val="16"/>
              </w:rPr>
              <w:t xml:space="preserve"> </w:t>
            </w:r>
            <w:r w:rsidRPr="00A67B37">
              <w:rPr>
                <w:rFonts w:ascii="Calibri" w:hAnsi="Calibri" w:cs="Calibri"/>
                <w:sz w:val="16"/>
                <w:szCs w:val="15"/>
              </w:rPr>
              <w:t>available at (add URL):</w:t>
            </w:r>
            <w:r w:rsidR="00B15015" w:rsidRPr="00A67B37">
              <w:rPr>
                <w:rFonts w:ascii="Calibri" w:hAnsi="Calibri" w:cs="Calibri"/>
                <w:sz w:val="16"/>
                <w:szCs w:val="15"/>
              </w:rPr>
              <w:t xml:space="preserve"> </w:t>
            </w:r>
            <w:r w:rsidRPr="00A67B37">
              <w:rPr>
                <w:rFonts w:ascii="Calibri" w:hAnsi="Calibri" w:cs="Calibri"/>
                <w:b/>
                <w:i/>
                <w:color w:val="0000FF"/>
                <w:sz w:val="16"/>
                <w:szCs w:val="16"/>
              </w:rPr>
              <w:fldChar w:fldCharType="begin">
                <w:ffData>
                  <w:name w:val="Text21"/>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556" w:type="dxa"/>
            <w:gridSpan w:val="2"/>
            <w:tcBorders>
              <w:top w:val="nil"/>
              <w:bottom w:val="single" w:sz="6" w:space="0" w:color="auto"/>
            </w:tcBorders>
          </w:tcPr>
          <w:p w14:paraId="731D91B1"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nil"/>
              <w:bottom w:val="single" w:sz="6" w:space="0" w:color="auto"/>
              <w:right w:val="nil"/>
            </w:tcBorders>
          </w:tcPr>
          <w:p w14:paraId="506B2FFB"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nil"/>
              <w:left w:val="nil"/>
              <w:bottom w:val="single" w:sz="6" w:space="0" w:color="auto"/>
              <w:right w:val="single" w:sz="6" w:space="0" w:color="auto"/>
            </w:tcBorders>
          </w:tcPr>
          <w:p w14:paraId="3B1C939D" w14:textId="77777777" w:rsidR="00EE41EA" w:rsidRPr="00A67B37" w:rsidRDefault="00EE41EA" w:rsidP="00822892">
            <w:pPr>
              <w:pStyle w:val="Underrubrik"/>
              <w:jc w:val="center"/>
              <w:rPr>
                <w:rFonts w:ascii="Calibri" w:hAnsi="Calibri" w:cs="Calibri"/>
                <w:color w:val="0000FF"/>
              </w:rPr>
            </w:pPr>
            <w:r w:rsidRPr="00A67B37">
              <w:rPr>
                <w:rFonts w:ascii="Calibri" w:hAnsi="Calibri" w:cs="Calibri"/>
                <w:b w:val="0"/>
                <w:snapToGrid/>
                <w:color w:val="0000FF"/>
              </w:rPr>
              <w:fldChar w:fldCharType="begin">
                <w:ffData>
                  <w:name w:val=""/>
                  <w:enabled/>
                  <w:calcOnExit w:val="0"/>
                  <w:checkBox>
                    <w:size w:val="20"/>
                    <w:default w:val="0"/>
                  </w:checkBox>
                </w:ffData>
              </w:fldChar>
            </w:r>
            <w:r w:rsidRPr="00A67B37">
              <w:rPr>
                <w:rFonts w:ascii="Calibri" w:hAnsi="Calibri" w:cs="Calibri"/>
                <w:b w:val="0"/>
                <w:snapToGrid/>
                <w:color w:val="0000FF"/>
              </w:rPr>
              <w:instrText xml:space="preserve"> FORMCHECKBOX </w:instrText>
            </w:r>
            <w:r w:rsidR="003E74E4">
              <w:rPr>
                <w:rFonts w:ascii="Calibri" w:hAnsi="Calibri" w:cs="Calibri"/>
                <w:b w:val="0"/>
                <w:snapToGrid/>
                <w:color w:val="0000FF"/>
              </w:rPr>
            </w:r>
            <w:r w:rsidR="003E74E4">
              <w:rPr>
                <w:rFonts w:ascii="Calibri" w:hAnsi="Calibri" w:cs="Calibri"/>
                <w:b w:val="0"/>
                <w:snapToGrid/>
                <w:color w:val="0000FF"/>
              </w:rPr>
              <w:fldChar w:fldCharType="separate"/>
            </w:r>
            <w:r w:rsidRPr="00A67B37">
              <w:rPr>
                <w:rFonts w:ascii="Calibri" w:hAnsi="Calibri" w:cs="Calibri"/>
                <w:b w:val="0"/>
                <w:snapToGrid/>
                <w:color w:val="0000FF"/>
              </w:rPr>
              <w:fldChar w:fldCharType="end"/>
            </w:r>
          </w:p>
        </w:tc>
      </w:tr>
      <w:tr w:rsidR="00763D38" w:rsidRPr="00A67B37" w14:paraId="70FC50F2" w14:textId="77777777" w:rsidTr="00822892">
        <w:tc>
          <w:tcPr>
            <w:tcW w:w="792" w:type="dxa"/>
            <w:gridSpan w:val="2"/>
            <w:tcBorders>
              <w:top w:val="single" w:sz="6" w:space="0" w:color="auto"/>
              <w:left w:val="single" w:sz="6" w:space="0" w:color="auto"/>
              <w:bottom w:val="single" w:sz="6" w:space="0" w:color="auto"/>
              <w:right w:val="nil"/>
            </w:tcBorders>
            <w:shd w:val="clear" w:color="auto" w:fill="E2F1B3"/>
          </w:tcPr>
          <w:p w14:paraId="0CD24B98" w14:textId="77777777" w:rsidR="00EE41EA" w:rsidRPr="00A67B37" w:rsidRDefault="00EE41EA" w:rsidP="00822892">
            <w:pPr>
              <w:pStyle w:val="Underrubrik"/>
              <w:rPr>
                <w:rFonts w:ascii="Calibri" w:hAnsi="Calibri" w:cs="Calibri"/>
                <w:szCs w:val="15"/>
              </w:rPr>
            </w:pPr>
            <w:r w:rsidRPr="00A67B37">
              <w:rPr>
                <w:rFonts w:ascii="Calibri" w:hAnsi="Calibri" w:cs="Calibri"/>
                <w:szCs w:val="15"/>
              </w:rPr>
              <w:t>P4</w:t>
            </w:r>
          </w:p>
        </w:tc>
        <w:tc>
          <w:tcPr>
            <w:tcW w:w="7773" w:type="dxa"/>
            <w:gridSpan w:val="2"/>
            <w:tcBorders>
              <w:top w:val="single" w:sz="6" w:space="0" w:color="auto"/>
              <w:left w:val="nil"/>
              <w:bottom w:val="single" w:sz="6" w:space="0" w:color="auto"/>
              <w:right w:val="nil"/>
            </w:tcBorders>
            <w:shd w:val="clear" w:color="auto" w:fill="E2F1B3"/>
          </w:tcPr>
          <w:p w14:paraId="7AAAB7AB" w14:textId="77777777" w:rsidR="00EE41EA" w:rsidRPr="00A67B37" w:rsidRDefault="00EE41EA" w:rsidP="00822892">
            <w:pPr>
              <w:pStyle w:val="Underrubrik"/>
              <w:rPr>
                <w:rFonts w:ascii="Calibri" w:hAnsi="Calibri" w:cs="Calibri"/>
                <w:szCs w:val="15"/>
              </w:rPr>
            </w:pPr>
            <w:r w:rsidRPr="00A67B37">
              <w:rPr>
                <w:rFonts w:ascii="Calibri" w:hAnsi="Calibri" w:cs="Calibri"/>
                <w:szCs w:val="15"/>
              </w:rPr>
              <w:t>Consumable materials</w:t>
            </w:r>
          </w:p>
        </w:tc>
        <w:tc>
          <w:tcPr>
            <w:tcW w:w="556" w:type="dxa"/>
            <w:gridSpan w:val="2"/>
            <w:tcBorders>
              <w:top w:val="single" w:sz="6" w:space="0" w:color="auto"/>
              <w:left w:val="nil"/>
              <w:bottom w:val="single" w:sz="6" w:space="0" w:color="auto"/>
              <w:right w:val="nil"/>
            </w:tcBorders>
            <w:shd w:val="clear" w:color="auto" w:fill="E2F1B3"/>
          </w:tcPr>
          <w:p w14:paraId="025516D5" w14:textId="77777777" w:rsidR="00EE41EA" w:rsidRPr="00A67B37" w:rsidRDefault="00EE41EA" w:rsidP="00822892">
            <w:pPr>
              <w:pStyle w:val="Underrubrik"/>
              <w:jc w:val="center"/>
              <w:rPr>
                <w:rFonts w:ascii="Calibri" w:hAnsi="Calibri" w:cs="Calibri"/>
                <w:color w:val="0000FF"/>
                <w:szCs w:val="15"/>
              </w:rPr>
            </w:pPr>
          </w:p>
        </w:tc>
        <w:tc>
          <w:tcPr>
            <w:tcW w:w="377" w:type="dxa"/>
            <w:gridSpan w:val="2"/>
            <w:tcBorders>
              <w:top w:val="single" w:sz="6" w:space="0" w:color="auto"/>
              <w:left w:val="nil"/>
              <w:bottom w:val="single" w:sz="6" w:space="0" w:color="auto"/>
              <w:right w:val="nil"/>
            </w:tcBorders>
            <w:shd w:val="clear" w:color="auto" w:fill="E2F1B3"/>
          </w:tcPr>
          <w:p w14:paraId="155998A9" w14:textId="77777777" w:rsidR="00EE41EA" w:rsidRPr="00A67B37" w:rsidRDefault="00EE41EA" w:rsidP="00822892">
            <w:pPr>
              <w:pStyle w:val="Underrubrik"/>
              <w:jc w:val="center"/>
              <w:rPr>
                <w:rFonts w:ascii="Calibri" w:hAnsi="Calibri" w:cs="Calibri"/>
                <w:color w:val="0000FF"/>
                <w:szCs w:val="15"/>
              </w:rPr>
            </w:pPr>
          </w:p>
        </w:tc>
        <w:tc>
          <w:tcPr>
            <w:tcW w:w="638" w:type="dxa"/>
            <w:gridSpan w:val="2"/>
            <w:tcBorders>
              <w:top w:val="single" w:sz="6" w:space="0" w:color="auto"/>
              <w:left w:val="nil"/>
              <w:bottom w:val="single" w:sz="6" w:space="0" w:color="auto"/>
              <w:right w:val="single" w:sz="6" w:space="0" w:color="auto"/>
            </w:tcBorders>
            <w:shd w:val="clear" w:color="auto" w:fill="E2F1B3"/>
          </w:tcPr>
          <w:p w14:paraId="2942567A" w14:textId="77777777" w:rsidR="00EE41EA" w:rsidRPr="00A67B37" w:rsidRDefault="00EE41EA" w:rsidP="00822892">
            <w:pPr>
              <w:pStyle w:val="Underrubrik"/>
              <w:jc w:val="center"/>
              <w:rPr>
                <w:rFonts w:ascii="Calibri" w:hAnsi="Calibri" w:cs="Calibri"/>
                <w:color w:val="0000FF"/>
                <w:szCs w:val="15"/>
              </w:rPr>
            </w:pPr>
          </w:p>
        </w:tc>
      </w:tr>
      <w:tr w:rsidR="00763D38" w:rsidRPr="00A67B37" w14:paraId="2DA0080C" w14:textId="77777777" w:rsidTr="00822892">
        <w:tc>
          <w:tcPr>
            <w:tcW w:w="792" w:type="dxa"/>
            <w:gridSpan w:val="2"/>
            <w:tcBorders>
              <w:top w:val="single" w:sz="6" w:space="0" w:color="auto"/>
              <w:left w:val="single" w:sz="6" w:space="0" w:color="auto"/>
              <w:bottom w:val="single" w:sz="6" w:space="0" w:color="auto"/>
            </w:tcBorders>
          </w:tcPr>
          <w:p w14:paraId="1ABA50D2"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P4.1</w:t>
            </w:r>
            <w:r w:rsidRPr="00A67B37">
              <w:rPr>
                <w:rFonts w:ascii="Calibri" w:hAnsi="Calibri" w:cs="Calibri"/>
                <w:color w:val="FF0000"/>
                <w:sz w:val="16"/>
                <w:szCs w:val="15"/>
              </w:rPr>
              <w:t>*</w:t>
            </w:r>
          </w:p>
        </w:tc>
        <w:tc>
          <w:tcPr>
            <w:tcW w:w="7773" w:type="dxa"/>
            <w:gridSpan w:val="2"/>
            <w:tcBorders>
              <w:top w:val="single" w:sz="6" w:space="0" w:color="auto"/>
              <w:bottom w:val="single" w:sz="6" w:space="0" w:color="auto"/>
            </w:tcBorders>
          </w:tcPr>
          <w:p w14:paraId="78BB5A55" w14:textId="57B061BE" w:rsidR="00EE41EA" w:rsidRPr="00A67B37" w:rsidRDefault="00EE41EA" w:rsidP="00822892">
            <w:pPr>
              <w:rPr>
                <w:rFonts w:ascii="Calibri" w:hAnsi="Calibri" w:cs="Calibri"/>
                <w:sz w:val="16"/>
                <w:szCs w:val="15"/>
              </w:rPr>
            </w:pPr>
            <w:r w:rsidRPr="00A67B37">
              <w:rPr>
                <w:rFonts w:ascii="Calibri" w:hAnsi="Calibri" w:cs="Calibri"/>
                <w:sz w:val="16"/>
                <w:szCs w:val="15"/>
              </w:rPr>
              <w:t xml:space="preserve">If a photo conductor (drum, belt etc.) is used in the </w:t>
            </w:r>
            <w:r w:rsidR="00133715" w:rsidRPr="00A67B37">
              <w:rPr>
                <w:rFonts w:ascii="Calibri" w:hAnsi="Calibri" w:cs="Calibri"/>
                <w:sz w:val="16"/>
                <w:szCs w:val="15"/>
              </w:rPr>
              <w:t>Product</w:t>
            </w:r>
            <w:r w:rsidRPr="00A67B37">
              <w:rPr>
                <w:rFonts w:ascii="Calibri" w:hAnsi="Calibri" w:cs="Calibri"/>
                <w:sz w:val="16"/>
                <w:szCs w:val="15"/>
              </w:rPr>
              <w:t xml:space="preserve">, it does not contain cadmium max 0,01% (see legal reference and NOTE </w:t>
            </w:r>
            <w:r w:rsidRPr="00A67B37">
              <w:rPr>
                <w:rStyle w:val="Fotnotsreferens"/>
                <w:rFonts w:ascii="Calibri" w:hAnsi="Calibri" w:cs="Calibri"/>
                <w:sz w:val="16"/>
                <w:szCs w:val="15"/>
              </w:rPr>
              <w:footnoteReference w:customMarkFollows="1" w:id="16"/>
              <w:t>B1</w:t>
            </w:r>
            <w:r w:rsidRPr="00A67B37">
              <w:rPr>
                <w:rFonts w:ascii="Calibri" w:hAnsi="Calibri" w:cs="Calibri"/>
                <w:sz w:val="16"/>
                <w:szCs w:val="15"/>
              </w:rPr>
              <w:t>).</w:t>
            </w:r>
          </w:p>
        </w:tc>
        <w:tc>
          <w:tcPr>
            <w:tcW w:w="556" w:type="dxa"/>
            <w:gridSpan w:val="2"/>
            <w:tcBorders>
              <w:top w:val="single" w:sz="6" w:space="0" w:color="auto"/>
              <w:bottom w:val="single" w:sz="6" w:space="0" w:color="auto"/>
            </w:tcBorders>
          </w:tcPr>
          <w:p w14:paraId="46856B1C"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tcBorders>
          </w:tcPr>
          <w:p w14:paraId="076AF14F"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bottom w:val="single" w:sz="6" w:space="0" w:color="auto"/>
              <w:right w:val="single" w:sz="6" w:space="0" w:color="auto"/>
            </w:tcBorders>
          </w:tcPr>
          <w:p w14:paraId="2CB818E6"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6165DC08" w14:textId="77777777" w:rsidTr="00822892">
        <w:tc>
          <w:tcPr>
            <w:tcW w:w="792" w:type="dxa"/>
            <w:gridSpan w:val="2"/>
            <w:tcBorders>
              <w:top w:val="single" w:sz="6" w:space="0" w:color="auto"/>
              <w:left w:val="single" w:sz="6" w:space="0" w:color="auto"/>
              <w:bottom w:val="single" w:sz="6" w:space="0" w:color="auto"/>
            </w:tcBorders>
          </w:tcPr>
          <w:p w14:paraId="6F617BB0"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P4.2</w:t>
            </w:r>
            <w:r w:rsidRPr="00A67B37">
              <w:rPr>
                <w:rFonts w:ascii="Calibri" w:hAnsi="Calibri" w:cs="Calibri"/>
                <w:color w:val="FF0000"/>
                <w:sz w:val="16"/>
                <w:szCs w:val="15"/>
              </w:rPr>
              <w:t>*</w:t>
            </w:r>
          </w:p>
        </w:tc>
        <w:tc>
          <w:tcPr>
            <w:tcW w:w="7773" w:type="dxa"/>
            <w:gridSpan w:val="2"/>
            <w:tcBorders>
              <w:top w:val="single" w:sz="6" w:space="0" w:color="auto"/>
              <w:bottom w:val="single" w:sz="6" w:space="0" w:color="auto"/>
            </w:tcBorders>
          </w:tcPr>
          <w:p w14:paraId="09D30C25" w14:textId="0EE85B42" w:rsidR="00EE41EA" w:rsidRPr="00A67B37" w:rsidRDefault="00EE41EA" w:rsidP="00822892">
            <w:pPr>
              <w:rPr>
                <w:rFonts w:ascii="Calibri" w:hAnsi="Calibri" w:cs="Calibri"/>
                <w:sz w:val="16"/>
                <w:szCs w:val="15"/>
              </w:rPr>
            </w:pPr>
            <w:r w:rsidRPr="00A67B37">
              <w:rPr>
                <w:rFonts w:ascii="Calibri" w:hAnsi="Calibri" w:cs="Calibri"/>
                <w:sz w:val="16"/>
                <w:szCs w:val="15"/>
              </w:rPr>
              <w:t xml:space="preserve">If ink/toner is used in the </w:t>
            </w:r>
            <w:r w:rsidR="00133715" w:rsidRPr="00A67B37">
              <w:rPr>
                <w:rFonts w:ascii="Calibri" w:hAnsi="Calibri" w:cs="Calibri"/>
                <w:sz w:val="16"/>
                <w:szCs w:val="15"/>
              </w:rPr>
              <w:t>Product</w:t>
            </w:r>
            <w:r w:rsidRPr="00A67B37">
              <w:rPr>
                <w:rFonts w:ascii="Calibri" w:hAnsi="Calibri" w:cs="Calibri"/>
                <w:sz w:val="16"/>
                <w:szCs w:val="15"/>
              </w:rPr>
              <w:t>, it does not contain cadmium max 0,1% by weight (see legal reference).</w:t>
            </w:r>
          </w:p>
        </w:tc>
        <w:tc>
          <w:tcPr>
            <w:tcW w:w="556" w:type="dxa"/>
            <w:gridSpan w:val="2"/>
            <w:tcBorders>
              <w:top w:val="single" w:sz="6" w:space="0" w:color="auto"/>
              <w:bottom w:val="single" w:sz="6" w:space="0" w:color="auto"/>
            </w:tcBorders>
          </w:tcPr>
          <w:p w14:paraId="0085AF01"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tcBorders>
          </w:tcPr>
          <w:p w14:paraId="23975863"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bottom w:val="single" w:sz="6" w:space="0" w:color="auto"/>
              <w:right w:val="single" w:sz="6" w:space="0" w:color="auto"/>
            </w:tcBorders>
          </w:tcPr>
          <w:p w14:paraId="00268917"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3B0BE3B4" w14:textId="77777777" w:rsidTr="00822892">
        <w:tc>
          <w:tcPr>
            <w:tcW w:w="792" w:type="dxa"/>
            <w:gridSpan w:val="2"/>
            <w:tcBorders>
              <w:top w:val="single" w:sz="6" w:space="0" w:color="auto"/>
              <w:left w:val="single" w:sz="6" w:space="0" w:color="auto"/>
              <w:bottom w:val="single" w:sz="6" w:space="0" w:color="auto"/>
            </w:tcBorders>
          </w:tcPr>
          <w:p w14:paraId="1BB70899" w14:textId="77777777" w:rsidR="00EE41EA" w:rsidRPr="00A67B37" w:rsidRDefault="00EE41EA" w:rsidP="00822892">
            <w:pPr>
              <w:keepNext/>
              <w:rPr>
                <w:rFonts w:ascii="Calibri" w:hAnsi="Calibri" w:cs="Calibri"/>
                <w:sz w:val="16"/>
                <w:szCs w:val="15"/>
              </w:rPr>
            </w:pPr>
            <w:r w:rsidRPr="00A67B37">
              <w:rPr>
                <w:rFonts w:ascii="Calibri" w:hAnsi="Calibri" w:cs="Calibri"/>
                <w:sz w:val="16"/>
                <w:szCs w:val="15"/>
              </w:rPr>
              <w:t>P4.3</w:t>
            </w:r>
            <w:r w:rsidRPr="00A67B37">
              <w:rPr>
                <w:rFonts w:ascii="Calibri" w:hAnsi="Calibri" w:cs="Calibri"/>
                <w:color w:val="FF0000"/>
                <w:sz w:val="16"/>
                <w:szCs w:val="15"/>
              </w:rPr>
              <w:t>*</w:t>
            </w:r>
          </w:p>
        </w:tc>
        <w:tc>
          <w:tcPr>
            <w:tcW w:w="7773" w:type="dxa"/>
            <w:gridSpan w:val="2"/>
            <w:tcBorders>
              <w:top w:val="single" w:sz="6" w:space="0" w:color="auto"/>
              <w:bottom w:val="single" w:sz="6" w:space="0" w:color="auto"/>
            </w:tcBorders>
          </w:tcPr>
          <w:p w14:paraId="57D18C0E" w14:textId="7169E12A" w:rsidR="00EE41EA" w:rsidRPr="00A67B37" w:rsidRDefault="00EE41EA" w:rsidP="00822892">
            <w:pPr>
              <w:keepNext/>
              <w:rPr>
                <w:rFonts w:ascii="Calibri" w:hAnsi="Calibri" w:cs="Calibri"/>
                <w:sz w:val="16"/>
                <w:szCs w:val="15"/>
              </w:rPr>
            </w:pPr>
            <w:r w:rsidRPr="00A67B37">
              <w:rPr>
                <w:rFonts w:ascii="Calibri" w:hAnsi="Calibri" w:cs="Calibri"/>
                <w:sz w:val="16"/>
                <w:szCs w:val="15"/>
              </w:rPr>
              <w:t xml:space="preserve">If the ink/toner formulation/preparation is classified as hazardous or contains a substance for which there are Community workplace exposure limits, the </w:t>
            </w:r>
            <w:r w:rsidR="00133715" w:rsidRPr="00A67B37">
              <w:rPr>
                <w:rFonts w:ascii="Calibri" w:hAnsi="Calibri" w:cs="Calibri"/>
                <w:sz w:val="16"/>
                <w:szCs w:val="15"/>
              </w:rPr>
              <w:t>Product</w:t>
            </w:r>
            <w:r w:rsidRPr="00A67B37">
              <w:rPr>
                <w:rFonts w:ascii="Calibri" w:hAnsi="Calibri" w:cs="Calibri"/>
                <w:sz w:val="16"/>
                <w:szCs w:val="15"/>
              </w:rPr>
              <w:t xml:space="preserve">/packaging is adequately </w:t>
            </w:r>
            <w:proofErr w:type="spellStart"/>
            <w:r w:rsidRPr="00A67B37">
              <w:rPr>
                <w:rFonts w:ascii="Calibri" w:hAnsi="Calibri" w:cs="Calibri"/>
                <w:sz w:val="16"/>
                <w:szCs w:val="15"/>
              </w:rPr>
              <w:t>labeled</w:t>
            </w:r>
            <w:proofErr w:type="spellEnd"/>
            <w:r w:rsidRPr="00A67B37">
              <w:rPr>
                <w:rFonts w:ascii="Calibri" w:hAnsi="Calibri" w:cs="Calibri"/>
                <w:sz w:val="16"/>
                <w:szCs w:val="15"/>
              </w:rPr>
              <w:t xml:space="preserve"> according to applicable regulations and a Safety Data Sheet (SDS) in accordance with these requirements is available </w:t>
            </w:r>
            <w:r w:rsidRPr="00A67B37">
              <w:rPr>
                <w:rFonts w:ascii="Calibri" w:hAnsi="Calibri" w:cs="Calibri"/>
                <w:iCs/>
                <w:sz w:val="16"/>
                <w:szCs w:val="15"/>
              </w:rPr>
              <w:t>(see legal reference)</w:t>
            </w:r>
            <w:r w:rsidRPr="00A67B37">
              <w:rPr>
                <w:rFonts w:ascii="Calibri" w:hAnsi="Calibri" w:cs="Calibri"/>
                <w:sz w:val="16"/>
                <w:szCs w:val="15"/>
              </w:rPr>
              <w:t xml:space="preserve">. </w:t>
            </w:r>
          </w:p>
        </w:tc>
        <w:tc>
          <w:tcPr>
            <w:tcW w:w="556" w:type="dxa"/>
            <w:gridSpan w:val="2"/>
            <w:tcBorders>
              <w:top w:val="single" w:sz="6" w:space="0" w:color="auto"/>
              <w:bottom w:val="single" w:sz="6" w:space="0" w:color="auto"/>
            </w:tcBorders>
          </w:tcPr>
          <w:p w14:paraId="1CF6D0F3" w14:textId="77777777" w:rsidR="00EE41EA" w:rsidRPr="00A67B37" w:rsidRDefault="00EE41EA" w:rsidP="00822892">
            <w:pPr>
              <w:keepNext/>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tcBorders>
          </w:tcPr>
          <w:p w14:paraId="43BAC847" w14:textId="77777777" w:rsidR="00EE41EA" w:rsidRPr="00A67B37" w:rsidRDefault="00EE41EA" w:rsidP="00822892">
            <w:pPr>
              <w:keepNext/>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bottom w:val="single" w:sz="6" w:space="0" w:color="auto"/>
              <w:right w:val="single" w:sz="6" w:space="0" w:color="auto"/>
            </w:tcBorders>
          </w:tcPr>
          <w:p w14:paraId="6FA22900" w14:textId="77777777" w:rsidR="00EE41EA" w:rsidRPr="00A67B37" w:rsidRDefault="00EE41EA" w:rsidP="00822892">
            <w:pPr>
              <w:keepNext/>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4901EA24" w14:textId="77777777" w:rsidTr="00822892">
        <w:tc>
          <w:tcPr>
            <w:tcW w:w="792" w:type="dxa"/>
            <w:gridSpan w:val="2"/>
            <w:tcBorders>
              <w:top w:val="single" w:sz="6" w:space="0" w:color="auto"/>
              <w:left w:val="single" w:sz="6" w:space="0" w:color="auto"/>
              <w:bottom w:val="single" w:sz="6" w:space="0" w:color="auto"/>
            </w:tcBorders>
            <w:shd w:val="clear" w:color="auto" w:fill="E2F1B3"/>
          </w:tcPr>
          <w:p w14:paraId="522B5039" w14:textId="77777777" w:rsidR="00EE41EA" w:rsidRPr="00A67B37" w:rsidRDefault="00EE41EA" w:rsidP="00822892">
            <w:pPr>
              <w:pStyle w:val="Underrubrik"/>
              <w:keepNext/>
              <w:rPr>
                <w:rFonts w:ascii="Calibri" w:hAnsi="Calibri" w:cs="Calibri"/>
                <w:szCs w:val="15"/>
              </w:rPr>
            </w:pPr>
            <w:r w:rsidRPr="00A67B37">
              <w:rPr>
                <w:rFonts w:ascii="Calibri" w:hAnsi="Calibri" w:cs="Calibri"/>
                <w:szCs w:val="15"/>
              </w:rPr>
              <w:t>P5</w:t>
            </w:r>
          </w:p>
        </w:tc>
        <w:tc>
          <w:tcPr>
            <w:tcW w:w="7773" w:type="dxa"/>
            <w:gridSpan w:val="2"/>
            <w:tcBorders>
              <w:top w:val="single" w:sz="6" w:space="0" w:color="auto"/>
              <w:bottom w:val="single" w:sz="6" w:space="0" w:color="auto"/>
            </w:tcBorders>
            <w:shd w:val="clear" w:color="auto" w:fill="E2F1B3"/>
          </w:tcPr>
          <w:p w14:paraId="62B180C2" w14:textId="77777777" w:rsidR="00EE41EA" w:rsidRPr="00A67B37" w:rsidRDefault="00EE41EA" w:rsidP="00822892">
            <w:pPr>
              <w:pStyle w:val="Underrubrik"/>
              <w:keepNext/>
              <w:rPr>
                <w:rFonts w:ascii="Calibri" w:hAnsi="Calibri" w:cs="Calibri"/>
                <w:szCs w:val="15"/>
              </w:rPr>
            </w:pPr>
            <w:r w:rsidRPr="00A67B37">
              <w:rPr>
                <w:rFonts w:ascii="Calibri" w:hAnsi="Calibri" w:cs="Calibri"/>
                <w:szCs w:val="15"/>
              </w:rPr>
              <w:t>Product packaging</w:t>
            </w:r>
          </w:p>
        </w:tc>
        <w:tc>
          <w:tcPr>
            <w:tcW w:w="556" w:type="dxa"/>
            <w:gridSpan w:val="2"/>
            <w:tcBorders>
              <w:top w:val="single" w:sz="6" w:space="0" w:color="auto"/>
              <w:bottom w:val="single" w:sz="6" w:space="0" w:color="auto"/>
            </w:tcBorders>
            <w:shd w:val="clear" w:color="auto" w:fill="E2F1B3"/>
          </w:tcPr>
          <w:p w14:paraId="4EA57B73" w14:textId="77777777" w:rsidR="00EE41EA" w:rsidRPr="00A67B37" w:rsidRDefault="00EE41EA" w:rsidP="00822892">
            <w:pPr>
              <w:pStyle w:val="Underrubrik"/>
              <w:keepNext/>
              <w:jc w:val="center"/>
              <w:rPr>
                <w:rFonts w:ascii="Calibri" w:hAnsi="Calibri" w:cs="Calibri"/>
                <w:color w:val="0000FF"/>
                <w:szCs w:val="15"/>
              </w:rPr>
            </w:pPr>
          </w:p>
        </w:tc>
        <w:tc>
          <w:tcPr>
            <w:tcW w:w="377" w:type="dxa"/>
            <w:gridSpan w:val="2"/>
            <w:tcBorders>
              <w:top w:val="single" w:sz="6" w:space="0" w:color="auto"/>
              <w:bottom w:val="single" w:sz="6" w:space="0" w:color="auto"/>
            </w:tcBorders>
            <w:shd w:val="clear" w:color="auto" w:fill="E2F1B3"/>
          </w:tcPr>
          <w:p w14:paraId="3D7DD6F9" w14:textId="77777777" w:rsidR="00EE41EA" w:rsidRPr="00A67B37" w:rsidRDefault="00EE41EA" w:rsidP="00822892">
            <w:pPr>
              <w:pStyle w:val="Underrubrik"/>
              <w:keepNext/>
              <w:jc w:val="center"/>
              <w:rPr>
                <w:rFonts w:ascii="Calibri" w:hAnsi="Calibri" w:cs="Calibri"/>
                <w:color w:val="0000FF"/>
                <w:szCs w:val="15"/>
              </w:rPr>
            </w:pPr>
          </w:p>
        </w:tc>
        <w:tc>
          <w:tcPr>
            <w:tcW w:w="638" w:type="dxa"/>
            <w:gridSpan w:val="2"/>
            <w:tcBorders>
              <w:top w:val="single" w:sz="6" w:space="0" w:color="auto"/>
              <w:bottom w:val="single" w:sz="6" w:space="0" w:color="auto"/>
              <w:right w:val="single" w:sz="6" w:space="0" w:color="auto"/>
            </w:tcBorders>
            <w:shd w:val="clear" w:color="auto" w:fill="E2F1B3"/>
          </w:tcPr>
          <w:p w14:paraId="1FACF363" w14:textId="77777777" w:rsidR="00EE41EA" w:rsidRPr="00A67B37" w:rsidRDefault="00EE41EA" w:rsidP="00822892">
            <w:pPr>
              <w:pStyle w:val="Underrubrik"/>
              <w:keepNext/>
              <w:jc w:val="center"/>
              <w:rPr>
                <w:rFonts w:ascii="Calibri" w:hAnsi="Calibri" w:cs="Calibri"/>
                <w:color w:val="0000FF"/>
                <w:szCs w:val="15"/>
              </w:rPr>
            </w:pPr>
          </w:p>
        </w:tc>
      </w:tr>
      <w:tr w:rsidR="00763D38" w:rsidRPr="00A67B37" w14:paraId="74251226" w14:textId="77777777" w:rsidTr="00822892">
        <w:tc>
          <w:tcPr>
            <w:tcW w:w="792" w:type="dxa"/>
            <w:gridSpan w:val="2"/>
            <w:tcBorders>
              <w:top w:val="single" w:sz="6" w:space="0" w:color="auto"/>
              <w:left w:val="single" w:sz="6" w:space="0" w:color="auto"/>
              <w:bottom w:val="single" w:sz="6" w:space="0" w:color="auto"/>
            </w:tcBorders>
          </w:tcPr>
          <w:p w14:paraId="6980445D" w14:textId="77777777" w:rsidR="00EE41EA" w:rsidRPr="00A67B37" w:rsidRDefault="00EE41EA" w:rsidP="00822892">
            <w:pPr>
              <w:keepNext/>
              <w:rPr>
                <w:rFonts w:ascii="Calibri" w:hAnsi="Calibri" w:cs="Calibri"/>
                <w:sz w:val="16"/>
                <w:szCs w:val="15"/>
              </w:rPr>
            </w:pPr>
            <w:r w:rsidRPr="00A67B37">
              <w:rPr>
                <w:rFonts w:ascii="Calibri" w:hAnsi="Calibri" w:cs="Calibri"/>
                <w:sz w:val="16"/>
                <w:szCs w:val="15"/>
              </w:rPr>
              <w:t>P5.1</w:t>
            </w:r>
            <w:r w:rsidRPr="00A67B37">
              <w:rPr>
                <w:rFonts w:ascii="Calibri" w:hAnsi="Calibri" w:cs="Calibri"/>
                <w:color w:val="FF0000"/>
                <w:sz w:val="16"/>
                <w:szCs w:val="15"/>
              </w:rPr>
              <w:t>*</w:t>
            </w:r>
          </w:p>
        </w:tc>
        <w:tc>
          <w:tcPr>
            <w:tcW w:w="7773" w:type="dxa"/>
            <w:gridSpan w:val="2"/>
            <w:tcBorders>
              <w:top w:val="single" w:sz="6" w:space="0" w:color="auto"/>
              <w:bottom w:val="single" w:sz="6" w:space="0" w:color="auto"/>
            </w:tcBorders>
          </w:tcPr>
          <w:p w14:paraId="78CB8317" w14:textId="231F4581" w:rsidR="00EE41EA" w:rsidRPr="00A67B37" w:rsidRDefault="00EE41EA" w:rsidP="00822892">
            <w:pPr>
              <w:keepNext/>
              <w:rPr>
                <w:rFonts w:ascii="Calibri" w:hAnsi="Calibri" w:cs="Calibri"/>
                <w:sz w:val="16"/>
                <w:szCs w:val="15"/>
              </w:rPr>
            </w:pPr>
            <w:r w:rsidRPr="00A67B37">
              <w:rPr>
                <w:rFonts w:ascii="Calibri" w:hAnsi="Calibri" w:cs="Calibri"/>
                <w:sz w:val="16"/>
                <w:szCs w:val="15"/>
              </w:rPr>
              <w:t>Packaging and packaging components do not contain more than 0,01% lead, mercury, cadmium and hexavalent chromium by weight of these together.</w:t>
            </w:r>
            <w:r w:rsidR="00B15015" w:rsidRPr="00A67B37">
              <w:rPr>
                <w:rFonts w:ascii="Calibri" w:hAnsi="Calibri" w:cs="Calibri"/>
                <w:sz w:val="16"/>
                <w:szCs w:val="15"/>
              </w:rPr>
              <w:t xml:space="preserve"> </w:t>
            </w:r>
          </w:p>
        </w:tc>
        <w:tc>
          <w:tcPr>
            <w:tcW w:w="556" w:type="dxa"/>
            <w:gridSpan w:val="2"/>
            <w:tcBorders>
              <w:top w:val="single" w:sz="6" w:space="0" w:color="auto"/>
              <w:bottom w:val="single" w:sz="6" w:space="0" w:color="auto"/>
            </w:tcBorders>
          </w:tcPr>
          <w:p w14:paraId="32710B5B" w14:textId="77777777" w:rsidR="00EE41EA" w:rsidRPr="00A67B37" w:rsidRDefault="00EE41EA" w:rsidP="00822892">
            <w:pPr>
              <w:keepNext/>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right w:val="nil"/>
            </w:tcBorders>
          </w:tcPr>
          <w:p w14:paraId="35CD8198" w14:textId="77777777" w:rsidR="00EE41EA" w:rsidRPr="00A67B37" w:rsidRDefault="00EE41EA" w:rsidP="00822892">
            <w:pPr>
              <w:keepNext/>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left w:val="nil"/>
              <w:bottom w:val="single" w:sz="6" w:space="0" w:color="auto"/>
              <w:right w:val="single" w:sz="6" w:space="0" w:color="auto"/>
            </w:tcBorders>
          </w:tcPr>
          <w:p w14:paraId="27F16E66" w14:textId="77777777" w:rsidR="00EE41EA" w:rsidRPr="00A67B37" w:rsidRDefault="00EE41EA" w:rsidP="00822892">
            <w:pPr>
              <w:pStyle w:val="Underrubrik"/>
              <w:keepNext/>
              <w:jc w:val="center"/>
              <w:rPr>
                <w:rFonts w:ascii="Calibri" w:hAnsi="Calibri" w:cs="Calibri"/>
                <w:color w:val="0000FF"/>
                <w:szCs w:val="15"/>
              </w:rPr>
            </w:pPr>
          </w:p>
        </w:tc>
      </w:tr>
      <w:tr w:rsidR="00763D38" w:rsidRPr="00A67B37" w14:paraId="4D59F8B5" w14:textId="77777777" w:rsidTr="00822892">
        <w:tc>
          <w:tcPr>
            <w:tcW w:w="792" w:type="dxa"/>
            <w:gridSpan w:val="2"/>
            <w:tcBorders>
              <w:top w:val="single" w:sz="6" w:space="0" w:color="auto"/>
              <w:left w:val="single" w:sz="6" w:space="0" w:color="auto"/>
              <w:bottom w:val="single" w:sz="6" w:space="0" w:color="auto"/>
            </w:tcBorders>
          </w:tcPr>
          <w:p w14:paraId="4D362681"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P5.2</w:t>
            </w:r>
            <w:r w:rsidRPr="00A67B37">
              <w:rPr>
                <w:rFonts w:ascii="Calibri" w:hAnsi="Calibri" w:cs="Calibri"/>
                <w:color w:val="FF0000"/>
                <w:sz w:val="16"/>
                <w:szCs w:val="15"/>
              </w:rPr>
              <w:t>*</w:t>
            </w:r>
          </w:p>
        </w:tc>
        <w:tc>
          <w:tcPr>
            <w:tcW w:w="7773" w:type="dxa"/>
            <w:gridSpan w:val="2"/>
            <w:tcBorders>
              <w:top w:val="single" w:sz="6" w:space="0" w:color="auto"/>
              <w:bottom w:val="single" w:sz="6" w:space="0" w:color="auto"/>
            </w:tcBorders>
          </w:tcPr>
          <w:p w14:paraId="316FEF84"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The packaging materials are marked with abbreviations and numbers indicating the nature of the material(s) used (see legal reference).</w:t>
            </w:r>
          </w:p>
        </w:tc>
        <w:tc>
          <w:tcPr>
            <w:tcW w:w="556" w:type="dxa"/>
            <w:gridSpan w:val="2"/>
            <w:tcBorders>
              <w:top w:val="single" w:sz="6" w:space="0" w:color="auto"/>
              <w:bottom w:val="single" w:sz="6" w:space="0" w:color="auto"/>
            </w:tcBorders>
          </w:tcPr>
          <w:p w14:paraId="2E446DD3"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right w:val="nil"/>
            </w:tcBorders>
          </w:tcPr>
          <w:p w14:paraId="12360D73"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left w:val="nil"/>
              <w:bottom w:val="single" w:sz="6" w:space="0" w:color="auto"/>
              <w:right w:val="single" w:sz="6" w:space="0" w:color="auto"/>
            </w:tcBorders>
          </w:tcPr>
          <w:p w14:paraId="3EAEA76E" w14:textId="77777777" w:rsidR="00EE41EA" w:rsidRPr="00A67B37" w:rsidRDefault="00EE41EA" w:rsidP="00822892">
            <w:pPr>
              <w:pStyle w:val="Underrubrik"/>
              <w:jc w:val="center"/>
              <w:rPr>
                <w:rFonts w:ascii="Calibri" w:hAnsi="Calibri" w:cs="Calibri"/>
                <w:b w:val="0"/>
                <w:color w:val="0000FF"/>
                <w:szCs w:val="15"/>
              </w:rPr>
            </w:pPr>
            <w:r w:rsidRPr="00A67B37">
              <w:rPr>
                <w:rFonts w:ascii="Calibri" w:hAnsi="Calibri" w:cs="Calibri"/>
                <w:b w:val="0"/>
                <w:color w:val="0000FF"/>
                <w:szCs w:val="15"/>
              </w:rPr>
              <w:fldChar w:fldCharType="begin">
                <w:ffData>
                  <w:name w:val=""/>
                  <w:enabled/>
                  <w:calcOnExit w:val="0"/>
                  <w:checkBox>
                    <w:size w:val="20"/>
                    <w:default w:val="0"/>
                  </w:checkBox>
                </w:ffData>
              </w:fldChar>
            </w:r>
            <w:r w:rsidRPr="00A67B37">
              <w:rPr>
                <w:rFonts w:ascii="Calibri" w:hAnsi="Calibri" w:cs="Calibri"/>
                <w:b w:val="0"/>
                <w:color w:val="0000FF"/>
                <w:szCs w:val="15"/>
              </w:rPr>
              <w:instrText xml:space="preserve"> FORMCHECKBOX </w:instrText>
            </w:r>
            <w:r w:rsidR="003E74E4">
              <w:rPr>
                <w:rFonts w:ascii="Calibri" w:hAnsi="Calibri" w:cs="Calibri"/>
                <w:b w:val="0"/>
                <w:color w:val="0000FF"/>
                <w:szCs w:val="15"/>
              </w:rPr>
            </w:r>
            <w:r w:rsidR="003E74E4">
              <w:rPr>
                <w:rFonts w:ascii="Calibri" w:hAnsi="Calibri" w:cs="Calibri"/>
                <w:b w:val="0"/>
                <w:color w:val="0000FF"/>
                <w:szCs w:val="15"/>
              </w:rPr>
              <w:fldChar w:fldCharType="separate"/>
            </w:r>
            <w:r w:rsidRPr="00A67B37">
              <w:rPr>
                <w:rFonts w:ascii="Calibri" w:hAnsi="Calibri" w:cs="Calibri"/>
                <w:b w:val="0"/>
                <w:color w:val="0000FF"/>
                <w:szCs w:val="15"/>
              </w:rPr>
              <w:fldChar w:fldCharType="end"/>
            </w:r>
          </w:p>
        </w:tc>
      </w:tr>
      <w:tr w:rsidR="00763D38" w:rsidRPr="00A67B37" w14:paraId="09748D88" w14:textId="77777777" w:rsidTr="00822892">
        <w:tc>
          <w:tcPr>
            <w:tcW w:w="792" w:type="dxa"/>
            <w:gridSpan w:val="2"/>
            <w:tcBorders>
              <w:top w:val="single" w:sz="6" w:space="0" w:color="auto"/>
              <w:left w:val="single" w:sz="6" w:space="0" w:color="auto"/>
              <w:bottom w:val="single" w:sz="6" w:space="0" w:color="auto"/>
            </w:tcBorders>
          </w:tcPr>
          <w:p w14:paraId="0FA7181D"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P5.3</w:t>
            </w:r>
            <w:r w:rsidRPr="00A67B37">
              <w:rPr>
                <w:rFonts w:ascii="Calibri" w:hAnsi="Calibri" w:cs="Calibri"/>
                <w:color w:val="FF0000"/>
                <w:sz w:val="16"/>
                <w:szCs w:val="15"/>
              </w:rPr>
              <w:t>*</w:t>
            </w:r>
          </w:p>
        </w:tc>
        <w:tc>
          <w:tcPr>
            <w:tcW w:w="7773" w:type="dxa"/>
            <w:gridSpan w:val="2"/>
            <w:tcBorders>
              <w:top w:val="single" w:sz="6" w:space="0" w:color="auto"/>
              <w:bottom w:val="single" w:sz="6" w:space="0" w:color="auto"/>
            </w:tcBorders>
          </w:tcPr>
          <w:p w14:paraId="1854DAA4" w14:textId="6159C3F5" w:rsidR="00EE41EA" w:rsidRPr="00A67B37" w:rsidRDefault="00EE41EA" w:rsidP="00822892">
            <w:pPr>
              <w:rPr>
                <w:rFonts w:ascii="Calibri" w:hAnsi="Calibri" w:cs="Calibri"/>
                <w:sz w:val="16"/>
                <w:szCs w:val="15"/>
              </w:rPr>
            </w:pPr>
            <w:r w:rsidRPr="00A67B37">
              <w:rPr>
                <w:rFonts w:ascii="Calibri" w:hAnsi="Calibri" w:cs="Calibri"/>
                <w:sz w:val="16"/>
                <w:szCs w:val="15"/>
              </w:rPr>
              <w:t xml:space="preserve">The </w:t>
            </w:r>
            <w:r w:rsidR="00133715" w:rsidRPr="00A67B37">
              <w:rPr>
                <w:rFonts w:ascii="Calibri" w:hAnsi="Calibri" w:cs="Calibri"/>
                <w:sz w:val="16"/>
                <w:szCs w:val="15"/>
              </w:rPr>
              <w:t>Product</w:t>
            </w:r>
            <w:r w:rsidRPr="00A67B37">
              <w:rPr>
                <w:rFonts w:ascii="Calibri" w:hAnsi="Calibri" w:cs="Calibri"/>
                <w:sz w:val="16"/>
                <w:szCs w:val="15"/>
              </w:rPr>
              <w:t xml:space="preserve"> packaging material is free from ozone depleting substances as specified in the Montreal Protocol (see legal reference).</w:t>
            </w:r>
          </w:p>
          <w:p w14:paraId="0A5491B5" w14:textId="77777777" w:rsidR="00EE41EA" w:rsidRPr="00A67B37" w:rsidRDefault="00EE41EA" w:rsidP="00822892">
            <w:pPr>
              <w:rPr>
                <w:rFonts w:ascii="Calibri" w:hAnsi="Calibri" w:cs="Calibri"/>
                <w:sz w:val="16"/>
                <w:szCs w:val="15"/>
              </w:rPr>
            </w:pPr>
            <w:r w:rsidRPr="00A67B37">
              <w:rPr>
                <w:rFonts w:ascii="Calibri" w:hAnsi="Calibri" w:cs="Calibri"/>
                <w:sz w:val="16"/>
                <w:szCs w:val="15"/>
              </w:rPr>
              <w:t>Comment: Legal reference has no maximum concentration values.</w:t>
            </w:r>
          </w:p>
        </w:tc>
        <w:tc>
          <w:tcPr>
            <w:tcW w:w="556" w:type="dxa"/>
            <w:gridSpan w:val="2"/>
            <w:tcBorders>
              <w:top w:val="single" w:sz="6" w:space="0" w:color="auto"/>
              <w:bottom w:val="single" w:sz="6" w:space="0" w:color="auto"/>
            </w:tcBorders>
          </w:tcPr>
          <w:p w14:paraId="69669535"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377" w:type="dxa"/>
            <w:gridSpan w:val="2"/>
            <w:tcBorders>
              <w:top w:val="single" w:sz="6" w:space="0" w:color="auto"/>
              <w:bottom w:val="single" w:sz="6" w:space="0" w:color="auto"/>
              <w:right w:val="nil"/>
            </w:tcBorders>
          </w:tcPr>
          <w:p w14:paraId="1F7704E6"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638" w:type="dxa"/>
            <w:gridSpan w:val="2"/>
            <w:tcBorders>
              <w:top w:val="single" w:sz="6" w:space="0" w:color="auto"/>
              <w:left w:val="nil"/>
              <w:bottom w:val="single" w:sz="6" w:space="0" w:color="auto"/>
              <w:right w:val="single" w:sz="6" w:space="0" w:color="auto"/>
            </w:tcBorders>
          </w:tcPr>
          <w:p w14:paraId="34039B96" w14:textId="77777777" w:rsidR="00EE41EA" w:rsidRPr="00A67B37" w:rsidRDefault="00EE41EA" w:rsidP="00822892">
            <w:pPr>
              <w:pStyle w:val="Underrubrik"/>
              <w:jc w:val="center"/>
              <w:rPr>
                <w:rFonts w:ascii="Calibri" w:hAnsi="Calibri" w:cs="Calibri"/>
                <w:b w:val="0"/>
                <w:color w:val="0000FF"/>
                <w:szCs w:val="15"/>
              </w:rPr>
            </w:pPr>
            <w:r w:rsidRPr="00A67B37">
              <w:rPr>
                <w:rFonts w:ascii="Calibri" w:hAnsi="Calibri" w:cs="Calibri"/>
                <w:b w:val="0"/>
                <w:color w:val="0000FF"/>
                <w:szCs w:val="15"/>
              </w:rPr>
              <w:fldChar w:fldCharType="begin">
                <w:ffData>
                  <w:name w:val=""/>
                  <w:enabled/>
                  <w:calcOnExit w:val="0"/>
                  <w:checkBox>
                    <w:size w:val="20"/>
                    <w:default w:val="0"/>
                  </w:checkBox>
                </w:ffData>
              </w:fldChar>
            </w:r>
            <w:r w:rsidRPr="00A67B37">
              <w:rPr>
                <w:rFonts w:ascii="Calibri" w:hAnsi="Calibri" w:cs="Calibri"/>
                <w:b w:val="0"/>
                <w:color w:val="0000FF"/>
                <w:szCs w:val="15"/>
              </w:rPr>
              <w:instrText xml:space="preserve"> FORMCHECKBOX </w:instrText>
            </w:r>
            <w:r w:rsidR="003E74E4">
              <w:rPr>
                <w:rFonts w:ascii="Calibri" w:hAnsi="Calibri" w:cs="Calibri"/>
                <w:b w:val="0"/>
                <w:color w:val="0000FF"/>
                <w:szCs w:val="15"/>
              </w:rPr>
            </w:r>
            <w:r w:rsidR="003E74E4">
              <w:rPr>
                <w:rFonts w:ascii="Calibri" w:hAnsi="Calibri" w:cs="Calibri"/>
                <w:b w:val="0"/>
                <w:color w:val="0000FF"/>
                <w:szCs w:val="15"/>
              </w:rPr>
              <w:fldChar w:fldCharType="separate"/>
            </w:r>
            <w:r w:rsidRPr="00A67B37">
              <w:rPr>
                <w:rFonts w:ascii="Calibri" w:hAnsi="Calibri" w:cs="Calibri"/>
                <w:b w:val="0"/>
                <w:color w:val="0000FF"/>
                <w:szCs w:val="15"/>
              </w:rPr>
              <w:fldChar w:fldCharType="end"/>
            </w:r>
          </w:p>
        </w:tc>
      </w:tr>
      <w:tr w:rsidR="00763D38" w:rsidRPr="00A67B37" w14:paraId="4A9009B7" w14:textId="77777777" w:rsidTr="00822892">
        <w:tc>
          <w:tcPr>
            <w:tcW w:w="766" w:type="dxa"/>
            <w:tcBorders>
              <w:top w:val="single" w:sz="6" w:space="0" w:color="auto"/>
              <w:left w:val="single" w:sz="4" w:space="0" w:color="auto"/>
              <w:bottom w:val="single" w:sz="6" w:space="0" w:color="auto"/>
            </w:tcBorders>
            <w:shd w:val="clear" w:color="auto" w:fill="E2F1B3"/>
          </w:tcPr>
          <w:p w14:paraId="57664B2F" w14:textId="77777777" w:rsidR="00EE41EA" w:rsidRPr="00A67B37" w:rsidRDefault="00EE41EA" w:rsidP="00822892">
            <w:pPr>
              <w:pStyle w:val="Underrubrik"/>
              <w:rPr>
                <w:rFonts w:ascii="Calibri" w:hAnsi="Calibri" w:cs="Calibri"/>
              </w:rPr>
            </w:pPr>
            <w:r w:rsidRPr="00A67B37">
              <w:rPr>
                <w:rFonts w:ascii="Calibri" w:hAnsi="Calibri" w:cs="Calibri"/>
                <w:szCs w:val="15"/>
              </w:rPr>
              <w:t>P6</w:t>
            </w:r>
          </w:p>
        </w:tc>
        <w:tc>
          <w:tcPr>
            <w:tcW w:w="7809" w:type="dxa"/>
            <w:gridSpan w:val="4"/>
            <w:tcBorders>
              <w:top w:val="single" w:sz="6" w:space="0" w:color="auto"/>
              <w:bottom w:val="single" w:sz="6" w:space="0" w:color="auto"/>
              <w:right w:val="nil"/>
            </w:tcBorders>
            <w:shd w:val="clear" w:color="auto" w:fill="E2F1B3"/>
          </w:tcPr>
          <w:p w14:paraId="0A5F2D6F" w14:textId="77777777" w:rsidR="00EE41EA" w:rsidRPr="00A67B37" w:rsidRDefault="00EE41EA" w:rsidP="00822892">
            <w:pPr>
              <w:pStyle w:val="Underrubrik"/>
              <w:rPr>
                <w:rFonts w:ascii="Calibri" w:hAnsi="Calibri" w:cs="Calibri"/>
              </w:rPr>
            </w:pPr>
            <w:r w:rsidRPr="00A67B37">
              <w:rPr>
                <w:rFonts w:ascii="Calibri" w:hAnsi="Calibri" w:cs="Calibri"/>
                <w:szCs w:val="15"/>
              </w:rPr>
              <w:t>Treatment information</w:t>
            </w:r>
          </w:p>
        </w:tc>
        <w:tc>
          <w:tcPr>
            <w:tcW w:w="1561" w:type="dxa"/>
            <w:gridSpan w:val="5"/>
            <w:tcBorders>
              <w:top w:val="single" w:sz="6" w:space="0" w:color="auto"/>
              <w:left w:val="nil"/>
              <w:bottom w:val="single" w:sz="6" w:space="0" w:color="auto"/>
              <w:right w:val="single" w:sz="6" w:space="0" w:color="auto"/>
            </w:tcBorders>
            <w:shd w:val="clear" w:color="auto" w:fill="E2F1B3"/>
          </w:tcPr>
          <w:p w14:paraId="005EA942" w14:textId="77777777" w:rsidR="00EE41EA" w:rsidRPr="00A67B37" w:rsidRDefault="00EE41EA" w:rsidP="00822892">
            <w:pPr>
              <w:pStyle w:val="Underrubrik"/>
              <w:rPr>
                <w:rFonts w:ascii="Calibri" w:hAnsi="Calibri" w:cs="Calibri"/>
              </w:rPr>
            </w:pPr>
          </w:p>
        </w:tc>
      </w:tr>
      <w:tr w:rsidR="00763D38" w:rsidRPr="00A67B37" w14:paraId="1B3F51C3" w14:textId="77777777" w:rsidTr="00822892">
        <w:tc>
          <w:tcPr>
            <w:tcW w:w="766" w:type="dxa"/>
            <w:tcBorders>
              <w:top w:val="single" w:sz="6" w:space="0" w:color="auto"/>
              <w:left w:val="single" w:sz="4" w:space="0" w:color="auto"/>
              <w:bottom w:val="single" w:sz="6" w:space="0" w:color="auto"/>
            </w:tcBorders>
            <w:shd w:val="clear" w:color="auto" w:fill="auto"/>
          </w:tcPr>
          <w:p w14:paraId="12D188ED" w14:textId="77777777" w:rsidR="00EE41EA" w:rsidRPr="00A67B37" w:rsidRDefault="00EE41EA" w:rsidP="00822892">
            <w:pPr>
              <w:pStyle w:val="Underrubrik"/>
              <w:rPr>
                <w:rFonts w:ascii="Calibri" w:hAnsi="Calibri" w:cs="Calibri"/>
                <w:b w:val="0"/>
              </w:rPr>
            </w:pPr>
            <w:r w:rsidRPr="00A67B37">
              <w:rPr>
                <w:rFonts w:ascii="Calibri" w:hAnsi="Calibri" w:cs="Calibri"/>
                <w:b w:val="0"/>
                <w:szCs w:val="15"/>
              </w:rPr>
              <w:t>P6.1</w:t>
            </w:r>
            <w:r w:rsidRPr="00A67B37">
              <w:rPr>
                <w:rFonts w:ascii="Calibri" w:hAnsi="Calibri" w:cs="Calibri"/>
                <w:b w:val="0"/>
                <w:color w:val="FF0000"/>
                <w:szCs w:val="15"/>
              </w:rPr>
              <w:t>*</w:t>
            </w:r>
          </w:p>
        </w:tc>
        <w:tc>
          <w:tcPr>
            <w:tcW w:w="7809" w:type="dxa"/>
            <w:gridSpan w:val="4"/>
            <w:tcBorders>
              <w:top w:val="single" w:sz="6" w:space="0" w:color="auto"/>
              <w:bottom w:val="single" w:sz="6" w:space="0" w:color="auto"/>
              <w:right w:val="nil"/>
            </w:tcBorders>
            <w:shd w:val="clear" w:color="auto" w:fill="auto"/>
          </w:tcPr>
          <w:p w14:paraId="0B7EACFD" w14:textId="77777777" w:rsidR="00EE41EA" w:rsidRPr="00A67B37" w:rsidRDefault="00EE41EA" w:rsidP="00822892">
            <w:pPr>
              <w:pStyle w:val="Underrubrik"/>
              <w:rPr>
                <w:rFonts w:ascii="Calibri" w:hAnsi="Calibri" w:cs="Calibri"/>
                <w:b w:val="0"/>
              </w:rPr>
            </w:pPr>
            <w:r w:rsidRPr="00A67B37">
              <w:rPr>
                <w:rFonts w:ascii="Calibri" w:hAnsi="Calibri" w:cs="Calibri"/>
                <w:b w:val="0"/>
                <w:szCs w:val="15"/>
              </w:rPr>
              <w:t>Information for recyclers/treatment facilities is available (see legal reference).</w:t>
            </w:r>
          </w:p>
        </w:tc>
        <w:tc>
          <w:tcPr>
            <w:tcW w:w="567" w:type="dxa"/>
            <w:gridSpan w:val="2"/>
            <w:tcBorders>
              <w:top w:val="single" w:sz="6" w:space="0" w:color="auto"/>
              <w:left w:val="nil"/>
              <w:bottom w:val="single" w:sz="6" w:space="0" w:color="auto"/>
              <w:right w:val="nil"/>
            </w:tcBorders>
            <w:shd w:val="clear" w:color="auto" w:fill="auto"/>
          </w:tcPr>
          <w:p w14:paraId="15BF24EE"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26" w:type="dxa"/>
            <w:gridSpan w:val="2"/>
            <w:tcBorders>
              <w:top w:val="single" w:sz="6" w:space="0" w:color="auto"/>
              <w:left w:val="nil"/>
              <w:bottom w:val="single" w:sz="6" w:space="0" w:color="auto"/>
              <w:right w:val="nil"/>
            </w:tcBorders>
            <w:shd w:val="clear" w:color="auto" w:fill="auto"/>
          </w:tcPr>
          <w:p w14:paraId="60F868B8" w14:textId="77777777" w:rsidR="00EE41EA" w:rsidRPr="00A67B37" w:rsidRDefault="00EE41EA" w:rsidP="00822892">
            <w:pP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568" w:type="dxa"/>
            <w:tcBorders>
              <w:top w:val="single" w:sz="6" w:space="0" w:color="auto"/>
              <w:left w:val="nil"/>
              <w:bottom w:val="single" w:sz="6" w:space="0" w:color="auto"/>
              <w:right w:val="single" w:sz="6" w:space="0" w:color="auto"/>
            </w:tcBorders>
            <w:shd w:val="clear" w:color="auto" w:fill="auto"/>
          </w:tcPr>
          <w:p w14:paraId="34D645C4" w14:textId="77777777" w:rsidR="00EE41EA" w:rsidRPr="00A67B37" w:rsidRDefault="00EE41EA" w:rsidP="00822892">
            <w:pPr>
              <w:rPr>
                <w:rFonts w:ascii="Calibri" w:hAnsi="Calibri" w:cs="Calibri"/>
                <w:color w:val="0000FF"/>
                <w:sz w:val="16"/>
              </w:rPr>
            </w:pPr>
            <w:r w:rsidRPr="00A67B37">
              <w:rPr>
                <w:rFonts w:ascii="Calibri" w:hAnsi="Calibri" w:cs="Calibri"/>
                <w:color w:val="0000FF"/>
                <w:sz w:val="16"/>
              </w:rPr>
              <w:t xml:space="preserve"> </w:t>
            </w: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bl>
    <w:p w14:paraId="67306C58" w14:textId="77777777" w:rsidR="00EE41EA" w:rsidRPr="00A67B37" w:rsidRDefault="00EE41EA" w:rsidP="00EE41EA">
      <w:pPr>
        <w:rPr>
          <w:rFonts w:ascii="Calibri" w:hAnsi="Calibri" w:cs="Calibri"/>
          <w:sz w:val="16"/>
        </w:rPr>
      </w:pPr>
    </w:p>
    <w:p w14:paraId="47B96940" w14:textId="77777777" w:rsidR="00EE41EA" w:rsidRPr="00A67B37" w:rsidRDefault="00EE41EA" w:rsidP="00EE41EA">
      <w:pPr>
        <w:rPr>
          <w:rFonts w:ascii="Calibri" w:hAnsi="Calibri" w:cs="Calibri"/>
          <w:sz w:val="16"/>
        </w:rPr>
      </w:pPr>
      <w:r w:rsidRPr="00A67B37">
        <w:rPr>
          <w:rFonts w:ascii="Calibri" w:hAnsi="Calibri" w:cs="Calibri"/>
          <w:sz w:val="16"/>
        </w:rPr>
        <w:br w:type="page"/>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000" w:firstRow="0" w:lastRow="0" w:firstColumn="0" w:lastColumn="0" w:noHBand="0" w:noVBand="0"/>
      </w:tblPr>
      <w:tblGrid>
        <w:gridCol w:w="1483"/>
        <w:gridCol w:w="5930"/>
        <w:gridCol w:w="741"/>
        <w:gridCol w:w="2126"/>
      </w:tblGrid>
      <w:tr w:rsidR="00763D38" w:rsidRPr="00A67B37" w14:paraId="19C93864" w14:textId="77777777" w:rsidTr="00822892">
        <w:trPr>
          <w:cantSplit/>
          <w:trHeight w:hRule="exact" w:val="284"/>
        </w:trPr>
        <w:tc>
          <w:tcPr>
            <w:tcW w:w="1462" w:type="dxa"/>
            <w:tcBorders>
              <w:bottom w:val="single" w:sz="4" w:space="0" w:color="auto"/>
            </w:tcBorders>
            <w:shd w:val="clear" w:color="auto" w:fill="E2F1B3"/>
          </w:tcPr>
          <w:p w14:paraId="2F078AB4" w14:textId="77777777" w:rsidR="00EE41EA" w:rsidRPr="00A67B37" w:rsidRDefault="00EE41EA" w:rsidP="00822892">
            <w:pPr>
              <w:pStyle w:val="Underrubrik"/>
              <w:rPr>
                <w:rFonts w:ascii="Calibri" w:hAnsi="Calibri" w:cs="Calibri"/>
              </w:rPr>
            </w:pPr>
            <w:r w:rsidRPr="00A67B37">
              <w:rPr>
                <w:rFonts w:ascii="Calibri" w:hAnsi="Calibri" w:cs="Calibri"/>
              </w:rPr>
              <w:lastRenderedPageBreak/>
              <w:t xml:space="preserve">Model number </w:t>
            </w:r>
            <w:r w:rsidRPr="00A67B37">
              <w:rPr>
                <w:rFonts w:ascii="Calibri" w:hAnsi="Calibri" w:cs="Calibri"/>
                <w:color w:val="FF0000"/>
                <w:szCs w:val="15"/>
              </w:rPr>
              <w:t>*</w:t>
            </w:r>
          </w:p>
        </w:tc>
        <w:tc>
          <w:tcPr>
            <w:tcW w:w="5849" w:type="dxa"/>
            <w:tcBorders>
              <w:bottom w:val="single" w:sz="4" w:space="0" w:color="auto"/>
            </w:tcBorders>
          </w:tcPr>
          <w:p w14:paraId="4F60D5AF" w14:textId="77777777" w:rsidR="00EE41EA" w:rsidRPr="00A67B37" w:rsidRDefault="00EE41EA" w:rsidP="00822892">
            <w:pPr>
              <w:rPr>
                <w:rStyle w:val="FlttextCharChar"/>
                <w:rFonts w:ascii="Calibri" w:hAnsi="Calibri" w:cs="Calibri"/>
                <w:szCs w:val="36"/>
              </w:rPr>
            </w:pPr>
            <w:r w:rsidRPr="00A67B37">
              <w:rPr>
                <w:rStyle w:val="FlttextCharChar"/>
                <w:rFonts w:ascii="Calibri" w:hAnsi="Calibri" w:cs="Calibri"/>
                <w:szCs w:val="36"/>
              </w:rPr>
              <w:fldChar w:fldCharType="begin">
                <w:ffData>
                  <w:name w:val="Produkt"/>
                  <w:enabled/>
                  <w:calcOnExit w:val="0"/>
                  <w:textInput/>
                </w:ffData>
              </w:fldChar>
            </w:r>
            <w:r w:rsidRPr="00A67B37">
              <w:rPr>
                <w:rStyle w:val="FlttextCharChar"/>
                <w:rFonts w:ascii="Calibri" w:hAnsi="Calibri" w:cs="Calibri"/>
                <w:szCs w:val="36"/>
              </w:rPr>
              <w:instrText xml:space="preserve"> FORMTEXT </w:instrText>
            </w:r>
            <w:r w:rsidRPr="00A67B37">
              <w:rPr>
                <w:rStyle w:val="FlttextCharChar"/>
                <w:rFonts w:ascii="Calibri" w:hAnsi="Calibri" w:cs="Calibri"/>
                <w:szCs w:val="36"/>
              </w:rPr>
            </w:r>
            <w:r w:rsidRPr="00A67B37">
              <w:rPr>
                <w:rStyle w:val="FlttextCharChar"/>
                <w:rFonts w:ascii="Calibri" w:hAnsi="Calibri" w:cs="Calibri"/>
                <w:szCs w:val="36"/>
              </w:rPr>
              <w:fldChar w:fldCharType="separate"/>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fldChar w:fldCharType="end"/>
            </w:r>
          </w:p>
        </w:tc>
        <w:tc>
          <w:tcPr>
            <w:tcW w:w="731" w:type="dxa"/>
            <w:vMerge w:val="restart"/>
            <w:tcBorders>
              <w:right w:val="nil"/>
            </w:tcBorders>
            <w:shd w:val="clear" w:color="auto" w:fill="E2F1B3"/>
          </w:tcPr>
          <w:p w14:paraId="50F2808D" w14:textId="77777777" w:rsidR="00EE41EA" w:rsidRPr="00A67B37" w:rsidRDefault="00EE41EA" w:rsidP="00822892">
            <w:pPr>
              <w:pStyle w:val="Underrubrik"/>
              <w:rPr>
                <w:rFonts w:ascii="Calibri" w:hAnsi="Calibri" w:cs="Calibri"/>
              </w:rPr>
            </w:pPr>
            <w:r w:rsidRPr="00A67B37">
              <w:rPr>
                <w:rFonts w:ascii="Calibri" w:hAnsi="Calibri" w:cs="Calibri"/>
              </w:rPr>
              <w:t>Logo</w:t>
            </w:r>
          </w:p>
        </w:tc>
        <w:tc>
          <w:tcPr>
            <w:tcW w:w="2097" w:type="dxa"/>
            <w:vMerge w:val="restart"/>
            <w:tcBorders>
              <w:left w:val="nil"/>
            </w:tcBorders>
            <w:vAlign w:val="center"/>
          </w:tcPr>
          <w:p w14:paraId="023A833C" w14:textId="77777777" w:rsidR="00EE41EA" w:rsidRPr="00A67B37" w:rsidRDefault="00EE41EA" w:rsidP="00822892">
            <w:pPr>
              <w:jc w:val="center"/>
              <w:rPr>
                <w:rFonts w:ascii="Calibri" w:hAnsi="Calibri" w:cs="Calibri"/>
                <w:sz w:val="16"/>
              </w:rPr>
            </w:pPr>
          </w:p>
        </w:tc>
      </w:tr>
      <w:tr w:rsidR="00763D38" w:rsidRPr="00A67B37" w14:paraId="73300BE4" w14:textId="77777777" w:rsidTr="00822892">
        <w:trPr>
          <w:cantSplit/>
          <w:trHeight w:hRule="exact" w:val="425"/>
        </w:trPr>
        <w:tc>
          <w:tcPr>
            <w:tcW w:w="1462" w:type="dxa"/>
            <w:tcBorders>
              <w:bottom w:val="single" w:sz="4" w:space="0" w:color="auto"/>
            </w:tcBorders>
            <w:shd w:val="clear" w:color="auto" w:fill="E2F1B3"/>
          </w:tcPr>
          <w:p w14:paraId="57851285" w14:textId="77777777" w:rsidR="00EE41EA" w:rsidRPr="00A67B37" w:rsidRDefault="00EE41EA" w:rsidP="00822892">
            <w:pPr>
              <w:pStyle w:val="Underrubrik"/>
              <w:rPr>
                <w:rFonts w:ascii="Calibri" w:hAnsi="Calibri" w:cs="Calibri"/>
              </w:rPr>
            </w:pPr>
            <w:r w:rsidRPr="00A67B37">
              <w:rPr>
                <w:rFonts w:ascii="Calibri" w:hAnsi="Calibri" w:cs="Calibri"/>
              </w:rPr>
              <w:t xml:space="preserve">Issue date </w:t>
            </w:r>
            <w:r w:rsidRPr="00A67B37">
              <w:rPr>
                <w:rFonts w:ascii="Calibri" w:hAnsi="Calibri" w:cs="Calibri"/>
                <w:color w:val="FF0000"/>
                <w:szCs w:val="15"/>
              </w:rPr>
              <w:t>*</w:t>
            </w:r>
          </w:p>
        </w:tc>
        <w:tc>
          <w:tcPr>
            <w:tcW w:w="5849" w:type="dxa"/>
            <w:tcBorders>
              <w:bottom w:val="single" w:sz="4" w:space="0" w:color="auto"/>
            </w:tcBorders>
          </w:tcPr>
          <w:p w14:paraId="27246005" w14:textId="77777777" w:rsidR="00EE41EA" w:rsidRPr="00A67B37" w:rsidRDefault="00EE41EA" w:rsidP="00822892">
            <w:pPr>
              <w:spacing w:line="480" w:lineRule="auto"/>
              <w:rPr>
                <w:rFonts w:ascii="Calibri" w:hAnsi="Calibri" w:cs="Calibri"/>
                <w:sz w:val="16"/>
              </w:rPr>
            </w:pPr>
            <w:r w:rsidRPr="00A67B37">
              <w:rPr>
                <w:rStyle w:val="FlttextCharChar"/>
                <w:rFonts w:ascii="Calibri" w:hAnsi="Calibri" w:cs="Calibri"/>
                <w:szCs w:val="36"/>
              </w:rPr>
              <w:fldChar w:fldCharType="begin">
                <w:ffData>
                  <w:name w:val="Produkt"/>
                  <w:enabled/>
                  <w:calcOnExit w:val="0"/>
                  <w:textInput>
                    <w:type w:val="date"/>
                  </w:textInput>
                </w:ffData>
              </w:fldChar>
            </w:r>
            <w:r w:rsidRPr="00A67B37">
              <w:rPr>
                <w:rStyle w:val="FlttextCharChar"/>
                <w:rFonts w:ascii="Calibri" w:hAnsi="Calibri" w:cs="Calibri"/>
                <w:szCs w:val="36"/>
              </w:rPr>
              <w:instrText xml:space="preserve"> FORMTEXT </w:instrText>
            </w:r>
            <w:r w:rsidRPr="00A67B37">
              <w:rPr>
                <w:rStyle w:val="FlttextCharChar"/>
                <w:rFonts w:ascii="Calibri" w:hAnsi="Calibri" w:cs="Calibri"/>
                <w:szCs w:val="36"/>
              </w:rPr>
            </w:r>
            <w:r w:rsidRPr="00A67B37">
              <w:rPr>
                <w:rStyle w:val="FlttextCharChar"/>
                <w:rFonts w:ascii="Calibri" w:hAnsi="Calibri" w:cs="Calibri"/>
                <w:szCs w:val="36"/>
              </w:rPr>
              <w:fldChar w:fldCharType="separate"/>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fldChar w:fldCharType="end"/>
            </w:r>
          </w:p>
        </w:tc>
        <w:tc>
          <w:tcPr>
            <w:tcW w:w="731" w:type="dxa"/>
            <w:vMerge/>
            <w:tcBorders>
              <w:bottom w:val="single" w:sz="4" w:space="0" w:color="auto"/>
              <w:right w:val="nil"/>
            </w:tcBorders>
            <w:shd w:val="clear" w:color="auto" w:fill="FFFFFF"/>
          </w:tcPr>
          <w:p w14:paraId="39846247" w14:textId="77777777" w:rsidR="00EE41EA" w:rsidRPr="00A67B37" w:rsidRDefault="00EE41EA" w:rsidP="00822892">
            <w:pPr>
              <w:jc w:val="center"/>
              <w:rPr>
                <w:rFonts w:ascii="Calibri" w:hAnsi="Calibri" w:cs="Calibri"/>
              </w:rPr>
            </w:pPr>
          </w:p>
        </w:tc>
        <w:tc>
          <w:tcPr>
            <w:tcW w:w="2097" w:type="dxa"/>
            <w:vMerge/>
            <w:tcBorders>
              <w:left w:val="nil"/>
              <w:bottom w:val="single" w:sz="4" w:space="0" w:color="auto"/>
            </w:tcBorders>
            <w:shd w:val="clear" w:color="auto" w:fill="FFFFFF"/>
            <w:vAlign w:val="center"/>
          </w:tcPr>
          <w:p w14:paraId="26BB1C0E" w14:textId="77777777" w:rsidR="00EE41EA" w:rsidRPr="00A67B37" w:rsidRDefault="00EE41EA" w:rsidP="00822892">
            <w:pPr>
              <w:jc w:val="center"/>
              <w:rPr>
                <w:rFonts w:ascii="Calibri" w:hAnsi="Calibri" w:cs="Calibri"/>
                <w:sz w:val="16"/>
              </w:rPr>
            </w:pPr>
          </w:p>
        </w:tc>
      </w:tr>
    </w:tbl>
    <w:p w14:paraId="15451C9F" w14:textId="77777777" w:rsidR="00EE41EA" w:rsidRPr="00A67B37" w:rsidRDefault="00EE41EA" w:rsidP="00EE41EA">
      <w:pPr>
        <w:rPr>
          <w:rFonts w:ascii="Calibri" w:hAnsi="Calibri" w:cs="Calibri"/>
          <w:sz w:val="8"/>
        </w:rPr>
      </w:pPr>
      <w:r w:rsidRPr="00A67B37">
        <w:rPr>
          <w:rFonts w:ascii="Calibri" w:hAnsi="Calibri" w:cs="Calibri"/>
          <w:sz w:val="16"/>
        </w:rPr>
        <w:t xml:space="preserve"> </w:t>
      </w:r>
    </w:p>
    <w:tbl>
      <w:tblPr>
        <w:tblW w:w="10276" w:type="dxa"/>
        <w:tblInd w:w="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766"/>
        <w:gridCol w:w="2876"/>
        <w:gridCol w:w="3089"/>
        <w:gridCol w:w="1844"/>
        <w:gridCol w:w="575"/>
        <w:gridCol w:w="418"/>
        <w:gridCol w:w="708"/>
      </w:tblGrid>
      <w:tr w:rsidR="00763D38" w:rsidRPr="00A67B37" w14:paraId="01E66ABB" w14:textId="77777777" w:rsidTr="00822892">
        <w:tc>
          <w:tcPr>
            <w:tcW w:w="10276" w:type="dxa"/>
            <w:gridSpan w:val="7"/>
            <w:tcBorders>
              <w:top w:val="single" w:sz="6" w:space="0" w:color="auto"/>
              <w:left w:val="single" w:sz="4" w:space="0" w:color="auto"/>
              <w:bottom w:val="single" w:sz="6" w:space="0" w:color="auto"/>
            </w:tcBorders>
            <w:shd w:val="clear" w:color="auto" w:fill="E2F1B3"/>
          </w:tcPr>
          <w:p w14:paraId="1767BDBB" w14:textId="7370E6C1" w:rsidR="00EE41EA" w:rsidRPr="00A67B37" w:rsidRDefault="00EE41EA" w:rsidP="00822892">
            <w:pPr>
              <w:pStyle w:val="Underrubrik"/>
              <w:rPr>
                <w:rFonts w:ascii="Calibri" w:hAnsi="Calibri" w:cs="Calibri"/>
              </w:rPr>
            </w:pPr>
            <w:r w:rsidRPr="00A67B37">
              <w:rPr>
                <w:rFonts w:ascii="Calibri" w:hAnsi="Calibri" w:cs="Calibri"/>
                <w:bCs/>
                <w:iCs/>
                <w:sz w:val="18"/>
                <w:szCs w:val="18"/>
              </w:rPr>
              <w:t xml:space="preserve">Product environmental attributes - Market requirements </w:t>
            </w:r>
            <w:r w:rsidRPr="00A67B37">
              <w:rPr>
                <w:rFonts w:ascii="Calibri" w:hAnsi="Calibri" w:cs="Calibri"/>
                <w:b w:val="0"/>
                <w:bCs/>
                <w:iCs/>
                <w:sz w:val="18"/>
                <w:szCs w:val="18"/>
              </w:rPr>
              <w:t xml:space="preserve">(See General NOTE </w:t>
            </w:r>
            <w:r w:rsidRPr="00A67B37">
              <w:rPr>
                <w:rStyle w:val="Fotnotsreferens"/>
                <w:rFonts w:ascii="Calibri" w:eastAsia="MS Mincho" w:hAnsi="Calibri" w:cs="Calibri"/>
                <w:b w:val="0"/>
                <w:bCs/>
                <w:iCs/>
                <w:sz w:val="18"/>
                <w:szCs w:val="18"/>
              </w:rPr>
              <w:footnoteReference w:customMarkFollows="1" w:id="17"/>
              <w:t>GN</w:t>
            </w:r>
            <w:r w:rsidRPr="00A67B37">
              <w:rPr>
                <w:rFonts w:ascii="Calibri" w:hAnsi="Calibri" w:cs="Calibri"/>
                <w:b w:val="0"/>
                <w:bCs/>
                <w:iCs/>
                <w:sz w:val="18"/>
                <w:szCs w:val="18"/>
              </w:rPr>
              <w:t xml:space="preserve"> below)</w:t>
            </w:r>
            <w:r w:rsidRPr="00A67B37">
              <w:rPr>
                <w:rFonts w:ascii="Calibri" w:hAnsi="Calibri" w:cs="Calibri"/>
                <w:bCs/>
                <w:iCs/>
                <w:sz w:val="18"/>
                <w:szCs w:val="18"/>
              </w:rPr>
              <w:br/>
            </w:r>
            <w:r w:rsidRPr="00A67B37">
              <w:rPr>
                <w:rFonts w:ascii="Calibri" w:hAnsi="Calibri" w:cs="Calibri"/>
                <w:bCs/>
                <w:iCs/>
                <w:sz w:val="18"/>
                <w:szCs w:val="18"/>
              </w:rPr>
              <w:tab/>
              <w:t>- Environmental conscious design</w:t>
            </w:r>
            <w:r w:rsidRPr="00A67B37">
              <w:rPr>
                <w:rFonts w:ascii="Calibri" w:hAnsi="Calibri" w:cs="Calibri"/>
                <w:sz w:val="18"/>
                <w:szCs w:val="18"/>
              </w:rPr>
              <w:tab/>
            </w:r>
            <w:r w:rsidRPr="00A67B37">
              <w:rPr>
                <w:rFonts w:ascii="Calibri" w:hAnsi="Calibri" w:cs="Calibri"/>
                <w:sz w:val="18"/>
                <w:szCs w:val="18"/>
              </w:rPr>
              <w:tab/>
            </w:r>
            <w:r w:rsidRPr="00A67B37">
              <w:rPr>
                <w:rFonts w:ascii="Calibri" w:hAnsi="Calibri" w:cs="Calibri"/>
                <w:sz w:val="18"/>
                <w:szCs w:val="18"/>
              </w:rPr>
              <w:tab/>
            </w:r>
            <w:r w:rsidRPr="00A67B37">
              <w:rPr>
                <w:rFonts w:ascii="Calibri" w:hAnsi="Calibri" w:cs="Calibri"/>
                <w:sz w:val="18"/>
                <w:szCs w:val="18"/>
              </w:rPr>
              <w:tab/>
            </w:r>
            <w:r w:rsidR="00B15015" w:rsidRPr="00A67B37">
              <w:rPr>
                <w:rFonts w:ascii="Calibri" w:hAnsi="Calibri" w:cs="Calibri"/>
                <w:sz w:val="18"/>
                <w:szCs w:val="18"/>
              </w:rPr>
              <w:t xml:space="preserve">     </w:t>
            </w:r>
            <w:r w:rsidRPr="00A67B37">
              <w:rPr>
                <w:rFonts w:ascii="Calibri" w:hAnsi="Calibri" w:cs="Calibri"/>
                <w:bCs/>
                <w:iCs/>
                <w:sz w:val="18"/>
                <w:szCs w:val="18"/>
              </w:rPr>
              <w:t>Requirement met</w:t>
            </w:r>
          </w:p>
        </w:tc>
      </w:tr>
      <w:tr w:rsidR="00763D38" w:rsidRPr="00A67B37" w14:paraId="1BD59F8D" w14:textId="77777777" w:rsidTr="00822892">
        <w:tc>
          <w:tcPr>
            <w:tcW w:w="766" w:type="dxa"/>
            <w:tcBorders>
              <w:top w:val="single" w:sz="6" w:space="0" w:color="auto"/>
              <w:left w:val="single" w:sz="4" w:space="0" w:color="auto"/>
              <w:bottom w:val="single" w:sz="6" w:space="0" w:color="auto"/>
            </w:tcBorders>
            <w:shd w:val="clear" w:color="auto" w:fill="FFFFFF"/>
          </w:tcPr>
          <w:p w14:paraId="7F993975" w14:textId="77777777" w:rsidR="00EE41EA" w:rsidRPr="00A67B37" w:rsidRDefault="00EE41EA" w:rsidP="00822892">
            <w:pPr>
              <w:pStyle w:val="Underrubrik"/>
              <w:rPr>
                <w:rFonts w:ascii="Calibri" w:hAnsi="Calibri" w:cs="Calibri"/>
                <w:b w:val="0"/>
              </w:rPr>
            </w:pPr>
            <w:r w:rsidRPr="00A67B37">
              <w:rPr>
                <w:rFonts w:ascii="Calibri" w:hAnsi="Calibri" w:cs="Calibri"/>
                <w:b w:val="0"/>
              </w:rPr>
              <w:t>Item</w:t>
            </w:r>
          </w:p>
        </w:tc>
        <w:tc>
          <w:tcPr>
            <w:tcW w:w="7809" w:type="dxa"/>
            <w:gridSpan w:val="3"/>
            <w:tcBorders>
              <w:top w:val="single" w:sz="6" w:space="0" w:color="auto"/>
              <w:bottom w:val="single" w:sz="6" w:space="0" w:color="auto"/>
              <w:right w:val="nil"/>
            </w:tcBorders>
            <w:shd w:val="clear" w:color="auto" w:fill="FFFFFF"/>
          </w:tcPr>
          <w:p w14:paraId="343E402F" w14:textId="77777777" w:rsidR="00EE41EA" w:rsidRPr="00A67B37" w:rsidRDefault="00EE41EA" w:rsidP="00822892">
            <w:pPr>
              <w:pStyle w:val="Underrubrik"/>
              <w:rPr>
                <w:rFonts w:ascii="Calibri" w:hAnsi="Calibri" w:cs="Calibri"/>
                <w:b w:val="0"/>
              </w:rPr>
            </w:pPr>
            <w:r w:rsidRPr="00A67B37">
              <w:rPr>
                <w:rFonts w:ascii="Calibri" w:hAnsi="Calibri" w:cs="Calibri"/>
                <w:b w:val="0"/>
                <w:color w:val="FF0000"/>
                <w:szCs w:val="15"/>
              </w:rPr>
              <w:t>*</w:t>
            </w:r>
            <w:r w:rsidRPr="00A67B37">
              <w:rPr>
                <w:rFonts w:ascii="Calibri" w:hAnsi="Calibri" w:cs="Calibri"/>
                <w:b w:val="0"/>
                <w:szCs w:val="15"/>
              </w:rPr>
              <w:t>=mandatory to fill in</w:t>
            </w:r>
            <w:r w:rsidRPr="00A67B37">
              <w:rPr>
                <w:rFonts w:ascii="Calibri" w:hAnsi="Calibri" w:cs="Calibri"/>
                <w:b w:val="0"/>
                <w:color w:val="FF0000"/>
                <w:szCs w:val="15"/>
              </w:rPr>
              <w:t xml:space="preserve">. </w:t>
            </w:r>
            <w:r w:rsidRPr="00A67B37">
              <w:rPr>
                <w:rFonts w:ascii="Calibri" w:hAnsi="Calibri" w:cs="Calibri"/>
                <w:b w:val="0"/>
              </w:rPr>
              <w:t>Additional information regarding each item may be found under P14.</w:t>
            </w:r>
          </w:p>
        </w:tc>
        <w:tc>
          <w:tcPr>
            <w:tcW w:w="1701" w:type="dxa"/>
            <w:gridSpan w:val="3"/>
            <w:tcBorders>
              <w:top w:val="single" w:sz="6" w:space="0" w:color="auto"/>
              <w:left w:val="nil"/>
              <w:bottom w:val="single" w:sz="6" w:space="0" w:color="auto"/>
              <w:right w:val="single" w:sz="6" w:space="0" w:color="auto"/>
            </w:tcBorders>
            <w:shd w:val="clear" w:color="auto" w:fill="FFFFFF"/>
          </w:tcPr>
          <w:p w14:paraId="53310D3C" w14:textId="4B8754B2" w:rsidR="00EE41EA" w:rsidRPr="00A67B37" w:rsidRDefault="00B15015" w:rsidP="00822892">
            <w:pPr>
              <w:pStyle w:val="Underrubrik"/>
              <w:rPr>
                <w:rFonts w:ascii="Calibri" w:hAnsi="Calibri" w:cs="Calibri"/>
                <w:b w:val="0"/>
              </w:rPr>
            </w:pPr>
            <w:r w:rsidRPr="00A67B37">
              <w:rPr>
                <w:rFonts w:ascii="Calibri" w:hAnsi="Calibri" w:cs="Calibri"/>
                <w:b w:val="0"/>
              </w:rPr>
              <w:t xml:space="preserve"> </w:t>
            </w:r>
            <w:r w:rsidR="00EE41EA" w:rsidRPr="00A67B37">
              <w:rPr>
                <w:rFonts w:ascii="Calibri" w:hAnsi="Calibri" w:cs="Calibri"/>
                <w:b w:val="0"/>
              </w:rPr>
              <w:t xml:space="preserve"> Yes</w:t>
            </w:r>
            <w:r w:rsidRPr="00A67B37">
              <w:rPr>
                <w:rFonts w:ascii="Calibri" w:hAnsi="Calibri" w:cs="Calibri"/>
                <w:b w:val="0"/>
              </w:rPr>
              <w:t xml:space="preserve">  </w:t>
            </w:r>
            <w:r w:rsidR="00EE41EA" w:rsidRPr="00A67B37">
              <w:rPr>
                <w:rFonts w:ascii="Calibri" w:hAnsi="Calibri" w:cs="Calibri"/>
                <w:b w:val="0"/>
              </w:rPr>
              <w:t>No</w:t>
            </w:r>
            <w:r w:rsidRPr="00A67B37">
              <w:rPr>
                <w:rFonts w:ascii="Calibri" w:hAnsi="Calibri" w:cs="Calibri"/>
                <w:b w:val="0"/>
              </w:rPr>
              <w:t xml:space="preserve">  </w:t>
            </w:r>
            <w:proofErr w:type="spellStart"/>
            <w:r w:rsidR="00EE41EA" w:rsidRPr="00A67B37">
              <w:rPr>
                <w:rFonts w:ascii="Calibri" w:hAnsi="Calibri" w:cs="Calibri"/>
                <w:b w:val="0"/>
              </w:rPr>
              <w:t>n.a.</w:t>
            </w:r>
            <w:proofErr w:type="spellEnd"/>
          </w:p>
        </w:tc>
      </w:tr>
      <w:tr w:rsidR="00763D38" w:rsidRPr="00A67B37" w14:paraId="1BC86334" w14:textId="77777777" w:rsidTr="00822892">
        <w:tc>
          <w:tcPr>
            <w:tcW w:w="766" w:type="dxa"/>
            <w:tcBorders>
              <w:top w:val="single" w:sz="6" w:space="0" w:color="auto"/>
              <w:left w:val="single" w:sz="4" w:space="0" w:color="auto"/>
              <w:bottom w:val="single" w:sz="6" w:space="0" w:color="auto"/>
            </w:tcBorders>
            <w:shd w:val="clear" w:color="auto" w:fill="E2F1B3"/>
          </w:tcPr>
          <w:p w14:paraId="6D569526" w14:textId="77777777" w:rsidR="00EE41EA" w:rsidRPr="00A67B37" w:rsidRDefault="00EE41EA" w:rsidP="00822892">
            <w:pPr>
              <w:pStyle w:val="Underrubrik"/>
              <w:rPr>
                <w:rFonts w:ascii="Calibri" w:hAnsi="Calibri" w:cs="Calibri"/>
                <w:i/>
              </w:rPr>
            </w:pPr>
            <w:r w:rsidRPr="00A67B37">
              <w:rPr>
                <w:rFonts w:ascii="Calibri" w:hAnsi="Calibri" w:cs="Calibri"/>
              </w:rPr>
              <w:t>P7</w:t>
            </w:r>
          </w:p>
        </w:tc>
        <w:tc>
          <w:tcPr>
            <w:tcW w:w="7809" w:type="dxa"/>
            <w:gridSpan w:val="3"/>
            <w:tcBorders>
              <w:top w:val="single" w:sz="6" w:space="0" w:color="auto"/>
              <w:bottom w:val="single" w:sz="6" w:space="0" w:color="auto"/>
              <w:right w:val="nil"/>
            </w:tcBorders>
            <w:shd w:val="clear" w:color="auto" w:fill="E2F1B3"/>
          </w:tcPr>
          <w:p w14:paraId="2DA4C419" w14:textId="77777777" w:rsidR="00EE41EA" w:rsidRPr="00A67B37" w:rsidRDefault="00EE41EA" w:rsidP="00822892">
            <w:pPr>
              <w:pStyle w:val="Underrubrik"/>
              <w:rPr>
                <w:rFonts w:ascii="Calibri" w:hAnsi="Calibri" w:cs="Calibri"/>
              </w:rPr>
            </w:pPr>
            <w:r w:rsidRPr="00A67B37">
              <w:rPr>
                <w:rFonts w:ascii="Calibri" w:hAnsi="Calibri" w:cs="Calibri"/>
              </w:rPr>
              <w:t>Design</w:t>
            </w:r>
          </w:p>
        </w:tc>
        <w:tc>
          <w:tcPr>
            <w:tcW w:w="1701" w:type="dxa"/>
            <w:gridSpan w:val="3"/>
            <w:tcBorders>
              <w:top w:val="single" w:sz="6" w:space="0" w:color="auto"/>
              <w:left w:val="nil"/>
              <w:bottom w:val="single" w:sz="6" w:space="0" w:color="auto"/>
              <w:right w:val="single" w:sz="6" w:space="0" w:color="auto"/>
            </w:tcBorders>
            <w:shd w:val="clear" w:color="auto" w:fill="E2F1B3"/>
          </w:tcPr>
          <w:p w14:paraId="2503BF23" w14:textId="77777777" w:rsidR="00EE41EA" w:rsidRPr="00A67B37" w:rsidRDefault="00EE41EA" w:rsidP="00822892">
            <w:pPr>
              <w:pStyle w:val="Underrubrik"/>
              <w:rPr>
                <w:rFonts w:ascii="Calibri" w:hAnsi="Calibri" w:cs="Calibri"/>
              </w:rPr>
            </w:pPr>
          </w:p>
        </w:tc>
      </w:tr>
      <w:tr w:rsidR="00763D38" w:rsidRPr="00A67B37" w14:paraId="1745E4B5" w14:textId="77777777" w:rsidTr="00822892">
        <w:tc>
          <w:tcPr>
            <w:tcW w:w="766" w:type="dxa"/>
            <w:tcBorders>
              <w:top w:val="single" w:sz="6" w:space="0" w:color="auto"/>
              <w:left w:val="single" w:sz="4" w:space="0" w:color="auto"/>
              <w:bottom w:val="single" w:sz="6" w:space="0" w:color="auto"/>
              <w:right w:val="nil"/>
            </w:tcBorders>
          </w:tcPr>
          <w:p w14:paraId="71929249" w14:textId="77777777" w:rsidR="00EE41EA" w:rsidRPr="00A67B37" w:rsidRDefault="00EE41EA" w:rsidP="00822892">
            <w:pPr>
              <w:rPr>
                <w:rFonts w:ascii="Calibri" w:hAnsi="Calibri" w:cs="Calibri"/>
                <w:sz w:val="16"/>
              </w:rPr>
            </w:pPr>
          </w:p>
        </w:tc>
        <w:tc>
          <w:tcPr>
            <w:tcW w:w="7809" w:type="dxa"/>
            <w:gridSpan w:val="3"/>
            <w:tcBorders>
              <w:top w:val="single" w:sz="6" w:space="0" w:color="auto"/>
              <w:left w:val="nil"/>
              <w:bottom w:val="single" w:sz="6" w:space="0" w:color="auto"/>
              <w:right w:val="nil"/>
            </w:tcBorders>
            <w:shd w:val="clear" w:color="auto" w:fill="E2F1B3"/>
          </w:tcPr>
          <w:p w14:paraId="1F02F6E7" w14:textId="77777777" w:rsidR="00EE41EA" w:rsidRPr="00A67B37" w:rsidRDefault="00EE41EA" w:rsidP="00822892">
            <w:pPr>
              <w:pStyle w:val="Underrubrik"/>
              <w:rPr>
                <w:rFonts w:ascii="Calibri" w:hAnsi="Calibri" w:cs="Calibri"/>
                <w:bCs/>
              </w:rPr>
            </w:pPr>
            <w:r w:rsidRPr="00A67B37">
              <w:rPr>
                <w:rFonts w:ascii="Calibri" w:hAnsi="Calibri" w:cs="Calibri"/>
                <w:bCs/>
              </w:rPr>
              <w:t>Disassembly, recycling</w:t>
            </w:r>
          </w:p>
        </w:tc>
        <w:tc>
          <w:tcPr>
            <w:tcW w:w="1701" w:type="dxa"/>
            <w:gridSpan w:val="3"/>
            <w:tcBorders>
              <w:top w:val="single" w:sz="6" w:space="0" w:color="auto"/>
              <w:left w:val="nil"/>
              <w:bottom w:val="single" w:sz="6" w:space="0" w:color="auto"/>
              <w:right w:val="single" w:sz="6" w:space="0" w:color="auto"/>
            </w:tcBorders>
            <w:shd w:val="clear" w:color="auto" w:fill="E2F1B3"/>
          </w:tcPr>
          <w:p w14:paraId="4FC6C379" w14:textId="77777777" w:rsidR="00EE41EA" w:rsidRPr="00A67B37" w:rsidRDefault="00EE41EA" w:rsidP="00822892">
            <w:pPr>
              <w:rPr>
                <w:rFonts w:ascii="Calibri" w:hAnsi="Calibri" w:cs="Calibri"/>
                <w:b/>
                <w:sz w:val="16"/>
              </w:rPr>
            </w:pPr>
          </w:p>
        </w:tc>
      </w:tr>
      <w:tr w:rsidR="00763D38" w:rsidRPr="00A67B37" w14:paraId="2945C316" w14:textId="77777777" w:rsidTr="00822892">
        <w:tc>
          <w:tcPr>
            <w:tcW w:w="766" w:type="dxa"/>
            <w:tcBorders>
              <w:top w:val="single" w:sz="6" w:space="0" w:color="auto"/>
              <w:left w:val="single" w:sz="6" w:space="0" w:color="auto"/>
              <w:bottom w:val="single" w:sz="6" w:space="0" w:color="auto"/>
              <w:right w:val="nil"/>
            </w:tcBorders>
          </w:tcPr>
          <w:p w14:paraId="6F63AEDF"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P7.1</w:t>
            </w:r>
            <w:r w:rsidRPr="00A67B37">
              <w:rPr>
                <w:rFonts w:ascii="Calibri" w:hAnsi="Calibri" w:cs="Calibri"/>
                <w:color w:val="FF0000"/>
                <w:sz w:val="16"/>
                <w:szCs w:val="15"/>
              </w:rPr>
              <w:t>*</w:t>
            </w:r>
          </w:p>
        </w:tc>
        <w:tc>
          <w:tcPr>
            <w:tcW w:w="7809" w:type="dxa"/>
            <w:gridSpan w:val="3"/>
            <w:tcBorders>
              <w:top w:val="single" w:sz="6" w:space="0" w:color="auto"/>
              <w:left w:val="nil"/>
              <w:bottom w:val="single" w:sz="6" w:space="0" w:color="auto"/>
            </w:tcBorders>
          </w:tcPr>
          <w:p w14:paraId="5E3886EA" w14:textId="77777777" w:rsidR="00EE41EA" w:rsidRPr="00A67B37" w:rsidRDefault="00EE41EA" w:rsidP="00822892">
            <w:pPr>
              <w:rPr>
                <w:rFonts w:ascii="Calibri" w:hAnsi="Calibri" w:cs="Calibri"/>
                <w:sz w:val="16"/>
              </w:rPr>
            </w:pPr>
            <w:r w:rsidRPr="00A67B37">
              <w:rPr>
                <w:rFonts w:ascii="Calibri" w:hAnsi="Calibri" w:cs="Calibri"/>
                <w:sz w:val="16"/>
              </w:rPr>
              <w:t>Parts that have to be treated separately are easily separable</w:t>
            </w:r>
          </w:p>
        </w:tc>
        <w:tc>
          <w:tcPr>
            <w:tcW w:w="575" w:type="dxa"/>
            <w:tcBorders>
              <w:top w:val="single" w:sz="6" w:space="0" w:color="auto"/>
              <w:bottom w:val="single" w:sz="6" w:space="0" w:color="auto"/>
            </w:tcBorders>
          </w:tcPr>
          <w:p w14:paraId="399C9A0C"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18" w:type="dxa"/>
            <w:tcBorders>
              <w:top w:val="single" w:sz="6" w:space="0" w:color="auto"/>
              <w:bottom w:val="single" w:sz="6" w:space="0" w:color="auto"/>
              <w:right w:val="nil"/>
            </w:tcBorders>
          </w:tcPr>
          <w:p w14:paraId="47CE8C6F"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708" w:type="dxa"/>
            <w:tcBorders>
              <w:top w:val="single" w:sz="6" w:space="0" w:color="auto"/>
              <w:left w:val="nil"/>
              <w:bottom w:val="single" w:sz="6" w:space="0" w:color="auto"/>
              <w:right w:val="single" w:sz="6" w:space="0" w:color="auto"/>
            </w:tcBorders>
          </w:tcPr>
          <w:p w14:paraId="59EE6281" w14:textId="77777777" w:rsidR="00EE41EA" w:rsidRPr="00A67B37" w:rsidRDefault="00EE41EA" w:rsidP="00822892">
            <w:pPr>
              <w:jc w:val="center"/>
              <w:rPr>
                <w:rFonts w:ascii="Calibri" w:hAnsi="Calibri" w:cs="Calibri"/>
                <w:b/>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13BE36A6" w14:textId="77777777" w:rsidTr="00822892">
        <w:tc>
          <w:tcPr>
            <w:tcW w:w="766" w:type="dxa"/>
            <w:tcBorders>
              <w:top w:val="single" w:sz="6" w:space="0" w:color="auto"/>
              <w:left w:val="single" w:sz="6" w:space="0" w:color="auto"/>
              <w:bottom w:val="single" w:sz="6" w:space="0" w:color="auto"/>
            </w:tcBorders>
          </w:tcPr>
          <w:p w14:paraId="7459DCC2"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P7.2</w:t>
            </w:r>
            <w:r w:rsidRPr="00A67B37">
              <w:rPr>
                <w:rFonts w:ascii="Calibri" w:hAnsi="Calibri" w:cs="Calibri"/>
                <w:color w:val="FF0000"/>
                <w:sz w:val="16"/>
                <w:szCs w:val="15"/>
              </w:rPr>
              <w:t>*</w:t>
            </w:r>
          </w:p>
        </w:tc>
        <w:tc>
          <w:tcPr>
            <w:tcW w:w="7809" w:type="dxa"/>
            <w:gridSpan w:val="3"/>
            <w:tcBorders>
              <w:top w:val="single" w:sz="6" w:space="0" w:color="auto"/>
              <w:bottom w:val="single" w:sz="6" w:space="0" w:color="auto"/>
            </w:tcBorders>
          </w:tcPr>
          <w:p w14:paraId="36770067" w14:textId="77777777" w:rsidR="00EE41EA" w:rsidRPr="00A67B37" w:rsidRDefault="00EE41EA" w:rsidP="00822892">
            <w:pPr>
              <w:rPr>
                <w:rFonts w:ascii="Calibri" w:hAnsi="Calibri" w:cs="Calibri"/>
                <w:sz w:val="16"/>
              </w:rPr>
            </w:pPr>
            <w:r w:rsidRPr="00A67B37">
              <w:rPr>
                <w:rFonts w:ascii="Calibri" w:hAnsi="Calibri" w:cs="Calibri"/>
                <w:sz w:val="16"/>
              </w:rPr>
              <w:t>Plastic materials in covers/housing have no surface coating.</w:t>
            </w:r>
          </w:p>
        </w:tc>
        <w:tc>
          <w:tcPr>
            <w:tcW w:w="575" w:type="dxa"/>
            <w:tcBorders>
              <w:top w:val="single" w:sz="6" w:space="0" w:color="auto"/>
              <w:bottom w:val="single" w:sz="6" w:space="0" w:color="auto"/>
            </w:tcBorders>
          </w:tcPr>
          <w:p w14:paraId="0E574810"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18" w:type="dxa"/>
            <w:tcBorders>
              <w:top w:val="single" w:sz="6" w:space="0" w:color="auto"/>
              <w:bottom w:val="single" w:sz="6" w:space="0" w:color="auto"/>
              <w:right w:val="nil"/>
            </w:tcBorders>
          </w:tcPr>
          <w:p w14:paraId="45743CB8"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708" w:type="dxa"/>
            <w:tcBorders>
              <w:top w:val="single" w:sz="6" w:space="0" w:color="auto"/>
              <w:left w:val="nil"/>
              <w:bottom w:val="single" w:sz="6" w:space="0" w:color="auto"/>
              <w:right w:val="single" w:sz="6" w:space="0" w:color="auto"/>
            </w:tcBorders>
          </w:tcPr>
          <w:p w14:paraId="174A2D72" w14:textId="77777777" w:rsidR="00EE41EA" w:rsidRPr="00A67B37" w:rsidRDefault="00EE41EA" w:rsidP="00822892">
            <w:pPr>
              <w:jc w:val="center"/>
              <w:rPr>
                <w:rFonts w:ascii="Calibri" w:hAnsi="Calibri" w:cs="Calibri"/>
                <w:b/>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4C495EAD" w14:textId="77777777" w:rsidTr="00822892">
        <w:tc>
          <w:tcPr>
            <w:tcW w:w="766" w:type="dxa"/>
            <w:tcBorders>
              <w:top w:val="single" w:sz="6" w:space="0" w:color="auto"/>
              <w:left w:val="single" w:sz="6" w:space="0" w:color="auto"/>
              <w:bottom w:val="single" w:sz="6" w:space="0" w:color="auto"/>
            </w:tcBorders>
          </w:tcPr>
          <w:p w14:paraId="034335AE"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P7.3</w:t>
            </w:r>
            <w:r w:rsidRPr="00A67B37">
              <w:rPr>
                <w:rFonts w:ascii="Calibri" w:hAnsi="Calibri" w:cs="Calibri"/>
                <w:color w:val="FF0000"/>
                <w:sz w:val="16"/>
                <w:szCs w:val="15"/>
              </w:rPr>
              <w:t>*</w:t>
            </w:r>
          </w:p>
        </w:tc>
        <w:tc>
          <w:tcPr>
            <w:tcW w:w="7809" w:type="dxa"/>
            <w:gridSpan w:val="3"/>
            <w:tcBorders>
              <w:top w:val="single" w:sz="6" w:space="0" w:color="auto"/>
              <w:bottom w:val="single" w:sz="6" w:space="0" w:color="auto"/>
            </w:tcBorders>
          </w:tcPr>
          <w:p w14:paraId="446F109A" w14:textId="77777777" w:rsidR="00EE41EA" w:rsidRPr="00A67B37" w:rsidRDefault="00EE41EA" w:rsidP="00822892">
            <w:pPr>
              <w:rPr>
                <w:rFonts w:ascii="Calibri" w:hAnsi="Calibri" w:cs="Calibri"/>
                <w:sz w:val="16"/>
              </w:rPr>
            </w:pPr>
            <w:r w:rsidRPr="00A67B37">
              <w:rPr>
                <w:rFonts w:ascii="Calibri" w:hAnsi="Calibri" w:cs="Calibri"/>
                <w:sz w:val="16"/>
              </w:rPr>
              <w:t>Plastic parts &gt; 100 g consist of one material or of easily separable materials.</w:t>
            </w:r>
          </w:p>
        </w:tc>
        <w:tc>
          <w:tcPr>
            <w:tcW w:w="575" w:type="dxa"/>
            <w:tcBorders>
              <w:top w:val="single" w:sz="6" w:space="0" w:color="auto"/>
              <w:bottom w:val="single" w:sz="6" w:space="0" w:color="auto"/>
            </w:tcBorders>
          </w:tcPr>
          <w:p w14:paraId="73DCCD38"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18" w:type="dxa"/>
            <w:tcBorders>
              <w:top w:val="single" w:sz="6" w:space="0" w:color="auto"/>
              <w:bottom w:val="single" w:sz="6" w:space="0" w:color="auto"/>
              <w:right w:val="nil"/>
            </w:tcBorders>
          </w:tcPr>
          <w:p w14:paraId="78B9D60D"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708" w:type="dxa"/>
            <w:tcBorders>
              <w:top w:val="single" w:sz="6" w:space="0" w:color="auto"/>
              <w:left w:val="nil"/>
              <w:bottom w:val="single" w:sz="6" w:space="0" w:color="auto"/>
              <w:right w:val="single" w:sz="6" w:space="0" w:color="auto"/>
            </w:tcBorders>
          </w:tcPr>
          <w:p w14:paraId="0C55A28B" w14:textId="77777777" w:rsidR="00EE41EA" w:rsidRPr="00A67B37" w:rsidRDefault="00EE41EA" w:rsidP="00822892">
            <w:pPr>
              <w:jc w:val="center"/>
              <w:rPr>
                <w:rFonts w:ascii="Calibri" w:hAnsi="Calibri" w:cs="Calibri"/>
                <w:b/>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6963F9C4" w14:textId="77777777" w:rsidTr="00822892">
        <w:tc>
          <w:tcPr>
            <w:tcW w:w="766" w:type="dxa"/>
            <w:tcBorders>
              <w:top w:val="single" w:sz="6" w:space="0" w:color="auto"/>
              <w:left w:val="single" w:sz="6" w:space="0" w:color="auto"/>
              <w:bottom w:val="single" w:sz="6" w:space="0" w:color="auto"/>
            </w:tcBorders>
          </w:tcPr>
          <w:p w14:paraId="35C1E4D2"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P7.4</w:t>
            </w:r>
            <w:r w:rsidRPr="00A67B37">
              <w:rPr>
                <w:rFonts w:ascii="Calibri" w:hAnsi="Calibri" w:cs="Calibri"/>
                <w:color w:val="FF0000"/>
                <w:sz w:val="16"/>
                <w:szCs w:val="15"/>
              </w:rPr>
              <w:t>*</w:t>
            </w:r>
          </w:p>
        </w:tc>
        <w:tc>
          <w:tcPr>
            <w:tcW w:w="7809" w:type="dxa"/>
            <w:gridSpan w:val="3"/>
            <w:tcBorders>
              <w:top w:val="single" w:sz="6" w:space="0" w:color="auto"/>
              <w:bottom w:val="single" w:sz="6" w:space="0" w:color="auto"/>
            </w:tcBorders>
          </w:tcPr>
          <w:p w14:paraId="6A741B30" w14:textId="77777777" w:rsidR="00EE41EA" w:rsidRPr="00A67B37" w:rsidRDefault="00EE41EA" w:rsidP="00822892">
            <w:pPr>
              <w:tabs>
                <w:tab w:val="left" w:pos="1152"/>
                <w:tab w:val="left" w:pos="2232"/>
                <w:tab w:val="left" w:pos="3312"/>
                <w:tab w:val="left" w:pos="5989"/>
              </w:tabs>
              <w:rPr>
                <w:rFonts w:ascii="Calibri" w:hAnsi="Calibri" w:cs="Calibri"/>
                <w:sz w:val="16"/>
              </w:rPr>
            </w:pPr>
            <w:r w:rsidRPr="00A67B37">
              <w:rPr>
                <w:rFonts w:ascii="Calibri" w:hAnsi="Calibri" w:cs="Calibri"/>
                <w:sz w:val="16"/>
              </w:rPr>
              <w:t xml:space="preserve">Plastic parts &gt; 25 g have material codes according to ISO 11469 </w:t>
            </w:r>
            <w:r w:rsidRPr="00A67B37">
              <w:rPr>
                <w:rFonts w:ascii="Calibri" w:hAnsi="Calibri" w:cs="Calibri"/>
                <w:sz w:val="16"/>
                <w:szCs w:val="15"/>
              </w:rPr>
              <w:t>referring ISO 1043-4</w:t>
            </w:r>
            <w:r w:rsidRPr="00A67B37">
              <w:rPr>
                <w:rFonts w:ascii="Calibri" w:hAnsi="Calibri" w:cs="Calibri"/>
                <w:sz w:val="16"/>
              </w:rPr>
              <w:t>.</w:t>
            </w:r>
          </w:p>
        </w:tc>
        <w:tc>
          <w:tcPr>
            <w:tcW w:w="575" w:type="dxa"/>
            <w:tcBorders>
              <w:top w:val="single" w:sz="6" w:space="0" w:color="auto"/>
              <w:bottom w:val="single" w:sz="6" w:space="0" w:color="auto"/>
            </w:tcBorders>
          </w:tcPr>
          <w:p w14:paraId="0343E48C"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18" w:type="dxa"/>
            <w:tcBorders>
              <w:top w:val="single" w:sz="6" w:space="0" w:color="auto"/>
              <w:bottom w:val="single" w:sz="6" w:space="0" w:color="auto"/>
              <w:right w:val="nil"/>
            </w:tcBorders>
          </w:tcPr>
          <w:p w14:paraId="5EA375BF"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708" w:type="dxa"/>
            <w:tcBorders>
              <w:top w:val="single" w:sz="6" w:space="0" w:color="auto"/>
              <w:left w:val="nil"/>
              <w:bottom w:val="single" w:sz="6" w:space="0" w:color="auto"/>
              <w:right w:val="single" w:sz="6" w:space="0" w:color="auto"/>
            </w:tcBorders>
          </w:tcPr>
          <w:p w14:paraId="3FE904A5"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3FA9EDE5" w14:textId="77777777" w:rsidTr="00822892">
        <w:tc>
          <w:tcPr>
            <w:tcW w:w="766" w:type="dxa"/>
            <w:tcBorders>
              <w:top w:val="single" w:sz="6" w:space="0" w:color="auto"/>
              <w:left w:val="single" w:sz="6" w:space="0" w:color="auto"/>
              <w:bottom w:val="single" w:sz="6" w:space="0" w:color="auto"/>
            </w:tcBorders>
          </w:tcPr>
          <w:p w14:paraId="3B71CD83"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P7.5</w:t>
            </w:r>
          </w:p>
        </w:tc>
        <w:tc>
          <w:tcPr>
            <w:tcW w:w="7809" w:type="dxa"/>
            <w:gridSpan w:val="3"/>
            <w:tcBorders>
              <w:top w:val="single" w:sz="6" w:space="0" w:color="auto"/>
              <w:bottom w:val="single" w:sz="6" w:space="0" w:color="auto"/>
            </w:tcBorders>
          </w:tcPr>
          <w:p w14:paraId="17E5F75B" w14:textId="77777777" w:rsidR="00EE41EA" w:rsidRPr="00A67B37" w:rsidRDefault="00EE41EA" w:rsidP="00822892">
            <w:pPr>
              <w:rPr>
                <w:rFonts w:ascii="Calibri" w:hAnsi="Calibri" w:cs="Calibri"/>
                <w:sz w:val="16"/>
              </w:rPr>
            </w:pPr>
            <w:r w:rsidRPr="00A67B37">
              <w:rPr>
                <w:rFonts w:ascii="Calibri" w:hAnsi="Calibri" w:cs="Calibri"/>
                <w:sz w:val="16"/>
              </w:rPr>
              <w:t>Plastic parts are free from metal inlays or have inlays that can be removed with commonly available tools.</w:t>
            </w:r>
          </w:p>
        </w:tc>
        <w:tc>
          <w:tcPr>
            <w:tcW w:w="575" w:type="dxa"/>
            <w:tcBorders>
              <w:top w:val="single" w:sz="6" w:space="0" w:color="auto"/>
              <w:bottom w:val="single" w:sz="6" w:space="0" w:color="auto"/>
            </w:tcBorders>
          </w:tcPr>
          <w:p w14:paraId="6C4F0C96"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18" w:type="dxa"/>
            <w:tcBorders>
              <w:top w:val="single" w:sz="6" w:space="0" w:color="auto"/>
              <w:bottom w:val="single" w:sz="6" w:space="0" w:color="auto"/>
              <w:right w:val="nil"/>
            </w:tcBorders>
          </w:tcPr>
          <w:p w14:paraId="2FA2CEFA"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708" w:type="dxa"/>
            <w:tcBorders>
              <w:top w:val="single" w:sz="6" w:space="0" w:color="auto"/>
              <w:left w:val="nil"/>
              <w:bottom w:val="single" w:sz="6" w:space="0" w:color="auto"/>
              <w:right w:val="single" w:sz="6" w:space="0" w:color="auto"/>
            </w:tcBorders>
          </w:tcPr>
          <w:p w14:paraId="13EB29A9" w14:textId="77777777" w:rsidR="00EE41EA" w:rsidRPr="00A67B37" w:rsidRDefault="00EE41EA" w:rsidP="00822892">
            <w:pPr>
              <w:jc w:val="center"/>
              <w:rPr>
                <w:rFonts w:ascii="Calibri" w:hAnsi="Calibri" w:cs="Calibri"/>
                <w:b/>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2D1B8545" w14:textId="77777777" w:rsidTr="00822892">
        <w:tc>
          <w:tcPr>
            <w:tcW w:w="766" w:type="dxa"/>
            <w:tcBorders>
              <w:top w:val="single" w:sz="6" w:space="0" w:color="auto"/>
              <w:left w:val="single" w:sz="6" w:space="0" w:color="auto"/>
              <w:bottom w:val="single" w:sz="6" w:space="0" w:color="auto"/>
            </w:tcBorders>
          </w:tcPr>
          <w:p w14:paraId="75183830"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P7.6</w:t>
            </w:r>
            <w:r w:rsidRPr="00A67B37">
              <w:rPr>
                <w:rFonts w:ascii="Calibri" w:hAnsi="Calibri" w:cs="Calibri"/>
                <w:color w:val="FF0000"/>
                <w:sz w:val="16"/>
                <w:szCs w:val="15"/>
              </w:rPr>
              <w:t>*</w:t>
            </w:r>
          </w:p>
        </w:tc>
        <w:tc>
          <w:tcPr>
            <w:tcW w:w="7809" w:type="dxa"/>
            <w:gridSpan w:val="3"/>
            <w:tcBorders>
              <w:top w:val="single" w:sz="6" w:space="0" w:color="auto"/>
              <w:bottom w:val="single" w:sz="6" w:space="0" w:color="auto"/>
            </w:tcBorders>
          </w:tcPr>
          <w:p w14:paraId="3D308D03" w14:textId="77777777" w:rsidR="00EE41EA" w:rsidRPr="00A67B37" w:rsidRDefault="00EE41EA" w:rsidP="00822892">
            <w:pPr>
              <w:rPr>
                <w:rFonts w:ascii="Calibri" w:hAnsi="Calibri" w:cs="Calibri"/>
                <w:sz w:val="16"/>
              </w:rPr>
            </w:pPr>
            <w:r w:rsidRPr="00A67B37">
              <w:rPr>
                <w:rFonts w:ascii="Calibri" w:hAnsi="Calibri" w:cs="Calibri"/>
                <w:sz w:val="16"/>
              </w:rPr>
              <w:t>Labels are easily separable. (This requirement does not apply to safety/regulatory labels).</w:t>
            </w:r>
          </w:p>
        </w:tc>
        <w:tc>
          <w:tcPr>
            <w:tcW w:w="575" w:type="dxa"/>
            <w:tcBorders>
              <w:top w:val="single" w:sz="6" w:space="0" w:color="auto"/>
              <w:bottom w:val="single" w:sz="6" w:space="0" w:color="auto"/>
            </w:tcBorders>
          </w:tcPr>
          <w:p w14:paraId="0A9E846F"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18" w:type="dxa"/>
            <w:tcBorders>
              <w:top w:val="single" w:sz="6" w:space="0" w:color="auto"/>
              <w:bottom w:val="single" w:sz="6" w:space="0" w:color="auto"/>
              <w:right w:val="nil"/>
            </w:tcBorders>
          </w:tcPr>
          <w:p w14:paraId="7E4B4FB7"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708" w:type="dxa"/>
            <w:tcBorders>
              <w:top w:val="single" w:sz="6" w:space="0" w:color="auto"/>
              <w:left w:val="nil"/>
              <w:bottom w:val="single" w:sz="6" w:space="0" w:color="auto"/>
              <w:right w:val="single" w:sz="6" w:space="0" w:color="auto"/>
            </w:tcBorders>
          </w:tcPr>
          <w:p w14:paraId="2A3E24EE" w14:textId="77777777" w:rsidR="00EE41EA" w:rsidRPr="00A67B37" w:rsidRDefault="00EE41EA" w:rsidP="00822892">
            <w:pPr>
              <w:jc w:val="center"/>
              <w:rPr>
                <w:rFonts w:ascii="Calibri" w:hAnsi="Calibri" w:cs="Calibri"/>
                <w:b/>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62ACF0D6" w14:textId="77777777" w:rsidTr="00822892">
        <w:tc>
          <w:tcPr>
            <w:tcW w:w="766" w:type="dxa"/>
            <w:tcBorders>
              <w:top w:val="single" w:sz="6" w:space="0" w:color="auto"/>
              <w:left w:val="single" w:sz="6" w:space="0" w:color="auto"/>
              <w:bottom w:val="single" w:sz="6" w:space="0" w:color="auto"/>
              <w:right w:val="nil"/>
            </w:tcBorders>
          </w:tcPr>
          <w:p w14:paraId="13D4747F" w14:textId="77777777" w:rsidR="00EE41EA" w:rsidRPr="00A67B37" w:rsidRDefault="00EE41EA" w:rsidP="00822892">
            <w:pPr>
              <w:tabs>
                <w:tab w:val="left" w:pos="469"/>
              </w:tabs>
              <w:rPr>
                <w:rFonts w:ascii="Calibri" w:hAnsi="Calibri" w:cs="Calibri"/>
                <w:sz w:val="16"/>
              </w:rPr>
            </w:pPr>
          </w:p>
        </w:tc>
        <w:tc>
          <w:tcPr>
            <w:tcW w:w="7809" w:type="dxa"/>
            <w:gridSpan w:val="3"/>
            <w:tcBorders>
              <w:top w:val="single" w:sz="6" w:space="0" w:color="auto"/>
              <w:left w:val="nil"/>
              <w:bottom w:val="single" w:sz="6" w:space="0" w:color="auto"/>
              <w:right w:val="nil"/>
            </w:tcBorders>
            <w:shd w:val="clear" w:color="auto" w:fill="E2F1B3"/>
          </w:tcPr>
          <w:p w14:paraId="5885EA1A" w14:textId="77777777" w:rsidR="00EE41EA" w:rsidRPr="00A67B37" w:rsidRDefault="00EE41EA" w:rsidP="00822892">
            <w:pPr>
              <w:pStyle w:val="Underrubrik"/>
              <w:tabs>
                <w:tab w:val="clear" w:pos="2862"/>
                <w:tab w:val="clear" w:pos="5820"/>
                <w:tab w:val="left" w:pos="2444"/>
              </w:tabs>
              <w:rPr>
                <w:rFonts w:ascii="Calibri" w:hAnsi="Calibri" w:cs="Calibri"/>
                <w:bCs/>
              </w:rPr>
            </w:pPr>
            <w:r w:rsidRPr="00A67B37">
              <w:rPr>
                <w:rFonts w:ascii="Calibri" w:hAnsi="Calibri" w:cs="Calibri"/>
                <w:bCs/>
              </w:rPr>
              <w:t>Product lifetime</w:t>
            </w:r>
          </w:p>
        </w:tc>
        <w:tc>
          <w:tcPr>
            <w:tcW w:w="1701" w:type="dxa"/>
            <w:gridSpan w:val="3"/>
            <w:tcBorders>
              <w:top w:val="single" w:sz="6" w:space="0" w:color="auto"/>
              <w:left w:val="nil"/>
              <w:bottom w:val="single" w:sz="6" w:space="0" w:color="auto"/>
              <w:right w:val="single" w:sz="6" w:space="0" w:color="auto"/>
            </w:tcBorders>
            <w:shd w:val="clear" w:color="auto" w:fill="E2F1B3"/>
          </w:tcPr>
          <w:p w14:paraId="2472C99A" w14:textId="77777777" w:rsidR="00EE41EA" w:rsidRPr="00A67B37" w:rsidRDefault="00EE41EA" w:rsidP="00822892">
            <w:pPr>
              <w:jc w:val="center"/>
              <w:rPr>
                <w:rFonts w:ascii="Calibri" w:hAnsi="Calibri" w:cs="Calibri"/>
                <w:color w:val="0000FF"/>
                <w:sz w:val="16"/>
              </w:rPr>
            </w:pPr>
          </w:p>
        </w:tc>
      </w:tr>
      <w:tr w:rsidR="00763D38" w:rsidRPr="00A67B37" w14:paraId="224B89DC" w14:textId="77777777" w:rsidTr="00822892">
        <w:tc>
          <w:tcPr>
            <w:tcW w:w="766" w:type="dxa"/>
            <w:tcBorders>
              <w:top w:val="single" w:sz="6" w:space="0" w:color="auto"/>
              <w:left w:val="single" w:sz="6" w:space="0" w:color="auto"/>
              <w:bottom w:val="single" w:sz="6" w:space="0" w:color="auto"/>
            </w:tcBorders>
          </w:tcPr>
          <w:p w14:paraId="1FA01E0E"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P7.7</w:t>
            </w:r>
            <w:r w:rsidRPr="00A67B37">
              <w:rPr>
                <w:rFonts w:ascii="Calibri" w:hAnsi="Calibri" w:cs="Calibri"/>
                <w:color w:val="FF0000"/>
                <w:sz w:val="16"/>
                <w:szCs w:val="15"/>
              </w:rPr>
              <w:t>*</w:t>
            </w:r>
          </w:p>
        </w:tc>
        <w:tc>
          <w:tcPr>
            <w:tcW w:w="7809" w:type="dxa"/>
            <w:gridSpan w:val="3"/>
            <w:tcBorders>
              <w:top w:val="single" w:sz="6" w:space="0" w:color="auto"/>
              <w:bottom w:val="single" w:sz="6" w:space="0" w:color="auto"/>
            </w:tcBorders>
          </w:tcPr>
          <w:p w14:paraId="5CADD088" w14:textId="77777777" w:rsidR="00EE41EA" w:rsidRPr="00A67B37" w:rsidRDefault="00EE41EA" w:rsidP="00822892">
            <w:pPr>
              <w:rPr>
                <w:rFonts w:ascii="Calibri" w:hAnsi="Calibri" w:cs="Calibri"/>
                <w:sz w:val="16"/>
              </w:rPr>
            </w:pPr>
            <w:r w:rsidRPr="00A67B37">
              <w:rPr>
                <w:rFonts w:ascii="Calibri" w:hAnsi="Calibri" w:cs="Calibri"/>
                <w:sz w:val="16"/>
              </w:rPr>
              <w:t>Upgrading can be done e.g. with processor, memory, cards or drives</w:t>
            </w:r>
          </w:p>
        </w:tc>
        <w:tc>
          <w:tcPr>
            <w:tcW w:w="575" w:type="dxa"/>
            <w:tcBorders>
              <w:top w:val="single" w:sz="6" w:space="0" w:color="auto"/>
              <w:bottom w:val="single" w:sz="6" w:space="0" w:color="auto"/>
            </w:tcBorders>
          </w:tcPr>
          <w:p w14:paraId="1325DC42"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18" w:type="dxa"/>
            <w:tcBorders>
              <w:top w:val="single" w:sz="6" w:space="0" w:color="auto"/>
              <w:bottom w:val="single" w:sz="6" w:space="0" w:color="auto"/>
            </w:tcBorders>
          </w:tcPr>
          <w:p w14:paraId="2E7F8434"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708" w:type="dxa"/>
            <w:tcBorders>
              <w:top w:val="single" w:sz="6" w:space="0" w:color="auto"/>
              <w:bottom w:val="single" w:sz="6" w:space="0" w:color="auto"/>
              <w:right w:val="single" w:sz="6" w:space="0" w:color="auto"/>
            </w:tcBorders>
          </w:tcPr>
          <w:p w14:paraId="6CFF8984"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3E818D43" w14:textId="77777777" w:rsidTr="00822892">
        <w:tc>
          <w:tcPr>
            <w:tcW w:w="766" w:type="dxa"/>
            <w:tcBorders>
              <w:top w:val="single" w:sz="6" w:space="0" w:color="auto"/>
              <w:left w:val="single" w:sz="6" w:space="0" w:color="auto"/>
              <w:bottom w:val="single" w:sz="6" w:space="0" w:color="auto"/>
            </w:tcBorders>
          </w:tcPr>
          <w:p w14:paraId="46F48EF8"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P7.8</w:t>
            </w:r>
            <w:r w:rsidRPr="00A67B37">
              <w:rPr>
                <w:rFonts w:ascii="Calibri" w:hAnsi="Calibri" w:cs="Calibri"/>
                <w:color w:val="FF0000"/>
                <w:sz w:val="16"/>
                <w:szCs w:val="15"/>
              </w:rPr>
              <w:t>*</w:t>
            </w:r>
          </w:p>
        </w:tc>
        <w:tc>
          <w:tcPr>
            <w:tcW w:w="7809" w:type="dxa"/>
            <w:gridSpan w:val="3"/>
            <w:tcBorders>
              <w:top w:val="single" w:sz="6" w:space="0" w:color="auto"/>
              <w:bottom w:val="single" w:sz="6" w:space="0" w:color="auto"/>
            </w:tcBorders>
          </w:tcPr>
          <w:p w14:paraId="2F1D95F7" w14:textId="77777777" w:rsidR="00EE41EA" w:rsidRPr="00A67B37" w:rsidRDefault="00EE41EA" w:rsidP="00822892">
            <w:pPr>
              <w:rPr>
                <w:rFonts w:ascii="Calibri" w:hAnsi="Calibri" w:cs="Calibri"/>
                <w:sz w:val="16"/>
              </w:rPr>
            </w:pPr>
            <w:r w:rsidRPr="00A67B37">
              <w:rPr>
                <w:rFonts w:ascii="Calibri" w:hAnsi="Calibri" w:cs="Calibri"/>
                <w:sz w:val="16"/>
              </w:rPr>
              <w:t>Upgrading can be done using commonly available tools</w:t>
            </w:r>
          </w:p>
        </w:tc>
        <w:tc>
          <w:tcPr>
            <w:tcW w:w="575" w:type="dxa"/>
            <w:tcBorders>
              <w:top w:val="single" w:sz="6" w:space="0" w:color="auto"/>
              <w:bottom w:val="single" w:sz="6" w:space="0" w:color="auto"/>
            </w:tcBorders>
          </w:tcPr>
          <w:p w14:paraId="1D0EDE5A"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18" w:type="dxa"/>
            <w:tcBorders>
              <w:top w:val="single" w:sz="6" w:space="0" w:color="auto"/>
              <w:bottom w:val="single" w:sz="6" w:space="0" w:color="auto"/>
            </w:tcBorders>
          </w:tcPr>
          <w:p w14:paraId="5E74F052"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708" w:type="dxa"/>
            <w:tcBorders>
              <w:top w:val="single" w:sz="6" w:space="0" w:color="auto"/>
              <w:bottom w:val="single" w:sz="6" w:space="0" w:color="auto"/>
              <w:right w:val="single" w:sz="6" w:space="0" w:color="auto"/>
            </w:tcBorders>
          </w:tcPr>
          <w:p w14:paraId="47345A85"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6A2BDD9C" w14:textId="77777777" w:rsidTr="00822892">
        <w:tc>
          <w:tcPr>
            <w:tcW w:w="766" w:type="dxa"/>
            <w:tcBorders>
              <w:top w:val="single" w:sz="6" w:space="0" w:color="auto"/>
              <w:left w:val="single" w:sz="6" w:space="0" w:color="auto"/>
              <w:bottom w:val="single" w:sz="6" w:space="0" w:color="auto"/>
            </w:tcBorders>
          </w:tcPr>
          <w:p w14:paraId="0B15213B"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P7.9.</w:t>
            </w:r>
          </w:p>
        </w:tc>
        <w:tc>
          <w:tcPr>
            <w:tcW w:w="7809" w:type="dxa"/>
            <w:gridSpan w:val="3"/>
            <w:tcBorders>
              <w:top w:val="single" w:sz="6" w:space="0" w:color="auto"/>
              <w:bottom w:val="single" w:sz="6" w:space="0" w:color="auto"/>
            </w:tcBorders>
          </w:tcPr>
          <w:p w14:paraId="44A87866" w14:textId="09AEF341" w:rsidR="00EE41EA" w:rsidRPr="00A67B37" w:rsidRDefault="00EE41EA" w:rsidP="00822892">
            <w:pPr>
              <w:pStyle w:val="Sidfot"/>
              <w:tabs>
                <w:tab w:val="right" w:pos="7512"/>
              </w:tabs>
              <w:rPr>
                <w:rFonts w:ascii="Calibri" w:hAnsi="Calibri" w:cs="Calibri"/>
                <w:sz w:val="16"/>
                <w:szCs w:val="16"/>
              </w:rPr>
            </w:pPr>
            <w:r w:rsidRPr="00A67B37">
              <w:rPr>
                <w:rFonts w:ascii="Calibri" w:hAnsi="Calibri"/>
                <w:sz w:val="16"/>
                <w:szCs w:val="16"/>
              </w:rPr>
              <w:t xml:space="preserve">Spare parts are available after end of </w:t>
            </w:r>
            <w:r w:rsidR="00133715" w:rsidRPr="00A67B37">
              <w:rPr>
                <w:rFonts w:ascii="Calibri" w:hAnsi="Calibri"/>
                <w:sz w:val="16"/>
                <w:szCs w:val="16"/>
              </w:rPr>
              <w:t>Product</w:t>
            </w:r>
            <w:r w:rsidRPr="00A67B37">
              <w:rPr>
                <w:rFonts w:ascii="Calibri" w:hAnsi="Calibri"/>
                <w:sz w:val="16"/>
                <w:szCs w:val="16"/>
              </w:rPr>
              <w:t xml:space="preserve">ion for: </w:t>
            </w:r>
            <w:r w:rsidRPr="00A67B37">
              <w:rPr>
                <w:rFonts w:ascii="Calibri" w:hAnsi="Calibri" w:cs="Calibri"/>
                <w:b/>
                <w:color w:val="0000FF"/>
                <w:sz w:val="16"/>
                <w:szCs w:val="16"/>
                <w:lang w:eastAsia="en-US"/>
              </w:rPr>
              <w:fldChar w:fldCharType="begin">
                <w:ffData>
                  <w:name w:val="Text21"/>
                  <w:enabled/>
                  <w:calcOnExit w:val="0"/>
                  <w:textInput/>
                </w:ffData>
              </w:fldChar>
            </w:r>
            <w:r w:rsidRPr="00A67B37">
              <w:rPr>
                <w:rFonts w:ascii="Calibri" w:hAnsi="Calibri" w:cs="Calibri"/>
                <w:b/>
                <w:color w:val="0000FF"/>
                <w:sz w:val="16"/>
                <w:szCs w:val="16"/>
                <w:lang w:eastAsia="en-US"/>
              </w:rPr>
              <w:instrText xml:space="preserve"> FORMTEXT </w:instrText>
            </w:r>
            <w:r w:rsidRPr="00A67B37">
              <w:rPr>
                <w:rFonts w:ascii="Calibri" w:hAnsi="Calibri" w:cs="Calibri"/>
                <w:b/>
                <w:color w:val="0000FF"/>
                <w:sz w:val="16"/>
                <w:szCs w:val="16"/>
                <w:lang w:eastAsia="en-US"/>
              </w:rPr>
            </w:r>
            <w:r w:rsidRPr="00A67B37">
              <w:rPr>
                <w:rFonts w:ascii="Calibri" w:hAnsi="Calibri" w:cs="Calibri"/>
                <w:b/>
                <w:color w:val="0000FF"/>
                <w:sz w:val="16"/>
                <w:szCs w:val="16"/>
                <w:lang w:eastAsia="en-US"/>
              </w:rPr>
              <w:fldChar w:fldCharType="separate"/>
            </w:r>
            <w:r w:rsidRPr="00A67B37">
              <w:rPr>
                <w:rFonts w:ascii="Calibri" w:hAnsi="Calibri" w:cs="Calibri"/>
                <w:b/>
                <w:color w:val="0000FF"/>
                <w:sz w:val="16"/>
                <w:szCs w:val="16"/>
                <w:lang w:eastAsia="en-US"/>
              </w:rPr>
              <w:t> </w:t>
            </w:r>
            <w:r w:rsidRPr="00A67B37">
              <w:rPr>
                <w:rFonts w:ascii="Calibri" w:hAnsi="Calibri" w:cs="Calibri"/>
                <w:b/>
                <w:color w:val="0000FF"/>
                <w:sz w:val="16"/>
                <w:szCs w:val="16"/>
                <w:lang w:eastAsia="en-US"/>
              </w:rPr>
              <w:t> </w:t>
            </w:r>
            <w:r w:rsidRPr="00A67B37">
              <w:rPr>
                <w:rFonts w:ascii="Calibri" w:hAnsi="Calibri" w:cs="Calibri"/>
                <w:b/>
                <w:color w:val="0000FF"/>
                <w:sz w:val="16"/>
                <w:szCs w:val="16"/>
                <w:lang w:eastAsia="en-US"/>
              </w:rPr>
              <w:t> </w:t>
            </w:r>
            <w:r w:rsidRPr="00A67B37">
              <w:rPr>
                <w:rFonts w:ascii="Calibri" w:hAnsi="Calibri" w:cs="Calibri"/>
                <w:b/>
                <w:color w:val="0000FF"/>
                <w:sz w:val="16"/>
                <w:szCs w:val="16"/>
                <w:lang w:eastAsia="en-US"/>
              </w:rPr>
              <w:t> </w:t>
            </w:r>
            <w:r w:rsidRPr="00A67B37">
              <w:rPr>
                <w:rFonts w:ascii="Calibri" w:hAnsi="Calibri" w:cs="Calibri"/>
                <w:b/>
                <w:color w:val="0000FF"/>
                <w:sz w:val="16"/>
                <w:szCs w:val="16"/>
                <w:lang w:eastAsia="en-US"/>
              </w:rPr>
              <w:t> </w:t>
            </w:r>
            <w:r w:rsidRPr="00A67B37">
              <w:rPr>
                <w:rFonts w:ascii="Calibri" w:hAnsi="Calibri" w:cs="Calibri"/>
                <w:b/>
                <w:color w:val="0000FF"/>
                <w:sz w:val="16"/>
                <w:szCs w:val="16"/>
                <w:lang w:eastAsia="en-US"/>
              </w:rPr>
              <w:fldChar w:fldCharType="end"/>
            </w:r>
            <w:r w:rsidRPr="00A67B37">
              <w:rPr>
                <w:rFonts w:ascii="Calibri" w:hAnsi="Calibri"/>
                <w:sz w:val="16"/>
                <w:szCs w:val="16"/>
              </w:rPr>
              <w:t xml:space="preserve"> years</w:t>
            </w:r>
          </w:p>
        </w:tc>
        <w:tc>
          <w:tcPr>
            <w:tcW w:w="575" w:type="dxa"/>
            <w:tcBorders>
              <w:top w:val="single" w:sz="6" w:space="0" w:color="auto"/>
              <w:bottom w:val="single" w:sz="6" w:space="0" w:color="auto"/>
            </w:tcBorders>
          </w:tcPr>
          <w:p w14:paraId="0E1FC217" w14:textId="77777777" w:rsidR="00EE41EA" w:rsidRPr="00A67B37" w:rsidRDefault="00EE41EA" w:rsidP="00822892">
            <w:pPr>
              <w:jc w:val="center"/>
              <w:rPr>
                <w:rFonts w:ascii="Calibri" w:hAnsi="Calibri" w:cs="Calibri"/>
                <w:color w:val="0000FF"/>
                <w:sz w:val="16"/>
              </w:rPr>
            </w:pPr>
          </w:p>
        </w:tc>
        <w:tc>
          <w:tcPr>
            <w:tcW w:w="418" w:type="dxa"/>
            <w:tcBorders>
              <w:top w:val="single" w:sz="6" w:space="0" w:color="auto"/>
              <w:bottom w:val="single" w:sz="6" w:space="0" w:color="auto"/>
            </w:tcBorders>
          </w:tcPr>
          <w:p w14:paraId="7365A872" w14:textId="77777777" w:rsidR="00EE41EA" w:rsidRPr="00A67B37" w:rsidRDefault="00EE41EA" w:rsidP="00822892">
            <w:pPr>
              <w:jc w:val="center"/>
              <w:rPr>
                <w:rFonts w:ascii="Calibri" w:hAnsi="Calibri" w:cs="Calibri"/>
                <w:color w:val="0000FF"/>
                <w:sz w:val="16"/>
              </w:rPr>
            </w:pPr>
          </w:p>
        </w:tc>
        <w:tc>
          <w:tcPr>
            <w:tcW w:w="708" w:type="dxa"/>
            <w:tcBorders>
              <w:top w:val="single" w:sz="6" w:space="0" w:color="auto"/>
              <w:bottom w:val="single" w:sz="6" w:space="0" w:color="auto"/>
              <w:right w:val="single" w:sz="6" w:space="0" w:color="auto"/>
            </w:tcBorders>
          </w:tcPr>
          <w:p w14:paraId="1DFC112E"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6539D011" w14:textId="77777777" w:rsidTr="00822892">
        <w:tc>
          <w:tcPr>
            <w:tcW w:w="766" w:type="dxa"/>
            <w:tcBorders>
              <w:top w:val="single" w:sz="6" w:space="0" w:color="auto"/>
              <w:left w:val="single" w:sz="6" w:space="0" w:color="auto"/>
              <w:bottom w:val="single" w:sz="6" w:space="0" w:color="auto"/>
            </w:tcBorders>
          </w:tcPr>
          <w:p w14:paraId="2FE1A9F3"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P7.10</w:t>
            </w:r>
          </w:p>
        </w:tc>
        <w:tc>
          <w:tcPr>
            <w:tcW w:w="7809" w:type="dxa"/>
            <w:gridSpan w:val="3"/>
            <w:tcBorders>
              <w:top w:val="single" w:sz="6" w:space="0" w:color="auto"/>
              <w:bottom w:val="single" w:sz="6" w:space="0" w:color="auto"/>
            </w:tcBorders>
          </w:tcPr>
          <w:p w14:paraId="7F41A7EA" w14:textId="5A421F30" w:rsidR="00EE41EA" w:rsidRPr="00A67B37" w:rsidRDefault="00EE41EA" w:rsidP="00822892">
            <w:pPr>
              <w:pStyle w:val="Sidfot"/>
              <w:tabs>
                <w:tab w:val="right" w:pos="7512"/>
              </w:tabs>
              <w:rPr>
                <w:rFonts w:ascii="Calibri" w:hAnsi="Calibri" w:cs="Calibri"/>
                <w:sz w:val="16"/>
                <w:szCs w:val="16"/>
              </w:rPr>
            </w:pPr>
            <w:r w:rsidRPr="00A67B37">
              <w:rPr>
                <w:rFonts w:ascii="Calibri" w:hAnsi="Calibri" w:cs="Calibri"/>
                <w:i/>
                <w:sz w:val="16"/>
                <w:szCs w:val="16"/>
                <w:lang w:eastAsia="en-US"/>
              </w:rPr>
              <w:t xml:space="preserve">Service is available after end of </w:t>
            </w:r>
            <w:r w:rsidR="00133715" w:rsidRPr="00A67B37">
              <w:rPr>
                <w:rFonts w:ascii="Calibri" w:hAnsi="Calibri" w:cs="Calibri"/>
                <w:i/>
                <w:sz w:val="16"/>
                <w:szCs w:val="16"/>
                <w:lang w:eastAsia="en-US"/>
              </w:rPr>
              <w:t>Product</w:t>
            </w:r>
            <w:r w:rsidRPr="00A67B37">
              <w:rPr>
                <w:rFonts w:ascii="Calibri" w:hAnsi="Calibri" w:cs="Calibri"/>
                <w:i/>
                <w:sz w:val="16"/>
                <w:szCs w:val="16"/>
                <w:lang w:eastAsia="en-US"/>
              </w:rPr>
              <w:t xml:space="preserve">ion for: </w:t>
            </w:r>
            <w:r w:rsidRPr="00A67B37">
              <w:rPr>
                <w:rFonts w:ascii="Calibri" w:hAnsi="Calibri" w:cs="Calibri"/>
                <w:b/>
                <w:color w:val="0000FF"/>
                <w:sz w:val="16"/>
                <w:szCs w:val="16"/>
                <w:lang w:eastAsia="en-US"/>
              </w:rPr>
              <w:fldChar w:fldCharType="begin">
                <w:ffData>
                  <w:name w:val="Text21"/>
                  <w:enabled/>
                  <w:calcOnExit w:val="0"/>
                  <w:textInput/>
                </w:ffData>
              </w:fldChar>
            </w:r>
            <w:r w:rsidRPr="00A67B37">
              <w:rPr>
                <w:rFonts w:ascii="Calibri" w:hAnsi="Calibri" w:cs="Calibri"/>
                <w:b/>
                <w:color w:val="0000FF"/>
                <w:sz w:val="16"/>
                <w:szCs w:val="16"/>
                <w:lang w:eastAsia="en-US"/>
              </w:rPr>
              <w:instrText xml:space="preserve"> FORMTEXT </w:instrText>
            </w:r>
            <w:r w:rsidRPr="00A67B37">
              <w:rPr>
                <w:rFonts w:ascii="Calibri" w:hAnsi="Calibri" w:cs="Calibri"/>
                <w:b/>
                <w:color w:val="0000FF"/>
                <w:sz w:val="16"/>
                <w:szCs w:val="16"/>
                <w:lang w:eastAsia="en-US"/>
              </w:rPr>
            </w:r>
            <w:r w:rsidRPr="00A67B37">
              <w:rPr>
                <w:rFonts w:ascii="Calibri" w:hAnsi="Calibri" w:cs="Calibri"/>
                <w:b/>
                <w:color w:val="0000FF"/>
                <w:sz w:val="16"/>
                <w:szCs w:val="16"/>
                <w:lang w:eastAsia="en-US"/>
              </w:rPr>
              <w:fldChar w:fldCharType="separate"/>
            </w:r>
            <w:r w:rsidRPr="00A67B37">
              <w:rPr>
                <w:rFonts w:ascii="Calibri" w:hAnsi="Calibri" w:cs="Calibri"/>
                <w:b/>
                <w:color w:val="0000FF"/>
                <w:sz w:val="16"/>
                <w:szCs w:val="16"/>
                <w:lang w:eastAsia="en-US"/>
              </w:rPr>
              <w:t> </w:t>
            </w:r>
            <w:r w:rsidRPr="00A67B37">
              <w:rPr>
                <w:rFonts w:ascii="Calibri" w:hAnsi="Calibri" w:cs="Calibri"/>
                <w:b/>
                <w:color w:val="0000FF"/>
                <w:sz w:val="16"/>
                <w:szCs w:val="16"/>
                <w:lang w:eastAsia="en-US"/>
              </w:rPr>
              <w:t> </w:t>
            </w:r>
            <w:r w:rsidRPr="00A67B37">
              <w:rPr>
                <w:rFonts w:ascii="Calibri" w:hAnsi="Calibri" w:cs="Calibri"/>
                <w:b/>
                <w:color w:val="0000FF"/>
                <w:sz w:val="16"/>
                <w:szCs w:val="16"/>
                <w:lang w:eastAsia="en-US"/>
              </w:rPr>
              <w:t> </w:t>
            </w:r>
            <w:r w:rsidRPr="00A67B37">
              <w:rPr>
                <w:rFonts w:ascii="Calibri" w:hAnsi="Calibri" w:cs="Calibri"/>
                <w:b/>
                <w:color w:val="0000FF"/>
                <w:sz w:val="16"/>
                <w:szCs w:val="16"/>
                <w:lang w:eastAsia="en-US"/>
              </w:rPr>
              <w:t> </w:t>
            </w:r>
            <w:r w:rsidRPr="00A67B37">
              <w:rPr>
                <w:rFonts w:ascii="Calibri" w:hAnsi="Calibri" w:cs="Calibri"/>
                <w:b/>
                <w:color w:val="0000FF"/>
                <w:sz w:val="16"/>
                <w:szCs w:val="16"/>
                <w:lang w:eastAsia="en-US"/>
              </w:rPr>
              <w:t> </w:t>
            </w:r>
            <w:r w:rsidRPr="00A67B37">
              <w:rPr>
                <w:rFonts w:ascii="Calibri" w:hAnsi="Calibri" w:cs="Calibri"/>
                <w:b/>
                <w:color w:val="0000FF"/>
                <w:sz w:val="16"/>
                <w:szCs w:val="16"/>
                <w:lang w:eastAsia="en-US"/>
              </w:rPr>
              <w:fldChar w:fldCharType="end"/>
            </w:r>
            <w:r w:rsidRPr="00A67B37">
              <w:rPr>
                <w:rFonts w:ascii="Calibri" w:hAnsi="Calibri" w:cs="Calibri"/>
                <w:i/>
                <w:sz w:val="16"/>
                <w:szCs w:val="16"/>
                <w:lang w:eastAsia="en-US"/>
              </w:rPr>
              <w:t xml:space="preserve"> years</w:t>
            </w:r>
          </w:p>
        </w:tc>
        <w:tc>
          <w:tcPr>
            <w:tcW w:w="575" w:type="dxa"/>
            <w:tcBorders>
              <w:top w:val="single" w:sz="6" w:space="0" w:color="auto"/>
              <w:bottom w:val="single" w:sz="6" w:space="0" w:color="auto"/>
            </w:tcBorders>
          </w:tcPr>
          <w:p w14:paraId="14D3B7A4" w14:textId="77777777" w:rsidR="00EE41EA" w:rsidRPr="00A67B37" w:rsidRDefault="00EE41EA" w:rsidP="00822892">
            <w:pPr>
              <w:jc w:val="center"/>
              <w:rPr>
                <w:rFonts w:ascii="Calibri" w:hAnsi="Calibri" w:cs="Calibri"/>
                <w:color w:val="0000FF"/>
                <w:sz w:val="16"/>
              </w:rPr>
            </w:pPr>
          </w:p>
        </w:tc>
        <w:tc>
          <w:tcPr>
            <w:tcW w:w="418" w:type="dxa"/>
            <w:tcBorders>
              <w:top w:val="single" w:sz="6" w:space="0" w:color="auto"/>
              <w:bottom w:val="single" w:sz="6" w:space="0" w:color="auto"/>
            </w:tcBorders>
          </w:tcPr>
          <w:p w14:paraId="1938DD55" w14:textId="77777777" w:rsidR="00EE41EA" w:rsidRPr="00A67B37" w:rsidRDefault="00EE41EA" w:rsidP="00822892">
            <w:pPr>
              <w:jc w:val="center"/>
              <w:rPr>
                <w:rFonts w:ascii="Calibri" w:hAnsi="Calibri" w:cs="Calibri"/>
                <w:color w:val="0000FF"/>
                <w:sz w:val="16"/>
              </w:rPr>
            </w:pPr>
          </w:p>
        </w:tc>
        <w:tc>
          <w:tcPr>
            <w:tcW w:w="708" w:type="dxa"/>
            <w:tcBorders>
              <w:top w:val="single" w:sz="6" w:space="0" w:color="auto"/>
              <w:bottom w:val="single" w:sz="6" w:space="0" w:color="auto"/>
              <w:right w:val="single" w:sz="6" w:space="0" w:color="auto"/>
            </w:tcBorders>
          </w:tcPr>
          <w:p w14:paraId="358FB5AF"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3AD373B5" w14:textId="77777777" w:rsidTr="00822892">
        <w:tc>
          <w:tcPr>
            <w:tcW w:w="766" w:type="dxa"/>
            <w:tcBorders>
              <w:top w:val="single" w:sz="6" w:space="0" w:color="auto"/>
              <w:left w:val="single" w:sz="4" w:space="0" w:color="auto"/>
              <w:bottom w:val="single" w:sz="6" w:space="0" w:color="auto"/>
              <w:right w:val="nil"/>
            </w:tcBorders>
          </w:tcPr>
          <w:p w14:paraId="75EFFFAD" w14:textId="77777777" w:rsidR="00EE41EA" w:rsidRPr="00A67B37" w:rsidRDefault="00EE41EA" w:rsidP="00822892">
            <w:pPr>
              <w:tabs>
                <w:tab w:val="left" w:pos="469"/>
              </w:tabs>
              <w:rPr>
                <w:rFonts w:ascii="Calibri" w:hAnsi="Calibri" w:cs="Calibri"/>
                <w:sz w:val="16"/>
              </w:rPr>
            </w:pPr>
          </w:p>
        </w:tc>
        <w:tc>
          <w:tcPr>
            <w:tcW w:w="7809" w:type="dxa"/>
            <w:gridSpan w:val="3"/>
            <w:tcBorders>
              <w:top w:val="single" w:sz="6" w:space="0" w:color="auto"/>
              <w:left w:val="nil"/>
              <w:bottom w:val="single" w:sz="6" w:space="0" w:color="auto"/>
              <w:right w:val="nil"/>
            </w:tcBorders>
            <w:shd w:val="clear" w:color="auto" w:fill="E2F1B3"/>
          </w:tcPr>
          <w:p w14:paraId="13309872" w14:textId="77777777" w:rsidR="00EE41EA" w:rsidRPr="00A67B37" w:rsidRDefault="00EE41EA" w:rsidP="00822892">
            <w:pPr>
              <w:pStyle w:val="Underrubrik"/>
              <w:tabs>
                <w:tab w:val="clear" w:pos="2862"/>
                <w:tab w:val="clear" w:pos="5820"/>
                <w:tab w:val="left" w:pos="2444"/>
              </w:tabs>
              <w:rPr>
                <w:rFonts w:ascii="Calibri" w:hAnsi="Calibri" w:cs="Calibri"/>
                <w:bCs/>
              </w:rPr>
            </w:pPr>
            <w:r w:rsidRPr="00A67B37">
              <w:rPr>
                <w:rFonts w:ascii="Calibri" w:hAnsi="Calibri" w:cs="Calibri"/>
                <w:bCs/>
              </w:rPr>
              <w:t>Material and substance requirements</w:t>
            </w:r>
          </w:p>
        </w:tc>
        <w:tc>
          <w:tcPr>
            <w:tcW w:w="1701" w:type="dxa"/>
            <w:gridSpan w:val="3"/>
            <w:tcBorders>
              <w:top w:val="single" w:sz="6" w:space="0" w:color="auto"/>
              <w:left w:val="nil"/>
              <w:bottom w:val="single" w:sz="6" w:space="0" w:color="auto"/>
              <w:right w:val="single" w:sz="6" w:space="0" w:color="auto"/>
            </w:tcBorders>
            <w:shd w:val="clear" w:color="auto" w:fill="E2F1B3"/>
          </w:tcPr>
          <w:p w14:paraId="4A5505FC" w14:textId="77777777" w:rsidR="00EE41EA" w:rsidRPr="00A67B37" w:rsidRDefault="00EE41EA" w:rsidP="00822892">
            <w:pPr>
              <w:jc w:val="center"/>
              <w:rPr>
                <w:rFonts w:ascii="Calibri" w:hAnsi="Calibri" w:cs="Calibri"/>
                <w:sz w:val="16"/>
              </w:rPr>
            </w:pPr>
          </w:p>
        </w:tc>
      </w:tr>
      <w:tr w:rsidR="00763D38" w:rsidRPr="00A67B37" w14:paraId="54D6FDCB" w14:textId="77777777" w:rsidTr="00822892">
        <w:trPr>
          <w:cantSplit/>
        </w:trPr>
        <w:tc>
          <w:tcPr>
            <w:tcW w:w="766" w:type="dxa"/>
            <w:vMerge w:val="restart"/>
            <w:tcBorders>
              <w:top w:val="single" w:sz="6" w:space="0" w:color="auto"/>
              <w:left w:val="single" w:sz="4" w:space="0" w:color="auto"/>
              <w:bottom w:val="single" w:sz="6" w:space="0" w:color="auto"/>
            </w:tcBorders>
          </w:tcPr>
          <w:p w14:paraId="5D0AB474"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P7.11</w:t>
            </w:r>
            <w:r w:rsidRPr="00A67B37">
              <w:rPr>
                <w:rFonts w:ascii="Calibri" w:hAnsi="Calibri" w:cs="Calibri"/>
                <w:color w:val="FF0000"/>
                <w:sz w:val="16"/>
                <w:szCs w:val="15"/>
              </w:rPr>
              <w:t>*</w:t>
            </w:r>
          </w:p>
        </w:tc>
        <w:tc>
          <w:tcPr>
            <w:tcW w:w="8802" w:type="dxa"/>
            <w:gridSpan w:val="5"/>
            <w:tcBorders>
              <w:top w:val="single" w:sz="6" w:space="0" w:color="auto"/>
              <w:bottom w:val="nil"/>
              <w:right w:val="nil"/>
            </w:tcBorders>
          </w:tcPr>
          <w:p w14:paraId="7EB9ADD6" w14:textId="77777777" w:rsidR="00EE41EA" w:rsidRPr="00A67B37" w:rsidRDefault="00EE41EA" w:rsidP="00822892">
            <w:pPr>
              <w:rPr>
                <w:rFonts w:ascii="Calibri" w:hAnsi="Calibri" w:cs="Calibri"/>
                <w:sz w:val="16"/>
              </w:rPr>
            </w:pPr>
            <w:r w:rsidRPr="00A67B37">
              <w:rPr>
                <w:rFonts w:ascii="Calibri" w:hAnsi="Calibri" w:cs="Calibri"/>
                <w:sz w:val="16"/>
              </w:rPr>
              <w:t xml:space="preserve">Product cover/housing material type (e.g. plastics, metal, </w:t>
            </w:r>
            <w:proofErr w:type="spellStart"/>
            <w:r w:rsidRPr="00A67B37">
              <w:rPr>
                <w:rFonts w:ascii="Calibri" w:hAnsi="Calibri" w:cs="Calibri"/>
                <w:sz w:val="16"/>
              </w:rPr>
              <w:t>aluminum</w:t>
            </w:r>
            <w:proofErr w:type="spellEnd"/>
            <w:r w:rsidRPr="00A67B37">
              <w:rPr>
                <w:rFonts w:ascii="Calibri" w:hAnsi="Calibri" w:cs="Calibri"/>
                <w:sz w:val="16"/>
              </w:rPr>
              <w:t>):</w:t>
            </w:r>
          </w:p>
        </w:tc>
        <w:tc>
          <w:tcPr>
            <w:tcW w:w="708" w:type="dxa"/>
            <w:vMerge w:val="restart"/>
            <w:tcBorders>
              <w:top w:val="single" w:sz="6" w:space="0" w:color="auto"/>
              <w:left w:val="nil"/>
              <w:bottom w:val="single" w:sz="6" w:space="0" w:color="auto"/>
              <w:right w:val="single" w:sz="6" w:space="0" w:color="auto"/>
            </w:tcBorders>
          </w:tcPr>
          <w:p w14:paraId="344EF9EE" w14:textId="77777777" w:rsidR="00EE41EA" w:rsidRPr="00A67B37" w:rsidRDefault="00EE41EA" w:rsidP="00822892">
            <w:pPr>
              <w:rPr>
                <w:rFonts w:ascii="Calibri" w:hAnsi="Calibri" w:cs="Calibri"/>
                <w:sz w:val="16"/>
              </w:rPr>
            </w:pPr>
          </w:p>
        </w:tc>
      </w:tr>
      <w:tr w:rsidR="00763D38" w:rsidRPr="00A67B37" w14:paraId="5CB07267" w14:textId="77777777" w:rsidTr="00822892">
        <w:trPr>
          <w:cantSplit/>
        </w:trPr>
        <w:tc>
          <w:tcPr>
            <w:tcW w:w="766" w:type="dxa"/>
            <w:vMerge/>
            <w:tcBorders>
              <w:top w:val="single" w:sz="6" w:space="0" w:color="auto"/>
              <w:left w:val="single" w:sz="4" w:space="0" w:color="auto"/>
              <w:bottom w:val="single" w:sz="6" w:space="0" w:color="auto"/>
            </w:tcBorders>
          </w:tcPr>
          <w:p w14:paraId="56D348E2" w14:textId="77777777" w:rsidR="00EE41EA" w:rsidRPr="00A67B37" w:rsidRDefault="00EE41EA" w:rsidP="00822892">
            <w:pPr>
              <w:tabs>
                <w:tab w:val="left" w:pos="469"/>
              </w:tabs>
              <w:rPr>
                <w:rFonts w:ascii="Calibri" w:hAnsi="Calibri" w:cs="Calibri"/>
                <w:sz w:val="16"/>
              </w:rPr>
            </w:pPr>
          </w:p>
        </w:tc>
        <w:tc>
          <w:tcPr>
            <w:tcW w:w="2876" w:type="dxa"/>
            <w:tcBorders>
              <w:top w:val="nil"/>
              <w:bottom w:val="single" w:sz="6" w:space="0" w:color="auto"/>
              <w:right w:val="nil"/>
            </w:tcBorders>
          </w:tcPr>
          <w:p w14:paraId="029FF4C6" w14:textId="77777777" w:rsidR="00EE41EA" w:rsidRPr="00A67B37" w:rsidRDefault="00EE41EA" w:rsidP="00822892">
            <w:pPr>
              <w:tabs>
                <w:tab w:val="left" w:pos="3069"/>
                <w:tab w:val="left" w:pos="6148"/>
              </w:tabs>
              <w:rPr>
                <w:rFonts w:ascii="Calibri" w:hAnsi="Calibri" w:cs="Calibri"/>
                <w:sz w:val="16"/>
              </w:rPr>
            </w:pPr>
            <w:r w:rsidRPr="00A67B37">
              <w:rPr>
                <w:rFonts w:ascii="Calibri" w:hAnsi="Calibri" w:cs="Calibri"/>
                <w:sz w:val="16"/>
                <w:szCs w:val="16"/>
              </w:rPr>
              <w:t xml:space="preserve">Material type: </w:t>
            </w:r>
            <w:r w:rsidRPr="00A67B37">
              <w:rPr>
                <w:rFonts w:ascii="Calibri" w:hAnsi="Calibri" w:cs="Calibri"/>
                <w:b/>
                <w:i/>
                <w:color w:val="0000FF"/>
                <w:sz w:val="16"/>
                <w:szCs w:val="16"/>
              </w:rPr>
              <w:fldChar w:fldCharType="begin">
                <w:ffData>
                  <w:name w:val="Text20"/>
                  <w:enabled/>
                  <w:calcOnExit w:val="0"/>
                  <w:textInput/>
                </w:ffData>
              </w:fldChar>
            </w:r>
            <w:bookmarkStart w:id="384" w:name="Text20"/>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bookmarkEnd w:id="384"/>
          </w:p>
        </w:tc>
        <w:tc>
          <w:tcPr>
            <w:tcW w:w="3089" w:type="dxa"/>
            <w:tcBorders>
              <w:top w:val="nil"/>
              <w:left w:val="nil"/>
              <w:bottom w:val="single" w:sz="6" w:space="0" w:color="auto"/>
              <w:right w:val="nil"/>
            </w:tcBorders>
          </w:tcPr>
          <w:p w14:paraId="4D7E0E45" w14:textId="77777777" w:rsidR="00EE41EA" w:rsidRPr="00A67B37" w:rsidRDefault="00EE41EA" w:rsidP="00822892">
            <w:pPr>
              <w:tabs>
                <w:tab w:val="left" w:pos="3069"/>
                <w:tab w:val="left" w:pos="6148"/>
              </w:tabs>
              <w:rPr>
                <w:rFonts w:ascii="Calibri" w:hAnsi="Calibri" w:cs="Calibri"/>
                <w:sz w:val="16"/>
              </w:rPr>
            </w:pPr>
            <w:r w:rsidRPr="00A67B37">
              <w:rPr>
                <w:rFonts w:ascii="Calibri" w:hAnsi="Calibri" w:cs="Calibri"/>
                <w:sz w:val="16"/>
              </w:rPr>
              <w:t xml:space="preserve">Material type: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2837" w:type="dxa"/>
            <w:gridSpan w:val="3"/>
            <w:tcBorders>
              <w:top w:val="nil"/>
              <w:left w:val="nil"/>
              <w:bottom w:val="single" w:sz="6" w:space="0" w:color="auto"/>
              <w:right w:val="nil"/>
            </w:tcBorders>
          </w:tcPr>
          <w:p w14:paraId="77F64BB3" w14:textId="77777777" w:rsidR="00EE41EA" w:rsidRPr="00A67B37" w:rsidRDefault="00EE41EA" w:rsidP="00822892">
            <w:pPr>
              <w:tabs>
                <w:tab w:val="left" w:pos="3069"/>
                <w:tab w:val="left" w:pos="6148"/>
              </w:tabs>
              <w:rPr>
                <w:rFonts w:ascii="Calibri" w:hAnsi="Calibri" w:cs="Calibri"/>
                <w:sz w:val="16"/>
              </w:rPr>
            </w:pPr>
            <w:r w:rsidRPr="00A67B37">
              <w:rPr>
                <w:rFonts w:ascii="Calibri" w:hAnsi="Calibri" w:cs="Calibri"/>
                <w:sz w:val="16"/>
              </w:rPr>
              <w:t xml:space="preserve">Material type: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708" w:type="dxa"/>
            <w:vMerge/>
            <w:tcBorders>
              <w:top w:val="single" w:sz="6" w:space="0" w:color="auto"/>
              <w:left w:val="nil"/>
              <w:bottom w:val="single" w:sz="6" w:space="0" w:color="auto"/>
              <w:right w:val="single" w:sz="6" w:space="0" w:color="auto"/>
            </w:tcBorders>
            <w:shd w:val="clear" w:color="auto" w:fill="E2F1B3"/>
          </w:tcPr>
          <w:p w14:paraId="3EC312AE" w14:textId="77777777" w:rsidR="00EE41EA" w:rsidRPr="00A67B37" w:rsidRDefault="00EE41EA" w:rsidP="00822892">
            <w:pPr>
              <w:rPr>
                <w:rFonts w:ascii="Calibri" w:hAnsi="Calibri" w:cs="Calibri"/>
                <w:sz w:val="16"/>
              </w:rPr>
            </w:pPr>
          </w:p>
        </w:tc>
      </w:tr>
      <w:tr w:rsidR="00763D38" w:rsidRPr="00A67B37" w14:paraId="03D5BEE3" w14:textId="77777777" w:rsidTr="00822892">
        <w:tc>
          <w:tcPr>
            <w:tcW w:w="766" w:type="dxa"/>
            <w:tcBorders>
              <w:top w:val="single" w:sz="6" w:space="0" w:color="auto"/>
              <w:left w:val="single" w:sz="4" w:space="0" w:color="auto"/>
              <w:bottom w:val="single" w:sz="6" w:space="0" w:color="auto"/>
            </w:tcBorders>
          </w:tcPr>
          <w:p w14:paraId="7821C769"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P7.12</w:t>
            </w:r>
          </w:p>
        </w:tc>
        <w:tc>
          <w:tcPr>
            <w:tcW w:w="7809" w:type="dxa"/>
            <w:gridSpan w:val="3"/>
            <w:tcBorders>
              <w:top w:val="single" w:sz="6" w:space="0" w:color="auto"/>
              <w:bottom w:val="single" w:sz="6" w:space="0" w:color="auto"/>
            </w:tcBorders>
          </w:tcPr>
          <w:p w14:paraId="42EBF9DC" w14:textId="77777777" w:rsidR="00EE41EA" w:rsidRPr="00A67B37" w:rsidRDefault="00EE41EA" w:rsidP="00822892">
            <w:pPr>
              <w:tabs>
                <w:tab w:val="left" w:pos="1692"/>
              </w:tabs>
              <w:rPr>
                <w:rFonts w:ascii="Calibri" w:hAnsi="Calibri" w:cs="Calibri"/>
                <w:sz w:val="16"/>
              </w:rPr>
            </w:pPr>
            <w:r w:rsidRPr="00A67B37">
              <w:rPr>
                <w:rFonts w:ascii="Calibri" w:hAnsi="Calibri" w:cs="Calibri"/>
                <w:sz w:val="16"/>
              </w:rPr>
              <w:t xml:space="preserve">Insulation materials of external electrical cables are PVC free. </w:t>
            </w:r>
          </w:p>
        </w:tc>
        <w:tc>
          <w:tcPr>
            <w:tcW w:w="575" w:type="dxa"/>
            <w:tcBorders>
              <w:top w:val="single" w:sz="6" w:space="0" w:color="auto"/>
              <w:bottom w:val="single" w:sz="6" w:space="0" w:color="auto"/>
            </w:tcBorders>
          </w:tcPr>
          <w:p w14:paraId="71DD4A5B"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18" w:type="dxa"/>
            <w:tcBorders>
              <w:top w:val="single" w:sz="6" w:space="0" w:color="auto"/>
              <w:bottom w:val="single" w:sz="6" w:space="0" w:color="auto"/>
              <w:right w:val="nil"/>
            </w:tcBorders>
          </w:tcPr>
          <w:p w14:paraId="517A724E"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708" w:type="dxa"/>
            <w:tcBorders>
              <w:top w:val="single" w:sz="6" w:space="0" w:color="auto"/>
              <w:left w:val="nil"/>
              <w:bottom w:val="single" w:sz="6" w:space="0" w:color="auto"/>
              <w:right w:val="single" w:sz="6" w:space="0" w:color="auto"/>
            </w:tcBorders>
          </w:tcPr>
          <w:p w14:paraId="617FEDE1"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6E6AC472" w14:textId="77777777" w:rsidTr="00822892">
        <w:tc>
          <w:tcPr>
            <w:tcW w:w="766" w:type="dxa"/>
            <w:tcBorders>
              <w:top w:val="single" w:sz="6" w:space="0" w:color="auto"/>
              <w:left w:val="single" w:sz="4" w:space="0" w:color="auto"/>
              <w:bottom w:val="single" w:sz="6" w:space="0" w:color="auto"/>
            </w:tcBorders>
          </w:tcPr>
          <w:p w14:paraId="3A08BE64"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P7.13</w:t>
            </w:r>
          </w:p>
        </w:tc>
        <w:tc>
          <w:tcPr>
            <w:tcW w:w="7809" w:type="dxa"/>
            <w:gridSpan w:val="3"/>
            <w:tcBorders>
              <w:top w:val="single" w:sz="6" w:space="0" w:color="auto"/>
              <w:bottom w:val="single" w:sz="6" w:space="0" w:color="auto"/>
            </w:tcBorders>
          </w:tcPr>
          <w:p w14:paraId="7C7CD771" w14:textId="77777777" w:rsidR="00EE41EA" w:rsidRPr="00A67B37" w:rsidRDefault="00EE41EA" w:rsidP="00822892">
            <w:pPr>
              <w:tabs>
                <w:tab w:val="left" w:pos="1692"/>
              </w:tabs>
              <w:rPr>
                <w:rFonts w:ascii="Calibri" w:hAnsi="Calibri" w:cs="Calibri"/>
                <w:sz w:val="16"/>
              </w:rPr>
            </w:pPr>
            <w:r w:rsidRPr="00A67B37">
              <w:rPr>
                <w:rFonts w:ascii="Calibri" w:hAnsi="Calibri" w:cs="Calibri"/>
                <w:sz w:val="16"/>
              </w:rPr>
              <w:t xml:space="preserve">Insulation materials of internal electrical cables are PVC free. </w:t>
            </w:r>
          </w:p>
        </w:tc>
        <w:tc>
          <w:tcPr>
            <w:tcW w:w="575" w:type="dxa"/>
            <w:tcBorders>
              <w:top w:val="single" w:sz="6" w:space="0" w:color="auto"/>
              <w:bottom w:val="single" w:sz="6" w:space="0" w:color="auto"/>
            </w:tcBorders>
          </w:tcPr>
          <w:p w14:paraId="5C621770"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18" w:type="dxa"/>
            <w:tcBorders>
              <w:top w:val="single" w:sz="6" w:space="0" w:color="auto"/>
              <w:bottom w:val="single" w:sz="6" w:space="0" w:color="auto"/>
              <w:right w:val="nil"/>
            </w:tcBorders>
          </w:tcPr>
          <w:p w14:paraId="3A2A1A99"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708" w:type="dxa"/>
            <w:tcBorders>
              <w:top w:val="single" w:sz="6" w:space="0" w:color="auto"/>
              <w:left w:val="nil"/>
              <w:bottom w:val="single" w:sz="6" w:space="0" w:color="auto"/>
              <w:right w:val="single" w:sz="6" w:space="0" w:color="auto"/>
            </w:tcBorders>
          </w:tcPr>
          <w:p w14:paraId="7C4B4388"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291F8229" w14:textId="77777777" w:rsidTr="00822892">
        <w:tc>
          <w:tcPr>
            <w:tcW w:w="766" w:type="dxa"/>
            <w:tcBorders>
              <w:top w:val="single" w:sz="6" w:space="0" w:color="auto"/>
              <w:left w:val="single" w:sz="4" w:space="0" w:color="auto"/>
              <w:bottom w:val="single" w:sz="6" w:space="0" w:color="auto"/>
            </w:tcBorders>
          </w:tcPr>
          <w:p w14:paraId="10FF35FD" w14:textId="77777777" w:rsidR="00EE41EA" w:rsidRPr="00A67B37" w:rsidRDefault="00EE41EA" w:rsidP="00822892">
            <w:pPr>
              <w:tabs>
                <w:tab w:val="left" w:pos="469"/>
              </w:tabs>
              <w:rPr>
                <w:rFonts w:ascii="Calibri" w:hAnsi="Calibri" w:cs="Calibri"/>
                <w:color w:val="7030A0"/>
              </w:rPr>
            </w:pPr>
            <w:r w:rsidRPr="00A67B37">
              <w:rPr>
                <w:rFonts w:ascii="Calibri" w:hAnsi="Calibri" w:cs="Calibri"/>
                <w:sz w:val="16"/>
              </w:rPr>
              <w:t>P7.14</w:t>
            </w:r>
          </w:p>
        </w:tc>
        <w:tc>
          <w:tcPr>
            <w:tcW w:w="7809" w:type="dxa"/>
            <w:gridSpan w:val="3"/>
            <w:tcBorders>
              <w:top w:val="single" w:sz="6" w:space="0" w:color="auto"/>
              <w:bottom w:val="single" w:sz="6" w:space="0" w:color="auto"/>
            </w:tcBorders>
          </w:tcPr>
          <w:p w14:paraId="29C6E608" w14:textId="77777777" w:rsidR="00EE41EA" w:rsidRPr="00A67B37" w:rsidRDefault="00EE41EA" w:rsidP="00822892">
            <w:pPr>
              <w:tabs>
                <w:tab w:val="left" w:pos="1692"/>
              </w:tabs>
              <w:rPr>
                <w:rFonts w:ascii="Calibri" w:hAnsi="Calibri" w:cs="Calibri"/>
                <w:color w:val="000000"/>
                <w:sz w:val="16"/>
                <w:szCs w:val="16"/>
              </w:rPr>
            </w:pPr>
            <w:r w:rsidRPr="00A67B37">
              <w:rPr>
                <w:rFonts w:ascii="Calibri" w:hAnsi="Calibri" w:cs="Calibri"/>
                <w:color w:val="000000"/>
                <w:sz w:val="16"/>
                <w:szCs w:val="16"/>
              </w:rPr>
              <w:t>External plastic casing/cover parts &gt; 25 g contain no more than 0,1% weight (1000 ppm) bromine and 0,1% weight (1000 ppm) chlorine attributable to brominated flame retardants, chlorinated flame retardants, and polyvinyl chloride or 0,3% weight (3000 ppm) bromine and 0,3% weight (3000 ppm) chlorine in parts containing more than 25% post-consumer recycled content.</w:t>
            </w:r>
            <w:r w:rsidRPr="00A67B37">
              <w:rPr>
                <w:rFonts w:ascii="Calibri" w:hAnsi="Calibri" w:cs="Calibri"/>
                <w:color w:val="000000"/>
                <w:sz w:val="16"/>
                <w:szCs w:val="16"/>
              </w:rPr>
              <w:tab/>
            </w:r>
            <w:r w:rsidRPr="00A67B37">
              <w:rPr>
                <w:rFonts w:ascii="Calibri" w:hAnsi="Calibri" w:cs="Calibri"/>
                <w:color w:val="000000"/>
                <w:sz w:val="16"/>
                <w:szCs w:val="16"/>
              </w:rPr>
              <w:tab/>
            </w:r>
          </w:p>
        </w:tc>
        <w:tc>
          <w:tcPr>
            <w:tcW w:w="575" w:type="dxa"/>
            <w:tcBorders>
              <w:top w:val="single" w:sz="6" w:space="0" w:color="auto"/>
              <w:bottom w:val="single" w:sz="6" w:space="0" w:color="auto"/>
            </w:tcBorders>
          </w:tcPr>
          <w:p w14:paraId="4E738072" w14:textId="77777777" w:rsidR="00EE41EA" w:rsidRPr="00A67B37" w:rsidRDefault="00EE41EA" w:rsidP="00822892">
            <w:pPr>
              <w:jc w:val="center"/>
              <w:rPr>
                <w:rFonts w:ascii="Calibri" w:hAnsi="Calibri" w:cs="Calibri"/>
                <w:color w:val="7030A0"/>
                <w:sz w:val="16"/>
                <w:szCs w:val="16"/>
              </w:rPr>
            </w:pPr>
            <w:r w:rsidRPr="00A67B37">
              <w:rPr>
                <w:rFonts w:ascii="Calibri" w:hAnsi="Calibri" w:cs="Calibri"/>
                <w:color w:val="7030A0"/>
                <w:sz w:val="16"/>
                <w:szCs w:val="16"/>
              </w:rPr>
              <w:fldChar w:fldCharType="begin">
                <w:ffData>
                  <w:name w:val=""/>
                  <w:enabled/>
                  <w:calcOnExit w:val="0"/>
                  <w:checkBox>
                    <w:size w:val="20"/>
                    <w:default w:val="0"/>
                  </w:checkBox>
                </w:ffData>
              </w:fldChar>
            </w:r>
            <w:r w:rsidRPr="00A67B37">
              <w:rPr>
                <w:rFonts w:ascii="Calibri" w:hAnsi="Calibri" w:cs="Calibri"/>
                <w:color w:val="7030A0"/>
                <w:sz w:val="16"/>
                <w:szCs w:val="16"/>
              </w:rPr>
              <w:instrText xml:space="preserve"> FORMCHECKBOX </w:instrText>
            </w:r>
            <w:r w:rsidR="003E74E4">
              <w:rPr>
                <w:rFonts w:ascii="Calibri" w:hAnsi="Calibri" w:cs="Calibri"/>
                <w:color w:val="7030A0"/>
                <w:sz w:val="16"/>
                <w:szCs w:val="16"/>
              </w:rPr>
            </w:r>
            <w:r w:rsidR="003E74E4">
              <w:rPr>
                <w:rFonts w:ascii="Calibri" w:hAnsi="Calibri" w:cs="Calibri"/>
                <w:color w:val="7030A0"/>
                <w:sz w:val="16"/>
                <w:szCs w:val="16"/>
              </w:rPr>
              <w:fldChar w:fldCharType="separate"/>
            </w:r>
            <w:r w:rsidRPr="00A67B37">
              <w:rPr>
                <w:rFonts w:ascii="Calibri" w:hAnsi="Calibri" w:cs="Calibri"/>
                <w:color w:val="7030A0"/>
                <w:sz w:val="16"/>
                <w:szCs w:val="16"/>
              </w:rPr>
              <w:fldChar w:fldCharType="end"/>
            </w:r>
          </w:p>
        </w:tc>
        <w:tc>
          <w:tcPr>
            <w:tcW w:w="418" w:type="dxa"/>
            <w:tcBorders>
              <w:top w:val="single" w:sz="6" w:space="0" w:color="auto"/>
              <w:bottom w:val="single" w:sz="6" w:space="0" w:color="auto"/>
              <w:right w:val="nil"/>
            </w:tcBorders>
          </w:tcPr>
          <w:p w14:paraId="40137074" w14:textId="77777777" w:rsidR="00EE41EA" w:rsidRPr="00A67B37" w:rsidRDefault="00EE41EA" w:rsidP="00822892">
            <w:pPr>
              <w:jc w:val="center"/>
              <w:rPr>
                <w:rFonts w:ascii="Calibri" w:hAnsi="Calibri" w:cs="Calibri"/>
                <w:color w:val="7030A0"/>
              </w:rPr>
            </w:pPr>
            <w:r w:rsidRPr="00A67B37">
              <w:rPr>
                <w:rFonts w:ascii="Calibri" w:hAnsi="Calibri" w:cs="Calibri"/>
                <w:color w:val="7030A0"/>
              </w:rPr>
              <w:fldChar w:fldCharType="begin">
                <w:ffData>
                  <w:name w:val=""/>
                  <w:enabled/>
                  <w:calcOnExit w:val="0"/>
                  <w:checkBox>
                    <w:size w:val="20"/>
                    <w:default w:val="0"/>
                  </w:checkBox>
                </w:ffData>
              </w:fldChar>
            </w:r>
            <w:r w:rsidRPr="00A67B37">
              <w:rPr>
                <w:rFonts w:ascii="Calibri" w:hAnsi="Calibri" w:cs="Calibri"/>
                <w:color w:val="7030A0"/>
              </w:rPr>
              <w:instrText xml:space="preserve"> FORMCHECKBOX </w:instrText>
            </w:r>
            <w:r w:rsidR="003E74E4">
              <w:rPr>
                <w:rFonts w:ascii="Calibri" w:hAnsi="Calibri" w:cs="Calibri"/>
                <w:color w:val="7030A0"/>
              </w:rPr>
            </w:r>
            <w:r w:rsidR="003E74E4">
              <w:rPr>
                <w:rFonts w:ascii="Calibri" w:hAnsi="Calibri" w:cs="Calibri"/>
                <w:color w:val="7030A0"/>
              </w:rPr>
              <w:fldChar w:fldCharType="separate"/>
            </w:r>
            <w:r w:rsidRPr="00A67B37">
              <w:rPr>
                <w:rFonts w:ascii="Calibri" w:hAnsi="Calibri" w:cs="Calibri"/>
                <w:color w:val="7030A0"/>
              </w:rPr>
              <w:fldChar w:fldCharType="end"/>
            </w:r>
          </w:p>
        </w:tc>
        <w:tc>
          <w:tcPr>
            <w:tcW w:w="708" w:type="dxa"/>
            <w:tcBorders>
              <w:top w:val="single" w:sz="6" w:space="0" w:color="auto"/>
              <w:left w:val="nil"/>
              <w:bottom w:val="single" w:sz="6" w:space="0" w:color="auto"/>
              <w:right w:val="single" w:sz="6" w:space="0" w:color="auto"/>
            </w:tcBorders>
          </w:tcPr>
          <w:p w14:paraId="44CDE037" w14:textId="77777777" w:rsidR="00EE41EA" w:rsidRPr="00A67B37" w:rsidRDefault="00EE41EA" w:rsidP="00822892">
            <w:pPr>
              <w:jc w:val="center"/>
              <w:rPr>
                <w:rFonts w:ascii="Calibri" w:hAnsi="Calibri" w:cs="Calibri"/>
                <w:color w:val="7030A0"/>
              </w:rPr>
            </w:pPr>
            <w:r w:rsidRPr="00A67B37">
              <w:rPr>
                <w:rFonts w:ascii="Calibri" w:hAnsi="Calibri" w:cs="Calibri"/>
                <w:color w:val="7030A0"/>
              </w:rPr>
              <w:fldChar w:fldCharType="begin">
                <w:ffData>
                  <w:name w:val=""/>
                  <w:enabled/>
                  <w:calcOnExit w:val="0"/>
                  <w:checkBox>
                    <w:size w:val="20"/>
                    <w:default w:val="0"/>
                  </w:checkBox>
                </w:ffData>
              </w:fldChar>
            </w:r>
            <w:r w:rsidRPr="00A67B37">
              <w:rPr>
                <w:rFonts w:ascii="Calibri" w:hAnsi="Calibri" w:cs="Calibri"/>
                <w:color w:val="7030A0"/>
              </w:rPr>
              <w:instrText xml:space="preserve"> FORMCHECKBOX </w:instrText>
            </w:r>
            <w:r w:rsidR="003E74E4">
              <w:rPr>
                <w:rFonts w:ascii="Calibri" w:hAnsi="Calibri" w:cs="Calibri"/>
                <w:color w:val="7030A0"/>
              </w:rPr>
            </w:r>
            <w:r w:rsidR="003E74E4">
              <w:rPr>
                <w:rFonts w:ascii="Calibri" w:hAnsi="Calibri" w:cs="Calibri"/>
                <w:color w:val="7030A0"/>
              </w:rPr>
              <w:fldChar w:fldCharType="separate"/>
            </w:r>
            <w:r w:rsidRPr="00A67B37">
              <w:rPr>
                <w:rFonts w:ascii="Calibri" w:hAnsi="Calibri" w:cs="Calibri"/>
                <w:color w:val="7030A0"/>
              </w:rPr>
              <w:fldChar w:fldCharType="end"/>
            </w:r>
          </w:p>
        </w:tc>
      </w:tr>
      <w:tr w:rsidR="00763D38" w:rsidRPr="00A67B37" w14:paraId="3289F112" w14:textId="77777777" w:rsidTr="00822892">
        <w:tc>
          <w:tcPr>
            <w:tcW w:w="766" w:type="dxa"/>
            <w:tcBorders>
              <w:top w:val="single" w:sz="6" w:space="0" w:color="auto"/>
              <w:left w:val="single" w:sz="4" w:space="0" w:color="auto"/>
              <w:bottom w:val="single" w:sz="6" w:space="0" w:color="auto"/>
            </w:tcBorders>
          </w:tcPr>
          <w:p w14:paraId="38D1331D"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P7.15</w:t>
            </w:r>
          </w:p>
        </w:tc>
        <w:tc>
          <w:tcPr>
            <w:tcW w:w="7809" w:type="dxa"/>
            <w:gridSpan w:val="3"/>
            <w:tcBorders>
              <w:top w:val="single" w:sz="6" w:space="0" w:color="auto"/>
              <w:bottom w:val="single" w:sz="6" w:space="0" w:color="auto"/>
            </w:tcBorders>
          </w:tcPr>
          <w:p w14:paraId="4CA2BFAB" w14:textId="3AFAADA3" w:rsidR="00EE41EA" w:rsidRPr="00A67B37" w:rsidRDefault="00EE41EA" w:rsidP="00822892">
            <w:pPr>
              <w:tabs>
                <w:tab w:val="left" w:pos="1692"/>
              </w:tabs>
              <w:rPr>
                <w:rFonts w:ascii="Calibri" w:hAnsi="Calibri" w:cs="Calibri"/>
                <w:sz w:val="16"/>
              </w:rPr>
            </w:pPr>
            <w:r w:rsidRPr="00A67B37">
              <w:rPr>
                <w:rFonts w:ascii="Calibri" w:hAnsi="Calibri" w:cs="Calibri"/>
                <w:sz w:val="16"/>
              </w:rPr>
              <w:t xml:space="preserve">Printed circuit boards, PCBs (without components) are low halogen: all </w:t>
            </w: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r w:rsidRPr="00A67B37">
              <w:rPr>
                <w:rFonts w:ascii="Calibri" w:hAnsi="Calibri" w:cs="Calibri"/>
                <w:sz w:val="16"/>
              </w:rPr>
              <w:t xml:space="preserve"> PCBs &gt; 25 g </w:t>
            </w: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r w:rsidRPr="00A67B37">
              <w:rPr>
                <w:rFonts w:ascii="Calibri" w:hAnsi="Calibri" w:cs="Calibri"/>
                <w:sz w:val="16"/>
              </w:rPr>
              <w:t xml:space="preserve"> are low halogen as defined in IEC 61249-2-21.</w:t>
            </w:r>
            <w:r w:rsidR="00B15015" w:rsidRPr="00A67B37">
              <w:rPr>
                <w:rFonts w:ascii="Calibri" w:hAnsi="Calibri" w:cs="Calibri"/>
                <w:sz w:val="16"/>
              </w:rPr>
              <w:t xml:space="preserve"> </w:t>
            </w:r>
            <w:r w:rsidRPr="00A67B37">
              <w:rPr>
                <w:rFonts w:ascii="Calibri" w:hAnsi="Calibri" w:cs="Calibri"/>
                <w:sz w:val="16"/>
              </w:rPr>
              <w:t xml:space="preserve">(See </w:t>
            </w:r>
            <w:r w:rsidRPr="00A67B37">
              <w:rPr>
                <w:rStyle w:val="Fotnotsreferens"/>
                <w:rFonts w:ascii="Calibri" w:hAnsi="Calibri" w:cs="Calibri"/>
                <w:sz w:val="16"/>
              </w:rPr>
              <w:t>NO</w:t>
            </w:r>
            <w:r w:rsidRPr="00A67B37">
              <w:rPr>
                <w:rFonts w:ascii="Calibri" w:hAnsi="Calibri" w:cs="Calibri"/>
                <w:sz w:val="16"/>
              </w:rPr>
              <w:t xml:space="preserve">TE </w:t>
            </w:r>
            <w:r w:rsidRPr="00A67B37">
              <w:rPr>
                <w:rStyle w:val="Fotnotsreferens"/>
                <w:rFonts w:ascii="Calibri" w:hAnsi="Calibri" w:cs="Calibri"/>
                <w:sz w:val="16"/>
              </w:rPr>
              <w:footnoteReference w:customMarkFollows="1" w:id="18"/>
              <w:t>B2</w:t>
            </w:r>
            <w:r w:rsidRPr="00A67B37">
              <w:rPr>
                <w:rFonts w:ascii="Calibri" w:hAnsi="Calibri" w:cs="Calibri"/>
              </w:rPr>
              <w:t>)</w:t>
            </w:r>
            <w:r w:rsidRPr="00A67B37">
              <w:rPr>
                <w:rFonts w:ascii="Calibri" w:hAnsi="Calibri" w:cs="Calibri"/>
                <w:sz w:val="16"/>
              </w:rPr>
              <w:tab/>
            </w:r>
          </w:p>
        </w:tc>
        <w:tc>
          <w:tcPr>
            <w:tcW w:w="575" w:type="dxa"/>
            <w:tcBorders>
              <w:top w:val="single" w:sz="6" w:space="0" w:color="auto"/>
              <w:bottom w:val="single" w:sz="6" w:space="0" w:color="auto"/>
            </w:tcBorders>
          </w:tcPr>
          <w:p w14:paraId="1A9FDEB0"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18" w:type="dxa"/>
            <w:tcBorders>
              <w:top w:val="single" w:sz="6" w:space="0" w:color="auto"/>
              <w:bottom w:val="single" w:sz="6" w:space="0" w:color="auto"/>
              <w:right w:val="nil"/>
            </w:tcBorders>
          </w:tcPr>
          <w:p w14:paraId="022EB812"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708" w:type="dxa"/>
            <w:tcBorders>
              <w:top w:val="single" w:sz="6" w:space="0" w:color="auto"/>
              <w:left w:val="nil"/>
              <w:bottom w:val="single" w:sz="6" w:space="0" w:color="auto"/>
              <w:right w:val="single" w:sz="6" w:space="0" w:color="auto"/>
            </w:tcBorders>
          </w:tcPr>
          <w:p w14:paraId="55582B82"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3284BC2B" w14:textId="77777777" w:rsidTr="00822892">
        <w:tc>
          <w:tcPr>
            <w:tcW w:w="766" w:type="dxa"/>
            <w:tcBorders>
              <w:top w:val="single" w:sz="6" w:space="0" w:color="auto"/>
              <w:left w:val="single" w:sz="4" w:space="0" w:color="auto"/>
              <w:bottom w:val="single" w:sz="6" w:space="0" w:color="auto"/>
            </w:tcBorders>
          </w:tcPr>
          <w:p w14:paraId="70F21E05"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P7.16</w:t>
            </w:r>
          </w:p>
        </w:tc>
        <w:tc>
          <w:tcPr>
            <w:tcW w:w="7809" w:type="dxa"/>
            <w:gridSpan w:val="3"/>
            <w:tcBorders>
              <w:top w:val="single" w:sz="6" w:space="0" w:color="auto"/>
              <w:bottom w:val="single" w:sz="6" w:space="0" w:color="auto"/>
            </w:tcBorders>
          </w:tcPr>
          <w:p w14:paraId="1376A7E5" w14:textId="77777777" w:rsidR="00EE41EA" w:rsidRPr="00A67B37" w:rsidRDefault="00EE41EA" w:rsidP="00822892">
            <w:pPr>
              <w:tabs>
                <w:tab w:val="left" w:pos="1692"/>
              </w:tabs>
              <w:rPr>
                <w:rFonts w:ascii="Calibri" w:hAnsi="Calibri" w:cs="Calibri"/>
                <w:sz w:val="16"/>
              </w:rPr>
            </w:pPr>
            <w:r w:rsidRPr="00A67B37">
              <w:rPr>
                <w:rFonts w:ascii="Calibri" w:hAnsi="Calibri" w:cs="Calibri"/>
                <w:sz w:val="16"/>
              </w:rPr>
              <w:t>Flame retarded plastic parts &gt; 25 g in covers / housings are marked according ISO 1043-4:</w:t>
            </w:r>
          </w:p>
          <w:p w14:paraId="4A13BC41" w14:textId="77777777" w:rsidR="00EE41EA" w:rsidRPr="00A67B37" w:rsidRDefault="00EE41EA" w:rsidP="00822892">
            <w:pPr>
              <w:tabs>
                <w:tab w:val="left" w:pos="1692"/>
              </w:tabs>
              <w:rPr>
                <w:rFonts w:ascii="Calibri" w:hAnsi="Calibri" w:cs="Calibri"/>
                <w:sz w:val="16"/>
              </w:rPr>
            </w:pPr>
            <w:r w:rsidRPr="00A67B37">
              <w:rPr>
                <w:rFonts w:ascii="Calibri" w:hAnsi="Calibri" w:cs="Calibri"/>
                <w:sz w:val="16"/>
              </w:rPr>
              <w:t xml:space="preserve">Marking: </w:t>
            </w:r>
            <w:r w:rsidRPr="00A67B37">
              <w:rPr>
                <w:rFonts w:ascii="Calibri" w:hAnsi="Calibri" w:cs="Calibri"/>
                <w:b/>
                <w:i/>
                <w:color w:val="0000FF"/>
                <w:sz w:val="16"/>
                <w:szCs w:val="16"/>
              </w:rPr>
              <w:fldChar w:fldCharType="begin">
                <w:ffData>
                  <w:name w:val="Text20"/>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575" w:type="dxa"/>
            <w:tcBorders>
              <w:top w:val="single" w:sz="6" w:space="0" w:color="auto"/>
              <w:bottom w:val="single" w:sz="6" w:space="0" w:color="auto"/>
            </w:tcBorders>
          </w:tcPr>
          <w:p w14:paraId="7229EF10"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18" w:type="dxa"/>
            <w:tcBorders>
              <w:top w:val="single" w:sz="6" w:space="0" w:color="auto"/>
              <w:bottom w:val="single" w:sz="6" w:space="0" w:color="auto"/>
              <w:right w:val="nil"/>
            </w:tcBorders>
          </w:tcPr>
          <w:p w14:paraId="4DC536C4"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708" w:type="dxa"/>
            <w:tcBorders>
              <w:top w:val="single" w:sz="6" w:space="0" w:color="auto"/>
              <w:left w:val="nil"/>
              <w:bottom w:val="single" w:sz="6" w:space="0" w:color="auto"/>
              <w:right w:val="single" w:sz="6" w:space="0" w:color="auto"/>
            </w:tcBorders>
          </w:tcPr>
          <w:p w14:paraId="21D2E415"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61DF9A15" w14:textId="77777777" w:rsidTr="00822892">
        <w:tc>
          <w:tcPr>
            <w:tcW w:w="766" w:type="dxa"/>
            <w:tcBorders>
              <w:top w:val="single" w:sz="6" w:space="0" w:color="auto"/>
              <w:left w:val="single" w:sz="4" w:space="0" w:color="auto"/>
              <w:bottom w:val="single" w:sz="6" w:space="0" w:color="auto"/>
            </w:tcBorders>
          </w:tcPr>
          <w:p w14:paraId="29337C7D" w14:textId="1E93DBDA" w:rsidR="00EE41EA" w:rsidRPr="00A67B37" w:rsidRDefault="00EE41EA" w:rsidP="00822892">
            <w:pPr>
              <w:tabs>
                <w:tab w:val="left" w:pos="469"/>
              </w:tabs>
              <w:rPr>
                <w:rFonts w:ascii="Calibri" w:hAnsi="Calibri" w:cs="Calibri"/>
                <w:bCs/>
                <w:sz w:val="16"/>
              </w:rPr>
            </w:pPr>
            <w:r w:rsidRPr="00A67B37">
              <w:rPr>
                <w:rFonts w:ascii="Calibri" w:hAnsi="Calibri" w:cs="Calibri"/>
                <w:bCs/>
                <w:sz w:val="16"/>
              </w:rPr>
              <w:t>P7.17</w:t>
            </w:r>
            <w:r w:rsidR="00B15015" w:rsidRPr="00A67B37">
              <w:rPr>
                <w:rFonts w:ascii="Calibri" w:hAnsi="Calibri" w:cs="Calibri"/>
                <w:bCs/>
                <w:sz w:val="16"/>
              </w:rPr>
              <w:t xml:space="preserve">    </w:t>
            </w:r>
            <w:r w:rsidRPr="00A67B37">
              <w:rPr>
                <w:rFonts w:ascii="Calibri" w:hAnsi="Calibri" w:cs="Calibri"/>
                <w:bCs/>
                <w:sz w:val="16"/>
              </w:rPr>
              <w:t xml:space="preserve"> </w:t>
            </w:r>
          </w:p>
        </w:tc>
        <w:tc>
          <w:tcPr>
            <w:tcW w:w="7809" w:type="dxa"/>
            <w:gridSpan w:val="3"/>
            <w:tcBorders>
              <w:top w:val="single" w:sz="6" w:space="0" w:color="auto"/>
              <w:bottom w:val="single" w:sz="6" w:space="0" w:color="auto"/>
            </w:tcBorders>
          </w:tcPr>
          <w:p w14:paraId="373B8A19" w14:textId="77777777" w:rsidR="00EE41EA" w:rsidRPr="00A67B37" w:rsidRDefault="00EE41EA" w:rsidP="00822892">
            <w:pPr>
              <w:tabs>
                <w:tab w:val="left" w:pos="1692"/>
              </w:tabs>
              <w:rPr>
                <w:rFonts w:ascii="Calibri" w:hAnsi="Calibri" w:cs="Calibri"/>
                <w:sz w:val="16"/>
              </w:rPr>
            </w:pPr>
            <w:r w:rsidRPr="00A67B37">
              <w:rPr>
                <w:rFonts w:ascii="Calibri" w:hAnsi="Calibri" w:cs="Calibri"/>
                <w:sz w:val="16"/>
                <w:u w:val="single"/>
              </w:rPr>
              <w:t xml:space="preserve">Alt. 1: </w:t>
            </w:r>
            <w:r w:rsidRPr="00A67B37">
              <w:rPr>
                <w:rFonts w:ascii="Calibri" w:hAnsi="Calibri" w:cs="Calibri"/>
                <w:sz w:val="16"/>
              </w:rPr>
              <w:t>Chemical specifications of flame retardants in printed circuit boards &gt; 25 g (without components):</w:t>
            </w:r>
          </w:p>
          <w:p w14:paraId="022DADE3" w14:textId="11D2647B" w:rsidR="00EE41EA" w:rsidRPr="00A67B37" w:rsidRDefault="00EE41EA" w:rsidP="00822892">
            <w:pPr>
              <w:tabs>
                <w:tab w:val="left" w:pos="1692"/>
              </w:tabs>
              <w:rPr>
                <w:rFonts w:ascii="Calibri" w:hAnsi="Calibri" w:cs="Calibri"/>
                <w:b/>
                <w:i/>
                <w:color w:val="0000FF"/>
                <w:sz w:val="16"/>
                <w:szCs w:val="16"/>
              </w:rPr>
            </w:pPr>
            <w:r w:rsidRPr="00A67B37">
              <w:rPr>
                <w:rFonts w:ascii="Calibri" w:hAnsi="Calibri" w:cs="Calibri"/>
                <w:sz w:val="16"/>
              </w:rPr>
              <w:t>TBBPA (additive)</w:t>
            </w:r>
            <w:r w:rsidR="00B15015" w:rsidRPr="00A67B37">
              <w:rPr>
                <w:rFonts w:ascii="Calibri" w:hAnsi="Calibri" w:cs="Calibri"/>
                <w:sz w:val="16"/>
              </w:rPr>
              <w:t xml:space="preserve"> </w:t>
            </w: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r w:rsidRPr="00A67B37">
              <w:rPr>
                <w:rFonts w:ascii="Calibri" w:hAnsi="Calibri" w:cs="Calibri"/>
                <w:color w:val="0000FF"/>
                <w:sz w:val="16"/>
              </w:rPr>
              <w:t>,</w:t>
            </w:r>
            <w:r w:rsidRPr="00A67B37">
              <w:rPr>
                <w:rFonts w:ascii="Calibri" w:hAnsi="Calibri" w:cs="Calibri"/>
                <w:color w:val="000000"/>
                <w:sz w:val="16"/>
              </w:rPr>
              <w:t xml:space="preserve"> TBBPA</w:t>
            </w:r>
            <w:r w:rsidRPr="00A67B37">
              <w:rPr>
                <w:rFonts w:ascii="Calibri" w:hAnsi="Calibri" w:cs="Calibri"/>
                <w:color w:val="0000FF"/>
                <w:sz w:val="16"/>
              </w:rPr>
              <w:t xml:space="preserve"> </w:t>
            </w:r>
            <w:r w:rsidRPr="00A67B37">
              <w:rPr>
                <w:rFonts w:ascii="Calibri" w:hAnsi="Calibri" w:cs="Calibri"/>
                <w:color w:val="000000"/>
                <w:sz w:val="16"/>
              </w:rPr>
              <w:t>(reactive)</w:t>
            </w:r>
            <w:r w:rsidR="00B15015" w:rsidRPr="00A67B37">
              <w:rPr>
                <w:rFonts w:ascii="Calibri" w:hAnsi="Calibri" w:cs="Calibri"/>
                <w:color w:val="0000FF"/>
                <w:sz w:val="16"/>
              </w:rPr>
              <w:t xml:space="preserve"> </w:t>
            </w: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r w:rsidRPr="00A67B37">
              <w:rPr>
                <w:rFonts w:ascii="Calibri" w:hAnsi="Calibri" w:cs="Calibri"/>
                <w:color w:val="0000FF"/>
                <w:sz w:val="16"/>
              </w:rPr>
              <w:t xml:space="preserve"> </w:t>
            </w:r>
            <w:r w:rsidRPr="00A67B37">
              <w:rPr>
                <w:rFonts w:ascii="Calibri" w:hAnsi="Calibri" w:cs="Calibri"/>
                <w:color w:val="000000"/>
                <w:sz w:val="16"/>
              </w:rPr>
              <w:t xml:space="preserve">(See NOTE </w:t>
            </w:r>
            <w:r w:rsidRPr="00A67B37">
              <w:rPr>
                <w:rStyle w:val="Fotnotsreferens"/>
                <w:rFonts w:ascii="Calibri" w:hAnsi="Calibri" w:cs="Calibri"/>
                <w:color w:val="000000"/>
                <w:sz w:val="16"/>
              </w:rPr>
              <w:footnoteReference w:customMarkFollows="1" w:id="19"/>
              <w:t>B3</w:t>
            </w:r>
            <w:r w:rsidRPr="00A67B37">
              <w:rPr>
                <w:rFonts w:ascii="Calibri" w:hAnsi="Calibri" w:cs="Calibri"/>
                <w:color w:val="000000"/>
              </w:rPr>
              <w:t>)</w:t>
            </w:r>
            <w:r w:rsidRPr="00A67B37">
              <w:rPr>
                <w:rFonts w:ascii="Calibri" w:hAnsi="Calibri" w:cs="Calibri"/>
                <w:color w:val="000000"/>
                <w:sz w:val="16"/>
              </w:rPr>
              <w:t>,</w:t>
            </w:r>
            <w:r w:rsidRPr="00A67B37">
              <w:rPr>
                <w:rFonts w:ascii="Calibri" w:hAnsi="Calibri" w:cs="Calibri"/>
                <w:color w:val="0000FF"/>
                <w:sz w:val="16"/>
              </w:rPr>
              <w:t xml:space="preserve"> </w:t>
            </w:r>
            <w:r w:rsidRPr="00A67B37">
              <w:rPr>
                <w:rFonts w:ascii="Calibri" w:hAnsi="Calibri" w:cs="Calibri"/>
                <w:color w:val="000000"/>
                <w:sz w:val="16"/>
              </w:rPr>
              <w:t>Other; chemical name:</w:t>
            </w:r>
            <w:r w:rsidRPr="00A67B37">
              <w:rPr>
                <w:rFonts w:ascii="Calibri" w:hAnsi="Calibri" w:cs="Calibri"/>
                <w:color w:val="0000FF"/>
                <w:sz w:val="16"/>
              </w:rPr>
              <w:t xml:space="preserve"> </w:t>
            </w:r>
            <w:bookmarkStart w:id="385" w:name="OLE_LINK5"/>
            <w:r w:rsidRPr="00A67B37">
              <w:rPr>
                <w:rFonts w:ascii="Calibri" w:hAnsi="Calibri" w:cs="Calibri"/>
                <w:b/>
                <w:i/>
                <w:color w:val="0000FF"/>
                <w:sz w:val="16"/>
                <w:szCs w:val="16"/>
              </w:rPr>
              <w:fldChar w:fldCharType="begin">
                <w:ffData>
                  <w:name w:val="Text20"/>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bookmarkEnd w:id="385"/>
            <w:r w:rsidRPr="00A67B37">
              <w:rPr>
                <w:rFonts w:ascii="Calibri" w:hAnsi="Calibri" w:cs="Calibri"/>
                <w:bCs/>
                <w:iCs/>
                <w:color w:val="000000"/>
                <w:sz w:val="16"/>
                <w:szCs w:val="16"/>
              </w:rPr>
              <w:t>,</w:t>
            </w:r>
            <w:r w:rsidRPr="00A67B37">
              <w:rPr>
                <w:rFonts w:ascii="Calibri" w:hAnsi="Calibri" w:cs="Calibri"/>
                <w:sz w:val="16"/>
              </w:rPr>
              <w:t xml:space="preserve"> CAS #: </w:t>
            </w:r>
            <w:r w:rsidRPr="00A67B37">
              <w:rPr>
                <w:rFonts w:ascii="Calibri" w:hAnsi="Calibri" w:cs="Calibri"/>
                <w:b/>
                <w:i/>
                <w:color w:val="0000FF"/>
                <w:sz w:val="16"/>
                <w:szCs w:val="16"/>
              </w:rPr>
              <w:fldChar w:fldCharType="begin">
                <w:ffData>
                  <w:name w:val="Text20"/>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p w14:paraId="2D7497E9" w14:textId="77777777" w:rsidR="00EE41EA" w:rsidRPr="00A67B37" w:rsidRDefault="00EE41EA" w:rsidP="00822892">
            <w:pPr>
              <w:rPr>
                <w:rFonts w:ascii="Calibri" w:hAnsi="Calibri" w:cs="Calibri"/>
                <w:sz w:val="8"/>
                <w:szCs w:val="8"/>
              </w:rPr>
            </w:pPr>
          </w:p>
          <w:p w14:paraId="6CF49332" w14:textId="77777777" w:rsidR="00EE41EA" w:rsidRPr="00A67B37" w:rsidRDefault="00EE41EA" w:rsidP="00822892">
            <w:pPr>
              <w:tabs>
                <w:tab w:val="left" w:pos="1692"/>
              </w:tabs>
              <w:rPr>
                <w:rFonts w:ascii="Calibri" w:hAnsi="Calibri" w:cs="Calibri"/>
                <w:sz w:val="16"/>
              </w:rPr>
            </w:pPr>
            <w:r w:rsidRPr="00A67B37">
              <w:rPr>
                <w:rFonts w:ascii="Calibri" w:hAnsi="Calibri" w:cs="Calibri"/>
                <w:sz w:val="16"/>
                <w:u w:val="single"/>
              </w:rPr>
              <w:t xml:space="preserve">Alt. 2: </w:t>
            </w:r>
            <w:r w:rsidRPr="00A67B37">
              <w:rPr>
                <w:rFonts w:ascii="Calibri" w:hAnsi="Calibri" w:cs="Calibri"/>
                <w:sz w:val="16"/>
              </w:rPr>
              <w:t xml:space="preserve">Chemical specifications of flame retardants in printed circuit boards (without components) &gt; 25 g according ISO 1043-4: </w:t>
            </w:r>
            <w:r w:rsidRPr="00A67B37">
              <w:rPr>
                <w:rFonts w:ascii="Calibri" w:hAnsi="Calibri" w:cs="Calibri"/>
                <w:b/>
                <w:i/>
                <w:color w:val="0000FF"/>
                <w:sz w:val="16"/>
                <w:szCs w:val="16"/>
              </w:rPr>
              <w:fldChar w:fldCharType="begin">
                <w:ffData>
                  <w:name w:val="Text20"/>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sz w:val="16"/>
              </w:rPr>
              <w:tab/>
            </w:r>
          </w:p>
        </w:tc>
        <w:tc>
          <w:tcPr>
            <w:tcW w:w="575" w:type="dxa"/>
            <w:tcBorders>
              <w:top w:val="single" w:sz="6" w:space="0" w:color="auto"/>
              <w:bottom w:val="single" w:sz="6" w:space="0" w:color="auto"/>
            </w:tcBorders>
          </w:tcPr>
          <w:p w14:paraId="7DBFD5ED" w14:textId="77777777" w:rsidR="00EE41EA" w:rsidRPr="00A67B37" w:rsidRDefault="00EE41EA" w:rsidP="00822892">
            <w:pPr>
              <w:jc w:val="center"/>
              <w:rPr>
                <w:rFonts w:ascii="Calibri" w:hAnsi="Calibri" w:cs="Calibri"/>
                <w:color w:val="0000FF"/>
                <w:sz w:val="16"/>
              </w:rPr>
            </w:pPr>
          </w:p>
          <w:p w14:paraId="437EF389"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p w14:paraId="7851B425" w14:textId="77777777" w:rsidR="00EE41EA" w:rsidRPr="00A67B37" w:rsidRDefault="00EE41EA" w:rsidP="00822892">
            <w:pPr>
              <w:jc w:val="center"/>
              <w:rPr>
                <w:rFonts w:ascii="Calibri" w:hAnsi="Calibri" w:cs="Calibri"/>
                <w:color w:val="0000FF"/>
                <w:sz w:val="16"/>
              </w:rPr>
            </w:pPr>
          </w:p>
          <w:p w14:paraId="7178E66D" w14:textId="77777777" w:rsidR="00EE41EA" w:rsidRPr="00A67B37" w:rsidRDefault="00EE41EA" w:rsidP="00822892">
            <w:pPr>
              <w:jc w:val="center"/>
              <w:rPr>
                <w:rFonts w:ascii="Calibri" w:hAnsi="Calibri" w:cs="Calibri"/>
                <w:color w:val="0000FF"/>
                <w:sz w:val="4"/>
              </w:rPr>
            </w:pPr>
          </w:p>
          <w:p w14:paraId="462CCE85"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18" w:type="dxa"/>
            <w:tcBorders>
              <w:top w:val="single" w:sz="6" w:space="0" w:color="auto"/>
              <w:bottom w:val="single" w:sz="6" w:space="0" w:color="auto"/>
              <w:right w:val="nil"/>
            </w:tcBorders>
          </w:tcPr>
          <w:p w14:paraId="3FFBA5F3" w14:textId="77777777" w:rsidR="00EE41EA" w:rsidRPr="00A67B37" w:rsidRDefault="00EE41EA" w:rsidP="00822892">
            <w:pPr>
              <w:jc w:val="center"/>
              <w:rPr>
                <w:rFonts w:ascii="Calibri" w:hAnsi="Calibri" w:cs="Calibri"/>
                <w:color w:val="0000FF"/>
                <w:sz w:val="16"/>
              </w:rPr>
            </w:pPr>
          </w:p>
          <w:p w14:paraId="341A28C1"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p w14:paraId="6A9A46E8" w14:textId="77777777" w:rsidR="00EE41EA" w:rsidRPr="00A67B37" w:rsidRDefault="00EE41EA" w:rsidP="00822892">
            <w:pPr>
              <w:jc w:val="center"/>
              <w:rPr>
                <w:rFonts w:ascii="Calibri" w:hAnsi="Calibri" w:cs="Calibri"/>
                <w:color w:val="0000FF"/>
                <w:sz w:val="16"/>
              </w:rPr>
            </w:pPr>
          </w:p>
          <w:p w14:paraId="3B9F2778" w14:textId="77777777" w:rsidR="00EE41EA" w:rsidRPr="00A67B37" w:rsidRDefault="00EE41EA" w:rsidP="00822892">
            <w:pPr>
              <w:jc w:val="center"/>
              <w:rPr>
                <w:rFonts w:ascii="Calibri" w:hAnsi="Calibri" w:cs="Calibri"/>
                <w:color w:val="0000FF"/>
                <w:sz w:val="4"/>
              </w:rPr>
            </w:pPr>
          </w:p>
          <w:p w14:paraId="63BA03BA"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708" w:type="dxa"/>
            <w:tcBorders>
              <w:top w:val="single" w:sz="6" w:space="0" w:color="auto"/>
              <w:left w:val="nil"/>
              <w:bottom w:val="single" w:sz="6" w:space="0" w:color="auto"/>
              <w:right w:val="single" w:sz="6" w:space="0" w:color="auto"/>
            </w:tcBorders>
          </w:tcPr>
          <w:p w14:paraId="722DEE4E" w14:textId="77777777" w:rsidR="00EE41EA" w:rsidRPr="00A67B37" w:rsidRDefault="00EE41EA" w:rsidP="00822892">
            <w:pPr>
              <w:jc w:val="center"/>
              <w:rPr>
                <w:rFonts w:ascii="Calibri" w:hAnsi="Calibri" w:cs="Calibri"/>
                <w:color w:val="0000FF"/>
                <w:sz w:val="16"/>
              </w:rPr>
            </w:pPr>
          </w:p>
          <w:p w14:paraId="671C0A37"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p w14:paraId="39C0BEC4" w14:textId="77777777" w:rsidR="00EE41EA" w:rsidRPr="00A67B37" w:rsidRDefault="00EE41EA" w:rsidP="00822892">
            <w:pPr>
              <w:jc w:val="center"/>
              <w:rPr>
                <w:rFonts w:ascii="Calibri" w:hAnsi="Calibri" w:cs="Calibri"/>
                <w:color w:val="0000FF"/>
                <w:sz w:val="16"/>
              </w:rPr>
            </w:pPr>
          </w:p>
          <w:p w14:paraId="3263366D" w14:textId="77777777" w:rsidR="00EE41EA" w:rsidRPr="00A67B37" w:rsidRDefault="00EE41EA" w:rsidP="00822892">
            <w:pPr>
              <w:jc w:val="center"/>
              <w:rPr>
                <w:rFonts w:ascii="Calibri" w:hAnsi="Calibri" w:cs="Calibri"/>
                <w:color w:val="0000FF"/>
                <w:sz w:val="4"/>
              </w:rPr>
            </w:pPr>
          </w:p>
          <w:p w14:paraId="232BC98B"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247AC0BF" w14:textId="77777777" w:rsidTr="00822892">
        <w:tc>
          <w:tcPr>
            <w:tcW w:w="766" w:type="dxa"/>
            <w:tcBorders>
              <w:top w:val="single" w:sz="6" w:space="0" w:color="auto"/>
              <w:left w:val="single" w:sz="6" w:space="0" w:color="auto"/>
              <w:bottom w:val="single" w:sz="6" w:space="0" w:color="auto"/>
            </w:tcBorders>
          </w:tcPr>
          <w:p w14:paraId="5A27077F"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P7.18</w:t>
            </w:r>
          </w:p>
        </w:tc>
        <w:tc>
          <w:tcPr>
            <w:tcW w:w="7809" w:type="dxa"/>
            <w:gridSpan w:val="3"/>
            <w:tcBorders>
              <w:top w:val="single" w:sz="6" w:space="0" w:color="auto"/>
              <w:bottom w:val="single" w:sz="6" w:space="0" w:color="auto"/>
            </w:tcBorders>
          </w:tcPr>
          <w:p w14:paraId="2657743F" w14:textId="77777777" w:rsidR="00EE41EA" w:rsidRPr="00A67B37" w:rsidRDefault="00EE41EA" w:rsidP="00822892">
            <w:pPr>
              <w:rPr>
                <w:rFonts w:ascii="Calibri" w:hAnsi="Calibri" w:cs="Calibri"/>
                <w:sz w:val="16"/>
              </w:rPr>
            </w:pPr>
            <w:r w:rsidRPr="00A67B37">
              <w:rPr>
                <w:rFonts w:ascii="Calibri" w:hAnsi="Calibri" w:cs="Calibri"/>
                <w:sz w:val="16"/>
                <w:u w:val="single"/>
              </w:rPr>
              <w:t xml:space="preserve">Alt. 1: </w:t>
            </w:r>
            <w:r w:rsidRPr="00A67B37">
              <w:rPr>
                <w:rFonts w:ascii="Calibri" w:hAnsi="Calibri" w:cs="Calibri"/>
                <w:sz w:val="16"/>
              </w:rPr>
              <w:t>Flame retarded plastic parts &gt; 25 g contain the following flame retardant substances/preparations in concentrations above 0,1%:</w:t>
            </w:r>
          </w:p>
          <w:p w14:paraId="041357F4" w14:textId="77777777" w:rsidR="00EE41EA" w:rsidRPr="00A67B37" w:rsidRDefault="00EE41EA" w:rsidP="00822892">
            <w:pPr>
              <w:pStyle w:val="Ballongtext"/>
              <w:rPr>
                <w:rFonts w:ascii="Calibri" w:hAnsi="Calibri" w:cs="Calibri"/>
                <w:color w:val="000000"/>
              </w:rPr>
            </w:pPr>
            <w:r w:rsidRPr="00A67B37">
              <w:rPr>
                <w:rFonts w:ascii="Calibri" w:hAnsi="Calibri" w:cs="Calibri"/>
                <w:iCs/>
                <w:szCs w:val="20"/>
              </w:rPr>
              <w:t xml:space="preserve">1. Chemical name: </w:t>
            </w:r>
            <w:r w:rsidRPr="00A67B37">
              <w:rPr>
                <w:rFonts w:ascii="Calibri" w:hAnsi="Calibri" w:cs="Calibri"/>
                <w:b/>
                <w:i/>
                <w:color w:val="0000FF"/>
              </w:rPr>
              <w:fldChar w:fldCharType="begin">
                <w:ffData>
                  <w:name w:val="Text20"/>
                  <w:enabled/>
                  <w:calcOnExit w:val="0"/>
                  <w:textInput/>
                </w:ffData>
              </w:fldChar>
            </w:r>
            <w:r w:rsidRPr="00A67B37">
              <w:rPr>
                <w:rFonts w:ascii="Calibri" w:hAnsi="Calibri" w:cs="Calibri"/>
                <w:b/>
                <w:i/>
                <w:color w:val="0000FF"/>
              </w:rPr>
              <w:instrText xml:space="preserve"> FORMTEXT </w:instrText>
            </w:r>
            <w:r w:rsidRPr="00A67B37">
              <w:rPr>
                <w:rFonts w:ascii="Calibri" w:hAnsi="Calibri" w:cs="Calibri"/>
                <w:b/>
                <w:i/>
                <w:color w:val="0000FF"/>
              </w:rPr>
            </w:r>
            <w:r w:rsidRPr="00A67B37">
              <w:rPr>
                <w:rFonts w:ascii="Calibri" w:hAnsi="Calibri" w:cs="Calibri"/>
                <w:b/>
                <w:i/>
                <w:color w:val="0000FF"/>
              </w:rPr>
              <w:fldChar w:fldCharType="separate"/>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fldChar w:fldCharType="end"/>
            </w:r>
            <w:r w:rsidRPr="00A67B37">
              <w:rPr>
                <w:rFonts w:ascii="Calibri" w:hAnsi="Calibri" w:cs="Calibri"/>
                <w:bCs/>
                <w:iCs/>
                <w:color w:val="000000"/>
              </w:rPr>
              <w:t xml:space="preserve">, CAS #: </w:t>
            </w:r>
            <w:r w:rsidRPr="00A67B37">
              <w:rPr>
                <w:rFonts w:ascii="Calibri" w:hAnsi="Calibri" w:cs="Calibri"/>
                <w:b/>
                <w:i/>
                <w:color w:val="0000FF"/>
              </w:rPr>
              <w:fldChar w:fldCharType="begin">
                <w:ffData>
                  <w:name w:val="Text20"/>
                  <w:enabled/>
                  <w:calcOnExit w:val="0"/>
                  <w:textInput/>
                </w:ffData>
              </w:fldChar>
            </w:r>
            <w:r w:rsidRPr="00A67B37">
              <w:rPr>
                <w:rFonts w:ascii="Calibri" w:hAnsi="Calibri" w:cs="Calibri"/>
                <w:b/>
                <w:i/>
                <w:color w:val="0000FF"/>
              </w:rPr>
              <w:instrText xml:space="preserve"> FORMTEXT </w:instrText>
            </w:r>
            <w:r w:rsidRPr="00A67B37">
              <w:rPr>
                <w:rFonts w:ascii="Calibri" w:hAnsi="Calibri" w:cs="Calibri"/>
                <w:b/>
                <w:i/>
                <w:color w:val="0000FF"/>
              </w:rPr>
            </w:r>
            <w:r w:rsidRPr="00A67B37">
              <w:rPr>
                <w:rFonts w:ascii="Calibri" w:hAnsi="Calibri" w:cs="Calibri"/>
                <w:b/>
                <w:i/>
                <w:color w:val="0000FF"/>
              </w:rPr>
              <w:fldChar w:fldCharType="separate"/>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fldChar w:fldCharType="end"/>
            </w:r>
            <w:r w:rsidRPr="00A67B37">
              <w:rPr>
                <w:rFonts w:ascii="Calibri" w:hAnsi="Calibri" w:cs="Calibri"/>
                <w:b/>
                <w:i/>
                <w:color w:val="0000FF"/>
              </w:rPr>
              <w:t xml:space="preserve"> </w:t>
            </w:r>
            <w:r w:rsidRPr="00A67B37">
              <w:rPr>
                <w:rFonts w:ascii="Calibri" w:hAnsi="Calibri" w:cs="Calibri"/>
                <w:color w:val="000000"/>
              </w:rPr>
              <w:t xml:space="preserve">(See NOTE </w:t>
            </w:r>
            <w:r w:rsidRPr="00A67B37">
              <w:rPr>
                <w:rStyle w:val="Fotnotsreferens"/>
                <w:rFonts w:ascii="Calibri" w:hAnsi="Calibri" w:cs="Calibri"/>
                <w:color w:val="000000"/>
              </w:rPr>
              <w:footnoteReference w:customMarkFollows="1" w:id="20"/>
              <w:t>B4</w:t>
            </w:r>
            <w:r w:rsidRPr="00A67B37">
              <w:rPr>
                <w:rFonts w:ascii="Calibri" w:hAnsi="Calibri" w:cs="Calibri"/>
                <w:color w:val="000000"/>
              </w:rPr>
              <w:t>)</w:t>
            </w:r>
          </w:p>
          <w:p w14:paraId="7521CE8E" w14:textId="25034D8C" w:rsidR="00EE41EA" w:rsidRPr="00A67B37" w:rsidRDefault="00EE41EA" w:rsidP="00822892">
            <w:pPr>
              <w:pStyle w:val="Ballongtext"/>
              <w:rPr>
                <w:rFonts w:ascii="Calibri" w:hAnsi="Calibri" w:cs="Calibri"/>
                <w:color w:val="000000"/>
              </w:rPr>
            </w:pPr>
            <w:r w:rsidRPr="00A67B37">
              <w:rPr>
                <w:rFonts w:ascii="Calibri" w:hAnsi="Calibri" w:cs="Calibri"/>
                <w:iCs/>
                <w:szCs w:val="20"/>
              </w:rPr>
              <w:t xml:space="preserve">2. Chemical name: </w:t>
            </w:r>
            <w:r w:rsidRPr="00A67B37">
              <w:rPr>
                <w:rFonts w:ascii="Calibri" w:hAnsi="Calibri" w:cs="Calibri"/>
                <w:b/>
                <w:i/>
                <w:color w:val="0000FF"/>
              </w:rPr>
              <w:fldChar w:fldCharType="begin">
                <w:ffData>
                  <w:name w:val="Text20"/>
                  <w:enabled/>
                  <w:calcOnExit w:val="0"/>
                  <w:textInput/>
                </w:ffData>
              </w:fldChar>
            </w:r>
            <w:r w:rsidRPr="00A67B37">
              <w:rPr>
                <w:rFonts w:ascii="Calibri" w:hAnsi="Calibri" w:cs="Calibri"/>
                <w:b/>
                <w:i/>
                <w:color w:val="0000FF"/>
              </w:rPr>
              <w:instrText xml:space="preserve"> FORMTEXT </w:instrText>
            </w:r>
            <w:r w:rsidRPr="00A67B37">
              <w:rPr>
                <w:rFonts w:ascii="Calibri" w:hAnsi="Calibri" w:cs="Calibri"/>
                <w:b/>
                <w:i/>
                <w:color w:val="0000FF"/>
              </w:rPr>
            </w:r>
            <w:r w:rsidRPr="00A67B37">
              <w:rPr>
                <w:rFonts w:ascii="Calibri" w:hAnsi="Calibri" w:cs="Calibri"/>
                <w:b/>
                <w:i/>
                <w:color w:val="0000FF"/>
              </w:rPr>
              <w:fldChar w:fldCharType="separate"/>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fldChar w:fldCharType="end"/>
            </w:r>
            <w:r w:rsidRPr="00A67B37">
              <w:rPr>
                <w:rFonts w:ascii="Calibri" w:hAnsi="Calibri" w:cs="Calibri"/>
                <w:bCs/>
                <w:iCs/>
                <w:color w:val="000000"/>
              </w:rPr>
              <w:t xml:space="preserve">, CAS #: </w:t>
            </w:r>
            <w:r w:rsidRPr="00A67B37">
              <w:rPr>
                <w:rFonts w:ascii="Calibri" w:hAnsi="Calibri" w:cs="Calibri"/>
                <w:b/>
                <w:i/>
                <w:color w:val="0000FF"/>
              </w:rPr>
              <w:fldChar w:fldCharType="begin">
                <w:ffData>
                  <w:name w:val="Text20"/>
                  <w:enabled/>
                  <w:calcOnExit w:val="0"/>
                  <w:textInput/>
                </w:ffData>
              </w:fldChar>
            </w:r>
            <w:r w:rsidRPr="00A67B37">
              <w:rPr>
                <w:rFonts w:ascii="Calibri" w:hAnsi="Calibri" w:cs="Calibri"/>
                <w:b/>
                <w:i/>
                <w:color w:val="0000FF"/>
              </w:rPr>
              <w:instrText xml:space="preserve"> FORMTEXT </w:instrText>
            </w:r>
            <w:r w:rsidRPr="00A67B37">
              <w:rPr>
                <w:rFonts w:ascii="Calibri" w:hAnsi="Calibri" w:cs="Calibri"/>
                <w:b/>
                <w:i/>
                <w:color w:val="0000FF"/>
              </w:rPr>
            </w:r>
            <w:r w:rsidRPr="00A67B37">
              <w:rPr>
                <w:rFonts w:ascii="Calibri" w:hAnsi="Calibri" w:cs="Calibri"/>
                <w:b/>
                <w:i/>
                <w:color w:val="0000FF"/>
              </w:rPr>
              <w:fldChar w:fldCharType="separate"/>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fldChar w:fldCharType="end"/>
            </w:r>
            <w:r w:rsidR="00B15015" w:rsidRPr="00A67B37">
              <w:rPr>
                <w:rFonts w:ascii="Calibri" w:hAnsi="Calibri" w:cs="Calibri"/>
                <w:color w:val="0000FF"/>
              </w:rPr>
              <w:t xml:space="preserve">    </w:t>
            </w:r>
            <w:r w:rsidRPr="00A67B37">
              <w:rPr>
                <w:rFonts w:ascii="Calibri" w:hAnsi="Calibri" w:cs="Calibri"/>
                <w:color w:val="0000FF"/>
              </w:rPr>
              <w:t xml:space="preserve"> </w:t>
            </w:r>
            <w:r w:rsidRPr="00A67B37">
              <w:rPr>
                <w:rFonts w:ascii="Calibri" w:hAnsi="Calibri" w:cs="Calibri"/>
                <w:color w:val="000000"/>
              </w:rPr>
              <w:t>“</w:t>
            </w:r>
          </w:p>
          <w:p w14:paraId="2CFE1027" w14:textId="1F9AFDEE" w:rsidR="00EE41EA" w:rsidRPr="00A67B37" w:rsidRDefault="00EE41EA" w:rsidP="00822892">
            <w:pPr>
              <w:pStyle w:val="Ballongtext"/>
              <w:rPr>
                <w:rFonts w:ascii="Calibri" w:hAnsi="Calibri" w:cs="Calibri"/>
                <w:b/>
                <w:i/>
                <w:color w:val="0000FF"/>
                <w:sz w:val="6"/>
                <w:szCs w:val="6"/>
              </w:rPr>
            </w:pPr>
            <w:r w:rsidRPr="00A67B37">
              <w:rPr>
                <w:rFonts w:ascii="Calibri" w:hAnsi="Calibri" w:cs="Calibri"/>
                <w:iCs/>
                <w:szCs w:val="20"/>
              </w:rPr>
              <w:t xml:space="preserve">3. Chemical name: </w:t>
            </w:r>
            <w:r w:rsidRPr="00A67B37">
              <w:rPr>
                <w:rFonts w:ascii="Calibri" w:hAnsi="Calibri" w:cs="Calibri"/>
                <w:b/>
                <w:i/>
                <w:color w:val="0000FF"/>
              </w:rPr>
              <w:fldChar w:fldCharType="begin">
                <w:ffData>
                  <w:name w:val="Text20"/>
                  <w:enabled/>
                  <w:calcOnExit w:val="0"/>
                  <w:textInput/>
                </w:ffData>
              </w:fldChar>
            </w:r>
            <w:r w:rsidRPr="00A67B37">
              <w:rPr>
                <w:rFonts w:ascii="Calibri" w:hAnsi="Calibri" w:cs="Calibri"/>
                <w:b/>
                <w:i/>
                <w:color w:val="0000FF"/>
              </w:rPr>
              <w:instrText xml:space="preserve"> FORMTEXT </w:instrText>
            </w:r>
            <w:r w:rsidRPr="00A67B37">
              <w:rPr>
                <w:rFonts w:ascii="Calibri" w:hAnsi="Calibri" w:cs="Calibri"/>
                <w:b/>
                <w:i/>
                <w:color w:val="0000FF"/>
              </w:rPr>
            </w:r>
            <w:r w:rsidRPr="00A67B37">
              <w:rPr>
                <w:rFonts w:ascii="Calibri" w:hAnsi="Calibri" w:cs="Calibri"/>
                <w:b/>
                <w:i/>
                <w:color w:val="0000FF"/>
              </w:rPr>
              <w:fldChar w:fldCharType="separate"/>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fldChar w:fldCharType="end"/>
            </w:r>
            <w:r w:rsidRPr="00A67B37">
              <w:rPr>
                <w:rFonts w:ascii="Calibri" w:hAnsi="Calibri" w:cs="Calibri"/>
                <w:bCs/>
                <w:iCs/>
                <w:color w:val="0000FF"/>
              </w:rPr>
              <w:t xml:space="preserve">, </w:t>
            </w:r>
            <w:r w:rsidRPr="00A67B37">
              <w:rPr>
                <w:rFonts w:ascii="Calibri" w:hAnsi="Calibri" w:cs="Calibri"/>
                <w:bCs/>
                <w:iCs/>
                <w:color w:val="000000"/>
              </w:rPr>
              <w:t>CAS #:</w:t>
            </w:r>
            <w:r w:rsidRPr="00A67B37">
              <w:rPr>
                <w:rFonts w:ascii="Calibri" w:hAnsi="Calibri" w:cs="Calibri"/>
                <w:bCs/>
                <w:iCs/>
                <w:color w:val="0000FF"/>
              </w:rPr>
              <w:t xml:space="preserve"> </w:t>
            </w:r>
            <w:r w:rsidRPr="00A67B37">
              <w:rPr>
                <w:rFonts w:ascii="Calibri" w:hAnsi="Calibri" w:cs="Calibri"/>
                <w:b/>
                <w:i/>
                <w:color w:val="0000FF"/>
              </w:rPr>
              <w:fldChar w:fldCharType="begin">
                <w:ffData>
                  <w:name w:val="Text20"/>
                  <w:enabled/>
                  <w:calcOnExit w:val="0"/>
                  <w:textInput/>
                </w:ffData>
              </w:fldChar>
            </w:r>
            <w:r w:rsidRPr="00A67B37">
              <w:rPr>
                <w:rFonts w:ascii="Calibri" w:hAnsi="Calibri" w:cs="Calibri"/>
                <w:b/>
                <w:i/>
                <w:color w:val="0000FF"/>
              </w:rPr>
              <w:instrText xml:space="preserve"> FORMTEXT </w:instrText>
            </w:r>
            <w:r w:rsidRPr="00A67B37">
              <w:rPr>
                <w:rFonts w:ascii="Calibri" w:hAnsi="Calibri" w:cs="Calibri"/>
                <w:b/>
                <w:i/>
                <w:color w:val="0000FF"/>
              </w:rPr>
            </w:r>
            <w:r w:rsidRPr="00A67B37">
              <w:rPr>
                <w:rFonts w:ascii="Calibri" w:hAnsi="Calibri" w:cs="Calibri"/>
                <w:b/>
                <w:i/>
                <w:color w:val="0000FF"/>
              </w:rPr>
              <w:fldChar w:fldCharType="separate"/>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fldChar w:fldCharType="end"/>
            </w:r>
            <w:r w:rsidR="00B15015" w:rsidRPr="00A67B37">
              <w:rPr>
                <w:rFonts w:ascii="Calibri" w:hAnsi="Calibri" w:cs="Calibri"/>
                <w:color w:val="0000FF"/>
              </w:rPr>
              <w:t xml:space="preserve">    </w:t>
            </w:r>
            <w:r w:rsidRPr="00A67B37">
              <w:rPr>
                <w:rFonts w:ascii="Calibri" w:hAnsi="Calibri" w:cs="Calibri"/>
                <w:color w:val="0000FF"/>
              </w:rPr>
              <w:t xml:space="preserve"> </w:t>
            </w:r>
            <w:r w:rsidRPr="00A67B37">
              <w:rPr>
                <w:rFonts w:ascii="Calibri" w:hAnsi="Calibri" w:cs="Calibri"/>
                <w:color w:val="000000"/>
              </w:rPr>
              <w:t>“</w:t>
            </w:r>
            <w:r w:rsidRPr="00A67B37">
              <w:rPr>
                <w:rFonts w:ascii="Calibri" w:hAnsi="Calibri" w:cs="Calibri"/>
                <w:b/>
                <w:i/>
                <w:color w:val="0000FF"/>
              </w:rPr>
              <w:br/>
            </w:r>
          </w:p>
          <w:p w14:paraId="29BE77AB" w14:textId="77777777" w:rsidR="00EE41EA" w:rsidRPr="00A67B37" w:rsidRDefault="00EE41EA" w:rsidP="00822892">
            <w:pPr>
              <w:pStyle w:val="Ballongtext"/>
              <w:rPr>
                <w:rFonts w:ascii="Calibri" w:hAnsi="Calibri" w:cs="Calibri"/>
                <w:bCs/>
                <w:iCs/>
                <w:szCs w:val="20"/>
              </w:rPr>
            </w:pPr>
            <w:r w:rsidRPr="00A67B37">
              <w:rPr>
                <w:rFonts w:ascii="Calibri" w:hAnsi="Calibri" w:cs="Calibri"/>
                <w:u w:val="single"/>
              </w:rPr>
              <w:t xml:space="preserve">Alt. 2: </w:t>
            </w:r>
            <w:r w:rsidRPr="00A67B37">
              <w:rPr>
                <w:rFonts w:ascii="Calibri" w:hAnsi="Calibri" w:cs="Calibri"/>
              </w:rPr>
              <w:t>Chemical specifications of flame retardants in plastic parts &gt; 25 g according ISO 1043-4:</w:t>
            </w:r>
            <w:r w:rsidRPr="00A67B37">
              <w:rPr>
                <w:rFonts w:ascii="Calibri" w:hAnsi="Calibri" w:cs="Calibri"/>
                <w:b/>
                <w:i/>
                <w:color w:val="0000FF"/>
              </w:rPr>
              <w:t xml:space="preserve"> </w:t>
            </w:r>
            <w:r w:rsidRPr="00A67B37">
              <w:rPr>
                <w:rFonts w:ascii="Calibri" w:hAnsi="Calibri" w:cs="Calibri"/>
                <w:b/>
                <w:i/>
                <w:color w:val="0000FF"/>
              </w:rPr>
              <w:fldChar w:fldCharType="begin">
                <w:ffData>
                  <w:name w:val="Text20"/>
                  <w:enabled/>
                  <w:calcOnExit w:val="0"/>
                  <w:textInput/>
                </w:ffData>
              </w:fldChar>
            </w:r>
            <w:r w:rsidRPr="00A67B37">
              <w:rPr>
                <w:rFonts w:ascii="Calibri" w:hAnsi="Calibri" w:cs="Calibri"/>
                <w:b/>
                <w:i/>
                <w:color w:val="0000FF"/>
              </w:rPr>
              <w:instrText xml:space="preserve"> FORMTEXT </w:instrText>
            </w:r>
            <w:r w:rsidRPr="00A67B37">
              <w:rPr>
                <w:rFonts w:ascii="Calibri" w:hAnsi="Calibri" w:cs="Calibri"/>
                <w:b/>
                <w:i/>
                <w:color w:val="0000FF"/>
              </w:rPr>
            </w:r>
            <w:r w:rsidRPr="00A67B37">
              <w:rPr>
                <w:rFonts w:ascii="Calibri" w:hAnsi="Calibri" w:cs="Calibri"/>
                <w:b/>
                <w:i/>
                <w:color w:val="0000FF"/>
              </w:rPr>
              <w:fldChar w:fldCharType="separate"/>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t> </w:t>
            </w:r>
            <w:r w:rsidRPr="00A67B37">
              <w:rPr>
                <w:rFonts w:ascii="Calibri" w:hAnsi="Calibri" w:cs="Calibri"/>
                <w:b/>
                <w:i/>
                <w:color w:val="0000FF"/>
              </w:rPr>
              <w:fldChar w:fldCharType="end"/>
            </w:r>
          </w:p>
        </w:tc>
        <w:tc>
          <w:tcPr>
            <w:tcW w:w="575" w:type="dxa"/>
            <w:tcBorders>
              <w:top w:val="single" w:sz="6" w:space="0" w:color="auto"/>
              <w:bottom w:val="single" w:sz="6" w:space="0" w:color="auto"/>
            </w:tcBorders>
          </w:tcPr>
          <w:p w14:paraId="0B01AA40" w14:textId="77777777" w:rsidR="00EE41EA" w:rsidRPr="00A67B37" w:rsidRDefault="00EE41EA" w:rsidP="00822892">
            <w:pPr>
              <w:jc w:val="center"/>
              <w:rPr>
                <w:rFonts w:ascii="Calibri" w:hAnsi="Calibri" w:cs="Calibri"/>
                <w:color w:val="0000FF"/>
                <w:sz w:val="16"/>
              </w:rPr>
            </w:pPr>
          </w:p>
          <w:p w14:paraId="59ED0588"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p w14:paraId="74FA19A8" w14:textId="77777777" w:rsidR="00EE41EA" w:rsidRPr="00A67B37" w:rsidRDefault="00EE41EA" w:rsidP="00822892">
            <w:pPr>
              <w:jc w:val="center"/>
              <w:rPr>
                <w:rFonts w:ascii="Calibri" w:hAnsi="Calibri" w:cs="Calibri"/>
                <w:color w:val="0000FF"/>
                <w:sz w:val="16"/>
              </w:rPr>
            </w:pPr>
          </w:p>
          <w:p w14:paraId="39B72769" w14:textId="77777777" w:rsidR="00EE41EA" w:rsidRPr="00A67B37" w:rsidRDefault="00EE41EA" w:rsidP="00822892">
            <w:pPr>
              <w:jc w:val="center"/>
              <w:rPr>
                <w:rFonts w:ascii="Calibri" w:hAnsi="Calibri" w:cs="Calibri"/>
                <w:color w:val="0000FF"/>
                <w:sz w:val="16"/>
              </w:rPr>
            </w:pPr>
          </w:p>
          <w:p w14:paraId="426FB7D8" w14:textId="77777777" w:rsidR="00EE41EA" w:rsidRPr="00A67B37" w:rsidRDefault="00EE41EA" w:rsidP="00822892">
            <w:pPr>
              <w:jc w:val="center"/>
              <w:rPr>
                <w:rFonts w:ascii="Calibri" w:hAnsi="Calibri" w:cs="Calibri"/>
                <w:color w:val="0000FF"/>
                <w:sz w:val="16"/>
              </w:rPr>
            </w:pPr>
          </w:p>
          <w:p w14:paraId="52ECA4FF"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18" w:type="dxa"/>
            <w:tcBorders>
              <w:top w:val="single" w:sz="6" w:space="0" w:color="auto"/>
              <w:bottom w:val="single" w:sz="6" w:space="0" w:color="auto"/>
              <w:right w:val="nil"/>
            </w:tcBorders>
          </w:tcPr>
          <w:p w14:paraId="5B82A812" w14:textId="77777777" w:rsidR="00EE41EA" w:rsidRPr="00A67B37" w:rsidRDefault="00EE41EA" w:rsidP="00822892">
            <w:pPr>
              <w:jc w:val="center"/>
              <w:rPr>
                <w:rFonts w:ascii="Calibri" w:hAnsi="Calibri" w:cs="Calibri"/>
                <w:color w:val="0000FF"/>
                <w:sz w:val="16"/>
              </w:rPr>
            </w:pPr>
          </w:p>
          <w:p w14:paraId="3E76A7C9"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p w14:paraId="690F9D6A" w14:textId="77777777" w:rsidR="00EE41EA" w:rsidRPr="00A67B37" w:rsidRDefault="00EE41EA" w:rsidP="00822892">
            <w:pPr>
              <w:jc w:val="center"/>
              <w:rPr>
                <w:rFonts w:ascii="Calibri" w:hAnsi="Calibri" w:cs="Calibri"/>
                <w:color w:val="0000FF"/>
                <w:sz w:val="16"/>
              </w:rPr>
            </w:pPr>
          </w:p>
          <w:p w14:paraId="1716CBB8" w14:textId="77777777" w:rsidR="00EE41EA" w:rsidRPr="00A67B37" w:rsidRDefault="00EE41EA" w:rsidP="00822892">
            <w:pPr>
              <w:jc w:val="center"/>
              <w:rPr>
                <w:rFonts w:ascii="Calibri" w:hAnsi="Calibri" w:cs="Calibri"/>
                <w:color w:val="0000FF"/>
                <w:sz w:val="16"/>
              </w:rPr>
            </w:pPr>
          </w:p>
          <w:p w14:paraId="60920E02" w14:textId="77777777" w:rsidR="00EE41EA" w:rsidRPr="00A67B37" w:rsidRDefault="00EE41EA" w:rsidP="00822892">
            <w:pPr>
              <w:jc w:val="center"/>
              <w:rPr>
                <w:rFonts w:ascii="Calibri" w:hAnsi="Calibri" w:cs="Calibri"/>
                <w:color w:val="0000FF"/>
                <w:sz w:val="16"/>
              </w:rPr>
            </w:pPr>
          </w:p>
          <w:p w14:paraId="5E305D75"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708" w:type="dxa"/>
            <w:tcBorders>
              <w:top w:val="single" w:sz="6" w:space="0" w:color="auto"/>
              <w:left w:val="nil"/>
              <w:bottom w:val="single" w:sz="6" w:space="0" w:color="auto"/>
              <w:right w:val="single" w:sz="6" w:space="0" w:color="auto"/>
            </w:tcBorders>
          </w:tcPr>
          <w:p w14:paraId="007E3F94" w14:textId="77777777" w:rsidR="00EE41EA" w:rsidRPr="00A67B37" w:rsidRDefault="00EE41EA" w:rsidP="00822892">
            <w:pPr>
              <w:jc w:val="center"/>
              <w:rPr>
                <w:rFonts w:ascii="Calibri" w:hAnsi="Calibri" w:cs="Calibri"/>
                <w:color w:val="0000FF"/>
                <w:sz w:val="16"/>
              </w:rPr>
            </w:pPr>
          </w:p>
          <w:p w14:paraId="0659BDBA"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p w14:paraId="3BD03B73" w14:textId="77777777" w:rsidR="00EE41EA" w:rsidRPr="00A67B37" w:rsidRDefault="00EE41EA" w:rsidP="00822892">
            <w:pPr>
              <w:jc w:val="center"/>
              <w:rPr>
                <w:rFonts w:ascii="Calibri" w:hAnsi="Calibri" w:cs="Calibri"/>
                <w:color w:val="0000FF"/>
                <w:sz w:val="16"/>
              </w:rPr>
            </w:pPr>
          </w:p>
          <w:p w14:paraId="3E857690" w14:textId="77777777" w:rsidR="00EE41EA" w:rsidRPr="00A67B37" w:rsidRDefault="00EE41EA" w:rsidP="00822892">
            <w:pPr>
              <w:jc w:val="center"/>
              <w:rPr>
                <w:rFonts w:ascii="Calibri" w:hAnsi="Calibri" w:cs="Calibri"/>
                <w:color w:val="0000FF"/>
                <w:sz w:val="16"/>
              </w:rPr>
            </w:pPr>
          </w:p>
          <w:p w14:paraId="21224D5A" w14:textId="77777777" w:rsidR="00EE41EA" w:rsidRPr="00A67B37" w:rsidRDefault="00EE41EA" w:rsidP="00822892">
            <w:pPr>
              <w:jc w:val="center"/>
              <w:rPr>
                <w:rFonts w:ascii="Calibri" w:hAnsi="Calibri" w:cs="Calibri"/>
                <w:color w:val="0000FF"/>
                <w:sz w:val="16"/>
              </w:rPr>
            </w:pPr>
          </w:p>
          <w:p w14:paraId="3BFE43C5" w14:textId="77777777" w:rsidR="00EE41EA" w:rsidRPr="00A67B37" w:rsidRDefault="00EE41EA" w:rsidP="00822892">
            <w:pPr>
              <w:jc w:val="center"/>
              <w:rPr>
                <w:rFonts w:ascii="Calibri" w:hAnsi="Calibri" w:cs="Calibri"/>
                <w:b/>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7217A21E" w14:textId="77777777" w:rsidTr="00822892">
        <w:trPr>
          <w:cantSplit/>
        </w:trPr>
        <w:tc>
          <w:tcPr>
            <w:tcW w:w="766" w:type="dxa"/>
            <w:tcBorders>
              <w:top w:val="single" w:sz="6" w:space="0" w:color="auto"/>
              <w:left w:val="single" w:sz="6" w:space="0" w:color="auto"/>
              <w:bottom w:val="single" w:sz="6" w:space="0" w:color="auto"/>
            </w:tcBorders>
            <w:shd w:val="clear" w:color="auto" w:fill="FFFFFF"/>
          </w:tcPr>
          <w:p w14:paraId="1441339C" w14:textId="62924138" w:rsidR="00EE41EA" w:rsidRPr="00A67B37" w:rsidRDefault="00EE41EA" w:rsidP="00822892">
            <w:pPr>
              <w:tabs>
                <w:tab w:val="left" w:pos="469"/>
              </w:tabs>
              <w:rPr>
                <w:rFonts w:ascii="Calibri" w:hAnsi="Calibri" w:cs="Calibri"/>
                <w:sz w:val="16"/>
              </w:rPr>
            </w:pPr>
            <w:r w:rsidRPr="00A67B37">
              <w:rPr>
                <w:rFonts w:ascii="Calibri" w:hAnsi="Calibri" w:cs="Calibri"/>
                <w:sz w:val="16"/>
              </w:rPr>
              <w:t>P7.19</w:t>
            </w:r>
            <w:r w:rsidR="00B15015" w:rsidRPr="00A67B37">
              <w:rPr>
                <w:rFonts w:ascii="Calibri" w:hAnsi="Calibri" w:cs="Calibri"/>
                <w:sz w:val="16"/>
              </w:rPr>
              <w:t xml:space="preserve">  </w:t>
            </w:r>
            <w:r w:rsidRPr="00A67B37">
              <w:rPr>
                <w:rFonts w:ascii="Calibri" w:hAnsi="Calibri" w:cs="Calibri"/>
                <w:sz w:val="16"/>
              </w:rPr>
              <w:t xml:space="preserve"> </w:t>
            </w:r>
          </w:p>
        </w:tc>
        <w:tc>
          <w:tcPr>
            <w:tcW w:w="7809" w:type="dxa"/>
            <w:gridSpan w:val="3"/>
            <w:tcBorders>
              <w:top w:val="single" w:sz="6" w:space="0" w:color="auto"/>
              <w:bottom w:val="single" w:sz="6" w:space="0" w:color="auto"/>
            </w:tcBorders>
          </w:tcPr>
          <w:p w14:paraId="2465A172" w14:textId="77777777" w:rsidR="00EE41EA" w:rsidRPr="00A67B37" w:rsidRDefault="00EE41EA" w:rsidP="00822892">
            <w:pPr>
              <w:rPr>
                <w:rFonts w:ascii="Calibri" w:hAnsi="Calibri" w:cs="Calibri"/>
                <w:color w:val="000000"/>
                <w:sz w:val="16"/>
                <w:szCs w:val="16"/>
              </w:rPr>
            </w:pPr>
            <w:r w:rsidRPr="00A67B37">
              <w:rPr>
                <w:rFonts w:ascii="Calibri" w:hAnsi="Calibri" w:cs="Calibri"/>
                <w:color w:val="000000"/>
                <w:sz w:val="16"/>
                <w:szCs w:val="16"/>
              </w:rPr>
              <w:t xml:space="preserve">In plastic parts &gt; 25 g, flame retardant substances/preparations above 0,1% are used which have been assigned the following Risk phrases; </w:t>
            </w:r>
            <w:r w:rsidRPr="00A67B37">
              <w:rPr>
                <w:rFonts w:ascii="Calibri" w:hAnsi="Calibri" w:cs="Calibri"/>
                <w:b/>
                <w:i/>
                <w:color w:val="0000FF"/>
                <w:sz w:val="16"/>
                <w:szCs w:val="16"/>
              </w:rPr>
              <w:fldChar w:fldCharType="begin">
                <w:ffData>
                  <w:name w:val="Text20"/>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and Hazard statements: </w:t>
            </w:r>
            <w:r w:rsidRPr="00A67B37">
              <w:rPr>
                <w:rFonts w:ascii="Calibri" w:hAnsi="Calibri" w:cs="Calibri"/>
                <w:color w:val="000000"/>
                <w:sz w:val="16"/>
                <w:szCs w:val="16"/>
              </w:rPr>
              <w:tab/>
            </w:r>
            <w:r w:rsidRPr="00A67B37">
              <w:rPr>
                <w:rFonts w:ascii="Calibri" w:hAnsi="Calibri" w:cs="Calibri"/>
                <w:b/>
                <w:i/>
                <w:color w:val="0000FF"/>
                <w:sz w:val="16"/>
              </w:rPr>
              <w:fldChar w:fldCharType="begin">
                <w:ffData>
                  <w:name w:val="Text20"/>
                  <w:enabled/>
                  <w:calcOnExit w:val="0"/>
                  <w:textInput/>
                </w:ffData>
              </w:fldChar>
            </w:r>
            <w:r w:rsidRPr="00A67B37">
              <w:rPr>
                <w:rFonts w:ascii="Calibri" w:hAnsi="Calibri" w:cs="Calibri"/>
                <w:b/>
                <w:i/>
                <w:color w:val="0000FF"/>
                <w:sz w:val="16"/>
              </w:rPr>
              <w:instrText xml:space="preserve"> FORMTEXT </w:instrText>
            </w:r>
            <w:r w:rsidRPr="00A67B37">
              <w:rPr>
                <w:rFonts w:ascii="Calibri" w:hAnsi="Calibri" w:cs="Calibri"/>
                <w:b/>
                <w:i/>
                <w:color w:val="0000FF"/>
                <w:sz w:val="16"/>
              </w:rPr>
            </w:r>
            <w:r w:rsidRPr="00A67B37">
              <w:rPr>
                <w:rFonts w:ascii="Calibri" w:hAnsi="Calibri" w:cs="Calibri"/>
                <w:b/>
                <w:i/>
                <w:color w:val="0000FF"/>
                <w:sz w:val="16"/>
              </w:rPr>
              <w:fldChar w:fldCharType="separate"/>
            </w:r>
            <w:r w:rsidRPr="00A67B37">
              <w:rPr>
                <w:rFonts w:ascii="Calibri" w:hAnsi="Calibri" w:cs="Calibri"/>
                <w:b/>
                <w:i/>
                <w:color w:val="0000FF"/>
                <w:sz w:val="16"/>
              </w:rPr>
              <w:t> </w:t>
            </w:r>
            <w:r w:rsidRPr="00A67B37">
              <w:rPr>
                <w:rFonts w:ascii="Calibri" w:hAnsi="Calibri" w:cs="Calibri"/>
                <w:b/>
                <w:i/>
                <w:color w:val="0000FF"/>
                <w:sz w:val="16"/>
              </w:rPr>
              <w:t> </w:t>
            </w:r>
            <w:r w:rsidRPr="00A67B37">
              <w:rPr>
                <w:rFonts w:ascii="Calibri" w:hAnsi="Calibri" w:cs="Calibri"/>
                <w:b/>
                <w:i/>
                <w:color w:val="0000FF"/>
                <w:sz w:val="16"/>
              </w:rPr>
              <w:t> </w:t>
            </w:r>
            <w:r w:rsidRPr="00A67B37">
              <w:rPr>
                <w:rFonts w:ascii="Calibri" w:hAnsi="Calibri" w:cs="Calibri"/>
                <w:b/>
                <w:i/>
                <w:color w:val="0000FF"/>
                <w:sz w:val="16"/>
              </w:rPr>
              <w:t> </w:t>
            </w:r>
            <w:r w:rsidRPr="00A67B37">
              <w:rPr>
                <w:rFonts w:ascii="Calibri" w:hAnsi="Calibri" w:cs="Calibri"/>
                <w:b/>
                <w:i/>
                <w:color w:val="0000FF"/>
                <w:sz w:val="16"/>
              </w:rPr>
              <w:t> </w:t>
            </w:r>
            <w:r w:rsidRPr="00A67B37">
              <w:rPr>
                <w:rFonts w:ascii="Calibri" w:hAnsi="Calibri" w:cs="Calibri"/>
                <w:b/>
                <w:i/>
                <w:color w:val="0000FF"/>
                <w:sz w:val="16"/>
              </w:rPr>
              <w:fldChar w:fldCharType="end"/>
            </w:r>
            <w:r w:rsidRPr="00A67B37">
              <w:rPr>
                <w:rFonts w:ascii="Calibri" w:hAnsi="Calibri" w:cs="Calibri"/>
                <w:color w:val="000000"/>
                <w:sz w:val="16"/>
                <w:szCs w:val="16"/>
              </w:rPr>
              <w:t xml:space="preserve"> </w:t>
            </w:r>
          </w:p>
          <w:p w14:paraId="69EF479C" w14:textId="0D41FA3E" w:rsidR="00EE41EA" w:rsidRPr="00A67B37" w:rsidRDefault="00EE41EA" w:rsidP="00822892">
            <w:pPr>
              <w:rPr>
                <w:rFonts w:ascii="Calibri" w:hAnsi="Calibri" w:cs="Calibri"/>
                <w:color w:val="FF0000"/>
                <w:sz w:val="16"/>
                <w:szCs w:val="16"/>
                <w:highlight w:val="yellow"/>
              </w:rPr>
            </w:pPr>
            <w:r w:rsidRPr="00A67B37">
              <w:rPr>
                <w:rFonts w:ascii="Calibri" w:hAnsi="Calibri" w:cs="Calibri"/>
                <w:color w:val="000000"/>
                <w:sz w:val="16"/>
                <w:szCs w:val="16"/>
              </w:rPr>
              <w:t>The source(s) for these classifications is/are found</w:t>
            </w:r>
            <w:r w:rsidR="00B15015" w:rsidRPr="00A67B37">
              <w:rPr>
                <w:rFonts w:ascii="Calibri" w:hAnsi="Calibri" w:cs="Calibri"/>
                <w:color w:val="000000"/>
                <w:sz w:val="16"/>
                <w:szCs w:val="16"/>
              </w:rPr>
              <w:t xml:space="preserve"> </w:t>
            </w:r>
            <w:r w:rsidRPr="00A67B37">
              <w:rPr>
                <w:rFonts w:ascii="Calibri" w:hAnsi="Calibri" w:cs="Calibri"/>
                <w:color w:val="000000"/>
                <w:sz w:val="16"/>
                <w:szCs w:val="16"/>
              </w:rPr>
              <w:t>at</w:t>
            </w:r>
            <w:r w:rsidR="00B15015" w:rsidRPr="00A67B37">
              <w:rPr>
                <w:rFonts w:ascii="Calibri" w:hAnsi="Calibri" w:cs="Calibri"/>
                <w:color w:val="000000"/>
                <w:sz w:val="16"/>
                <w:szCs w:val="16"/>
              </w:rPr>
              <w:t xml:space="preserve"> </w:t>
            </w:r>
            <w:r w:rsidRPr="00A67B37">
              <w:rPr>
                <w:rFonts w:ascii="Calibri" w:hAnsi="Calibri" w:cs="Calibri"/>
                <w:color w:val="000000"/>
                <w:sz w:val="16"/>
                <w:szCs w:val="16"/>
              </w:rPr>
              <w:t>(add URL(s)):</w:t>
            </w:r>
            <w:r w:rsidR="00B15015" w:rsidRPr="00A67B37">
              <w:rPr>
                <w:rFonts w:ascii="Calibri" w:hAnsi="Calibri" w:cs="Calibri"/>
                <w:color w:val="000000"/>
                <w:sz w:val="16"/>
                <w:szCs w:val="16"/>
              </w:rPr>
              <w:t xml:space="preserve"> </w:t>
            </w:r>
            <w:r w:rsidRPr="00A67B37">
              <w:rPr>
                <w:rFonts w:ascii="Calibri" w:hAnsi="Calibri" w:cs="Calibri"/>
                <w:color w:val="000000"/>
                <w:sz w:val="16"/>
                <w:szCs w:val="16"/>
              </w:rPr>
              <w:t xml:space="preserve"> </w:t>
            </w:r>
            <w:r w:rsidRPr="00A67B37">
              <w:rPr>
                <w:rFonts w:ascii="Calibri" w:hAnsi="Calibri" w:cs="Calibri"/>
                <w:color w:val="000000"/>
                <w:sz w:val="16"/>
                <w:szCs w:val="16"/>
              </w:rPr>
              <w:tab/>
            </w:r>
            <w:r w:rsidRPr="00A67B37">
              <w:rPr>
                <w:rFonts w:ascii="Calibri" w:hAnsi="Calibri" w:cs="Calibri"/>
                <w:b/>
                <w:i/>
                <w:color w:val="0000FF"/>
                <w:sz w:val="16"/>
              </w:rPr>
              <w:fldChar w:fldCharType="begin">
                <w:ffData>
                  <w:name w:val="Text20"/>
                  <w:enabled/>
                  <w:calcOnExit w:val="0"/>
                  <w:textInput/>
                </w:ffData>
              </w:fldChar>
            </w:r>
            <w:r w:rsidRPr="00A67B37">
              <w:rPr>
                <w:rFonts w:ascii="Calibri" w:hAnsi="Calibri" w:cs="Calibri"/>
                <w:b/>
                <w:i/>
                <w:color w:val="0000FF"/>
                <w:sz w:val="16"/>
              </w:rPr>
              <w:instrText xml:space="preserve"> FORMTEXT </w:instrText>
            </w:r>
            <w:r w:rsidRPr="00A67B37">
              <w:rPr>
                <w:rFonts w:ascii="Calibri" w:hAnsi="Calibri" w:cs="Calibri"/>
                <w:b/>
                <w:i/>
                <w:color w:val="0000FF"/>
                <w:sz w:val="16"/>
              </w:rPr>
            </w:r>
            <w:r w:rsidRPr="00A67B37">
              <w:rPr>
                <w:rFonts w:ascii="Calibri" w:hAnsi="Calibri" w:cs="Calibri"/>
                <w:b/>
                <w:i/>
                <w:color w:val="0000FF"/>
                <w:sz w:val="16"/>
              </w:rPr>
              <w:fldChar w:fldCharType="separate"/>
            </w:r>
            <w:r w:rsidRPr="00A67B37">
              <w:rPr>
                <w:rFonts w:ascii="Calibri" w:hAnsi="Calibri" w:cs="Calibri"/>
                <w:b/>
                <w:i/>
                <w:color w:val="0000FF"/>
                <w:sz w:val="16"/>
              </w:rPr>
              <w:t> </w:t>
            </w:r>
            <w:r w:rsidRPr="00A67B37">
              <w:rPr>
                <w:rFonts w:ascii="Calibri" w:hAnsi="Calibri" w:cs="Calibri"/>
                <w:b/>
                <w:i/>
                <w:color w:val="0000FF"/>
                <w:sz w:val="16"/>
              </w:rPr>
              <w:t> </w:t>
            </w:r>
            <w:r w:rsidRPr="00A67B37">
              <w:rPr>
                <w:rFonts w:ascii="Calibri" w:hAnsi="Calibri" w:cs="Calibri"/>
                <w:b/>
                <w:i/>
                <w:color w:val="0000FF"/>
                <w:sz w:val="16"/>
              </w:rPr>
              <w:t> </w:t>
            </w:r>
            <w:r w:rsidRPr="00A67B37">
              <w:rPr>
                <w:rFonts w:ascii="Calibri" w:hAnsi="Calibri" w:cs="Calibri"/>
                <w:b/>
                <w:i/>
                <w:color w:val="0000FF"/>
                <w:sz w:val="16"/>
              </w:rPr>
              <w:t> </w:t>
            </w:r>
            <w:r w:rsidRPr="00A67B37">
              <w:rPr>
                <w:rFonts w:ascii="Calibri" w:hAnsi="Calibri" w:cs="Calibri"/>
                <w:b/>
                <w:i/>
                <w:color w:val="0000FF"/>
                <w:sz w:val="16"/>
              </w:rPr>
              <w:t> </w:t>
            </w:r>
            <w:r w:rsidRPr="00A67B37">
              <w:rPr>
                <w:rFonts w:ascii="Calibri" w:hAnsi="Calibri" w:cs="Calibri"/>
                <w:b/>
                <w:i/>
                <w:color w:val="0000FF"/>
                <w:sz w:val="16"/>
              </w:rPr>
              <w:fldChar w:fldCharType="end"/>
            </w:r>
            <w:r w:rsidRPr="00A67B37">
              <w:rPr>
                <w:rFonts w:ascii="Calibri" w:hAnsi="Calibri" w:cs="Calibri"/>
                <w:b/>
                <w:i/>
              </w:rPr>
              <w:t>,</w:t>
            </w:r>
            <w:r w:rsidRPr="00A67B37">
              <w:rPr>
                <w:rFonts w:ascii="Calibri" w:hAnsi="Calibri" w:cs="Calibri"/>
                <w:b/>
                <w:i/>
                <w:color w:val="0000FF"/>
              </w:rPr>
              <w:t xml:space="preserve"> </w:t>
            </w:r>
            <w:r w:rsidRPr="00A67B37">
              <w:rPr>
                <w:rFonts w:ascii="Calibri" w:hAnsi="Calibri" w:cs="Calibri"/>
                <w:b/>
                <w:i/>
                <w:color w:val="0000FF"/>
                <w:sz w:val="16"/>
              </w:rPr>
              <w:fldChar w:fldCharType="begin">
                <w:ffData>
                  <w:name w:val="Text20"/>
                  <w:enabled/>
                  <w:calcOnExit w:val="0"/>
                  <w:textInput/>
                </w:ffData>
              </w:fldChar>
            </w:r>
            <w:r w:rsidRPr="00A67B37">
              <w:rPr>
                <w:rFonts w:ascii="Calibri" w:hAnsi="Calibri" w:cs="Calibri"/>
                <w:b/>
                <w:i/>
                <w:color w:val="0000FF"/>
                <w:sz w:val="16"/>
              </w:rPr>
              <w:instrText xml:space="preserve"> FORMTEXT </w:instrText>
            </w:r>
            <w:r w:rsidRPr="00A67B37">
              <w:rPr>
                <w:rFonts w:ascii="Calibri" w:hAnsi="Calibri" w:cs="Calibri"/>
                <w:b/>
                <w:i/>
                <w:color w:val="0000FF"/>
                <w:sz w:val="16"/>
              </w:rPr>
            </w:r>
            <w:r w:rsidRPr="00A67B37">
              <w:rPr>
                <w:rFonts w:ascii="Calibri" w:hAnsi="Calibri" w:cs="Calibri"/>
                <w:b/>
                <w:i/>
                <w:color w:val="0000FF"/>
                <w:sz w:val="16"/>
              </w:rPr>
              <w:fldChar w:fldCharType="separate"/>
            </w:r>
            <w:r w:rsidRPr="00A67B37">
              <w:rPr>
                <w:rFonts w:ascii="Calibri" w:hAnsi="Calibri" w:cs="Calibri"/>
                <w:b/>
                <w:i/>
                <w:color w:val="0000FF"/>
                <w:sz w:val="16"/>
              </w:rPr>
              <w:t> </w:t>
            </w:r>
            <w:r w:rsidRPr="00A67B37">
              <w:rPr>
                <w:rFonts w:ascii="Calibri" w:hAnsi="Calibri" w:cs="Calibri"/>
                <w:b/>
                <w:i/>
                <w:color w:val="0000FF"/>
                <w:sz w:val="16"/>
              </w:rPr>
              <w:t> </w:t>
            </w:r>
            <w:r w:rsidRPr="00A67B37">
              <w:rPr>
                <w:rFonts w:ascii="Calibri" w:hAnsi="Calibri" w:cs="Calibri"/>
                <w:b/>
                <w:i/>
                <w:color w:val="0000FF"/>
                <w:sz w:val="16"/>
              </w:rPr>
              <w:t> </w:t>
            </w:r>
            <w:r w:rsidRPr="00A67B37">
              <w:rPr>
                <w:rFonts w:ascii="Calibri" w:hAnsi="Calibri" w:cs="Calibri"/>
                <w:b/>
                <w:i/>
                <w:color w:val="0000FF"/>
                <w:sz w:val="16"/>
              </w:rPr>
              <w:t> </w:t>
            </w:r>
            <w:r w:rsidRPr="00A67B37">
              <w:rPr>
                <w:rFonts w:ascii="Calibri" w:hAnsi="Calibri" w:cs="Calibri"/>
                <w:b/>
                <w:i/>
                <w:color w:val="0000FF"/>
                <w:sz w:val="16"/>
              </w:rPr>
              <w:t> </w:t>
            </w:r>
            <w:r w:rsidRPr="00A67B37">
              <w:rPr>
                <w:rFonts w:ascii="Calibri" w:hAnsi="Calibri" w:cs="Calibri"/>
                <w:b/>
                <w:i/>
                <w:color w:val="0000FF"/>
                <w:sz w:val="16"/>
              </w:rPr>
              <w:fldChar w:fldCharType="end"/>
            </w:r>
            <w:r w:rsidRPr="00A67B37">
              <w:rPr>
                <w:rFonts w:ascii="Calibri" w:hAnsi="Calibri" w:cs="Calibri"/>
                <w:b/>
                <w:i/>
                <w:color w:val="0000FF"/>
              </w:rPr>
              <w:t xml:space="preserve"> </w:t>
            </w:r>
            <w:r w:rsidRPr="00A67B37">
              <w:rPr>
                <w:rFonts w:ascii="Calibri" w:hAnsi="Calibri" w:cs="Calibri"/>
                <w:i/>
                <w:color w:val="000000"/>
                <w:sz w:val="16"/>
              </w:rPr>
              <w:t>(</w:t>
            </w:r>
            <w:r w:rsidRPr="00A67B37">
              <w:rPr>
                <w:rFonts w:ascii="Calibri" w:hAnsi="Calibri" w:cs="Calibri"/>
                <w:color w:val="000000"/>
                <w:sz w:val="16"/>
                <w:szCs w:val="16"/>
              </w:rPr>
              <w:t>See NOTE</w:t>
            </w:r>
            <w:r w:rsidRPr="00A67B37">
              <w:rPr>
                <w:rFonts w:ascii="Calibri" w:hAnsi="Calibri" w:cs="Calibri"/>
                <w:b/>
                <w:i/>
                <w:color w:val="000000"/>
              </w:rPr>
              <w:t xml:space="preserve"> </w:t>
            </w:r>
            <w:r w:rsidRPr="00A67B37">
              <w:rPr>
                <w:rStyle w:val="Fotnotsreferens"/>
                <w:rFonts w:ascii="Calibri" w:hAnsi="Calibri" w:cs="Calibri"/>
                <w:color w:val="000000"/>
                <w:sz w:val="16"/>
              </w:rPr>
              <w:footnoteReference w:customMarkFollows="1" w:id="21"/>
              <w:t>B</w:t>
            </w:r>
            <w:r w:rsidRPr="00A67B37">
              <w:rPr>
                <w:rFonts w:ascii="Calibri" w:hAnsi="Calibri" w:cs="Calibri"/>
                <w:sz w:val="16"/>
              </w:rPr>
              <w:t>5</w:t>
            </w:r>
            <w:r w:rsidRPr="00A67B37">
              <w:rPr>
                <w:rFonts w:ascii="Calibri" w:hAnsi="Calibri" w:cs="Calibri"/>
                <w:color w:val="000000"/>
                <w:sz w:val="16"/>
              </w:rPr>
              <w:t>)</w:t>
            </w:r>
          </w:p>
        </w:tc>
        <w:tc>
          <w:tcPr>
            <w:tcW w:w="575" w:type="dxa"/>
            <w:tcBorders>
              <w:top w:val="single" w:sz="6" w:space="0" w:color="auto"/>
              <w:bottom w:val="single" w:sz="6" w:space="0" w:color="auto"/>
            </w:tcBorders>
          </w:tcPr>
          <w:p w14:paraId="1B9B2A87"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p w14:paraId="2ABB4460" w14:textId="77777777" w:rsidR="00EE41EA" w:rsidRPr="00A67B37" w:rsidRDefault="00EE41EA" w:rsidP="00822892">
            <w:pPr>
              <w:rPr>
                <w:rFonts w:ascii="Calibri" w:hAnsi="Calibri" w:cs="Calibri"/>
                <w:color w:val="0000FF"/>
                <w:sz w:val="16"/>
              </w:rPr>
            </w:pPr>
          </w:p>
        </w:tc>
        <w:tc>
          <w:tcPr>
            <w:tcW w:w="418" w:type="dxa"/>
            <w:tcBorders>
              <w:top w:val="single" w:sz="6" w:space="0" w:color="auto"/>
              <w:bottom w:val="single" w:sz="6" w:space="0" w:color="auto"/>
              <w:right w:val="nil"/>
            </w:tcBorders>
          </w:tcPr>
          <w:p w14:paraId="6D3AEDB7"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p w14:paraId="08BE7354" w14:textId="77777777" w:rsidR="00EE41EA" w:rsidRPr="00A67B37" w:rsidRDefault="00EE41EA" w:rsidP="00822892">
            <w:pPr>
              <w:jc w:val="center"/>
              <w:rPr>
                <w:rFonts w:ascii="Calibri" w:hAnsi="Calibri" w:cs="Calibri"/>
                <w:color w:val="0000FF"/>
                <w:sz w:val="16"/>
              </w:rPr>
            </w:pPr>
          </w:p>
        </w:tc>
        <w:tc>
          <w:tcPr>
            <w:tcW w:w="708" w:type="dxa"/>
            <w:tcBorders>
              <w:top w:val="single" w:sz="6" w:space="0" w:color="auto"/>
              <w:left w:val="nil"/>
              <w:bottom w:val="single" w:sz="6" w:space="0" w:color="auto"/>
              <w:right w:val="single" w:sz="6" w:space="0" w:color="auto"/>
            </w:tcBorders>
          </w:tcPr>
          <w:p w14:paraId="0D5B1C16"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p w14:paraId="7B511ECD" w14:textId="77777777" w:rsidR="00EE41EA" w:rsidRPr="00A67B37" w:rsidRDefault="00EE41EA" w:rsidP="00822892">
            <w:pPr>
              <w:jc w:val="center"/>
              <w:rPr>
                <w:rFonts w:ascii="Calibri" w:hAnsi="Calibri" w:cs="Calibri"/>
                <w:color w:val="0000FF"/>
                <w:sz w:val="16"/>
              </w:rPr>
            </w:pPr>
          </w:p>
        </w:tc>
      </w:tr>
      <w:tr w:rsidR="00763D38" w:rsidRPr="00A67B37" w14:paraId="78D50983" w14:textId="77777777" w:rsidTr="00822892">
        <w:trPr>
          <w:cantSplit/>
        </w:trPr>
        <w:tc>
          <w:tcPr>
            <w:tcW w:w="766" w:type="dxa"/>
            <w:tcBorders>
              <w:top w:val="single" w:sz="6" w:space="0" w:color="auto"/>
              <w:left w:val="single" w:sz="6" w:space="0" w:color="auto"/>
              <w:bottom w:val="single" w:sz="6" w:space="0" w:color="auto"/>
            </w:tcBorders>
          </w:tcPr>
          <w:p w14:paraId="0FB35EA6"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lastRenderedPageBreak/>
              <w:t>P7.20</w:t>
            </w:r>
            <w:r w:rsidRPr="00A67B37">
              <w:rPr>
                <w:rFonts w:ascii="Calibri" w:hAnsi="Calibri" w:cs="Calibri"/>
                <w:color w:val="FF0000"/>
                <w:sz w:val="16"/>
              </w:rPr>
              <w:t>*</w:t>
            </w:r>
          </w:p>
        </w:tc>
        <w:tc>
          <w:tcPr>
            <w:tcW w:w="7809" w:type="dxa"/>
            <w:gridSpan w:val="3"/>
            <w:tcBorders>
              <w:top w:val="single" w:sz="6" w:space="0" w:color="auto"/>
              <w:bottom w:val="single" w:sz="6" w:space="0" w:color="auto"/>
            </w:tcBorders>
          </w:tcPr>
          <w:p w14:paraId="6F42C29F" w14:textId="3AFFA944" w:rsidR="00EE41EA" w:rsidRPr="00A67B37" w:rsidRDefault="00EE41EA" w:rsidP="00822892">
            <w:pPr>
              <w:rPr>
                <w:rFonts w:ascii="Calibri" w:hAnsi="Calibri" w:cs="Calibri"/>
                <w:color w:val="000000"/>
                <w:sz w:val="16"/>
                <w:szCs w:val="16"/>
              </w:rPr>
            </w:pPr>
            <w:r w:rsidRPr="00A67B37">
              <w:rPr>
                <w:rFonts w:ascii="Calibri" w:hAnsi="Calibri" w:cs="Calibri"/>
                <w:color w:val="000000"/>
                <w:sz w:val="16"/>
              </w:rPr>
              <w:t xml:space="preserve">Postconsumer </w:t>
            </w:r>
            <w:r w:rsidRPr="00A67B37">
              <w:rPr>
                <w:rFonts w:ascii="Calibri" w:hAnsi="Calibri" w:cs="Calibri"/>
                <w:bCs/>
                <w:iCs/>
                <w:color w:val="000000"/>
                <w:sz w:val="16"/>
                <w:szCs w:val="16"/>
              </w:rPr>
              <w:t xml:space="preserve">recycled plastic material content is used in the </w:t>
            </w:r>
            <w:r w:rsidR="00133715" w:rsidRPr="00A67B37">
              <w:rPr>
                <w:rFonts w:ascii="Calibri" w:hAnsi="Calibri" w:cs="Calibri"/>
                <w:bCs/>
                <w:iCs/>
                <w:color w:val="000000"/>
                <w:sz w:val="16"/>
                <w:szCs w:val="16"/>
              </w:rPr>
              <w:t>Product</w:t>
            </w:r>
            <w:r w:rsidRPr="00A67B37">
              <w:rPr>
                <w:rFonts w:ascii="Calibri" w:hAnsi="Calibri" w:cs="Calibri"/>
                <w:bCs/>
                <w:iCs/>
                <w:color w:val="000000"/>
                <w:sz w:val="16"/>
                <w:szCs w:val="16"/>
              </w:rPr>
              <w:t xml:space="preserve"> (See NOTE </w:t>
            </w:r>
            <w:r w:rsidRPr="00A67B37">
              <w:rPr>
                <w:rStyle w:val="Fotnotsreferens"/>
                <w:rFonts w:ascii="Calibri" w:hAnsi="Calibri" w:cs="Calibri"/>
                <w:bCs/>
                <w:iCs/>
                <w:color w:val="000000"/>
                <w:sz w:val="16"/>
                <w:szCs w:val="16"/>
              </w:rPr>
              <w:footnoteReference w:customMarkFollows="1" w:id="22"/>
              <w:t>B6)</w:t>
            </w:r>
            <w:r w:rsidRPr="00A67B37">
              <w:rPr>
                <w:rFonts w:ascii="Calibri" w:hAnsi="Calibri" w:cs="Calibri"/>
                <w:bCs/>
                <w:iCs/>
                <w:color w:val="000000"/>
                <w:sz w:val="16"/>
                <w:szCs w:val="16"/>
              </w:rPr>
              <w:t>:</w:t>
            </w:r>
            <w:r w:rsidRPr="00A67B37">
              <w:rPr>
                <w:rFonts w:ascii="Calibri" w:hAnsi="Calibri" w:cs="Calibri"/>
                <w:bCs/>
                <w:iCs/>
                <w:color w:val="000000"/>
                <w:sz w:val="16"/>
                <w:szCs w:val="16"/>
              </w:rPr>
              <w:br/>
            </w:r>
            <w:r w:rsidRPr="00A67B37">
              <w:rPr>
                <w:rFonts w:ascii="Calibri" w:hAnsi="Calibri" w:cs="Calibri"/>
                <w:b/>
                <w:i/>
                <w:color w:val="0000FF"/>
                <w:sz w:val="8"/>
                <w:szCs w:val="16"/>
              </w:rPr>
              <w:t xml:space="preserve"> </w:t>
            </w:r>
            <w:r w:rsidRPr="00A67B37">
              <w:rPr>
                <w:rFonts w:ascii="Calibri" w:hAnsi="Calibri" w:cs="Calibri"/>
                <w:b/>
                <w:i/>
                <w:color w:val="0000FF"/>
                <w:sz w:val="8"/>
                <w:szCs w:val="16"/>
              </w:rPr>
              <w:br/>
            </w:r>
            <w:r w:rsidRPr="00A67B37">
              <w:rPr>
                <w:rFonts w:ascii="Calibri" w:hAnsi="Calibri" w:cs="Calibri"/>
                <w:color w:val="000000"/>
                <w:sz w:val="16"/>
                <w:szCs w:val="16"/>
              </w:rPr>
              <w:t>If YES; at least one of the two alternatives below shall be answered;</w:t>
            </w:r>
          </w:p>
          <w:p w14:paraId="6F313011" w14:textId="77777777" w:rsidR="00EE41EA" w:rsidRPr="00A67B37" w:rsidRDefault="00EE41EA" w:rsidP="00756009">
            <w:pPr>
              <w:pStyle w:val="Liststycke"/>
              <w:numPr>
                <w:ilvl w:val="0"/>
                <w:numId w:val="12"/>
              </w:numPr>
              <w:ind w:left="357" w:hanging="357"/>
              <w:rPr>
                <w:rFonts w:ascii="Calibri" w:hAnsi="Calibri" w:cs="Calibri"/>
                <w:sz w:val="16"/>
              </w:rPr>
            </w:pPr>
            <w:r w:rsidRPr="00A67B37">
              <w:rPr>
                <w:rFonts w:ascii="Calibri" w:hAnsi="Calibri" w:cs="Calibri"/>
                <w:color w:val="000000"/>
                <w:sz w:val="16"/>
                <w:szCs w:val="16"/>
              </w:rPr>
              <w:t>Of total plastic parts’ weight &gt; 25 g,</w:t>
            </w:r>
            <w:r w:rsidRPr="00A67B37">
              <w:rPr>
                <w:rFonts w:ascii="Calibri" w:hAnsi="Calibri" w:cs="Calibri"/>
              </w:rPr>
              <w:t xml:space="preserve"> </w:t>
            </w:r>
            <w:r w:rsidRPr="00A67B37">
              <w:rPr>
                <w:rFonts w:ascii="Calibri" w:hAnsi="Calibri" w:cs="Calibri"/>
                <w:color w:val="000000"/>
                <w:sz w:val="16"/>
                <w:szCs w:val="16"/>
              </w:rPr>
              <w:t xml:space="preserve">the postconsumer recycled plastic material content (calculated as a percentage of total plastic by weight) is </w:t>
            </w:r>
            <w:r w:rsidRPr="00A67B37">
              <w:rPr>
                <w:rFonts w:ascii="Calibri" w:hAnsi="Calibri" w:cs="Calibri"/>
                <w:b/>
                <w:i/>
                <w:color w:val="0000FF"/>
                <w:sz w:val="16"/>
                <w:szCs w:val="16"/>
              </w:rPr>
              <w:fldChar w:fldCharType="begin">
                <w:ffData>
                  <w:name w:val="Text20"/>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b/>
                <w:iCs/>
                <w:color w:val="000000"/>
                <w:sz w:val="16"/>
                <w:szCs w:val="16"/>
              </w:rPr>
              <w:t>%</w:t>
            </w:r>
            <w:r w:rsidRPr="00A67B37">
              <w:rPr>
                <w:rFonts w:ascii="Calibri" w:hAnsi="Calibri" w:cs="Calibri"/>
                <w:bCs/>
                <w:iCs/>
                <w:color w:val="000000"/>
                <w:sz w:val="16"/>
                <w:szCs w:val="16"/>
              </w:rPr>
              <w:t xml:space="preserve">. </w:t>
            </w:r>
          </w:p>
          <w:p w14:paraId="4D0DE201" w14:textId="77777777" w:rsidR="00EE41EA" w:rsidRPr="00A67B37" w:rsidRDefault="00EE41EA" w:rsidP="00822892">
            <w:pPr>
              <w:rPr>
                <w:rFonts w:ascii="Calibri" w:hAnsi="Calibri" w:cs="Calibri"/>
                <w:sz w:val="16"/>
              </w:rPr>
            </w:pPr>
            <w:r w:rsidRPr="00A67B37">
              <w:rPr>
                <w:rFonts w:ascii="Calibri" w:hAnsi="Calibri" w:cs="Calibri"/>
                <w:sz w:val="16"/>
              </w:rPr>
              <w:t>or</w:t>
            </w:r>
          </w:p>
          <w:p w14:paraId="28A41482" w14:textId="77777777" w:rsidR="00EE41EA" w:rsidRPr="00A67B37" w:rsidRDefault="00EE41EA" w:rsidP="00756009">
            <w:pPr>
              <w:pStyle w:val="Liststycke"/>
              <w:numPr>
                <w:ilvl w:val="0"/>
                <w:numId w:val="12"/>
              </w:numPr>
              <w:ind w:left="357" w:hanging="357"/>
              <w:rPr>
                <w:rFonts w:ascii="Calibri" w:hAnsi="Calibri" w:cs="Calibri"/>
                <w:sz w:val="16"/>
              </w:rPr>
            </w:pPr>
            <w:r w:rsidRPr="00A67B37">
              <w:rPr>
                <w:rFonts w:ascii="Calibri" w:hAnsi="Calibri" w:cs="Calibri"/>
                <w:bCs/>
                <w:iCs/>
                <w:color w:val="000000"/>
                <w:sz w:val="16"/>
                <w:szCs w:val="16"/>
              </w:rPr>
              <w:t xml:space="preserve">The weight of recycled material is </w:t>
            </w:r>
            <w:r w:rsidRPr="00A67B37">
              <w:rPr>
                <w:rFonts w:ascii="Calibri" w:hAnsi="Calibri" w:cs="Calibri"/>
                <w:b/>
                <w:i/>
                <w:color w:val="0000FF"/>
                <w:sz w:val="16"/>
                <w:szCs w:val="16"/>
              </w:rPr>
              <w:fldChar w:fldCharType="begin">
                <w:ffData>
                  <w:name w:val="Text20"/>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g.</w:t>
            </w:r>
          </w:p>
        </w:tc>
        <w:tc>
          <w:tcPr>
            <w:tcW w:w="575" w:type="dxa"/>
            <w:tcBorders>
              <w:top w:val="single" w:sz="6" w:space="0" w:color="auto"/>
              <w:bottom w:val="single" w:sz="6" w:space="0" w:color="auto"/>
            </w:tcBorders>
          </w:tcPr>
          <w:p w14:paraId="39B39864"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p w14:paraId="39EA1403" w14:textId="77777777" w:rsidR="00EE41EA" w:rsidRPr="00A67B37" w:rsidRDefault="00EE41EA" w:rsidP="00822892">
            <w:pPr>
              <w:jc w:val="center"/>
              <w:rPr>
                <w:rFonts w:ascii="Calibri" w:hAnsi="Calibri" w:cs="Calibri"/>
                <w:color w:val="0000FF"/>
                <w:sz w:val="16"/>
              </w:rPr>
            </w:pPr>
          </w:p>
        </w:tc>
        <w:tc>
          <w:tcPr>
            <w:tcW w:w="418" w:type="dxa"/>
            <w:tcBorders>
              <w:top w:val="single" w:sz="6" w:space="0" w:color="auto"/>
              <w:bottom w:val="single" w:sz="6" w:space="0" w:color="auto"/>
              <w:right w:val="nil"/>
            </w:tcBorders>
          </w:tcPr>
          <w:p w14:paraId="640E8F34"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p w14:paraId="1D98AF1C" w14:textId="77777777" w:rsidR="00EE41EA" w:rsidRPr="00A67B37" w:rsidRDefault="00EE41EA" w:rsidP="00822892">
            <w:pPr>
              <w:jc w:val="center"/>
              <w:rPr>
                <w:rFonts w:ascii="Calibri" w:hAnsi="Calibri" w:cs="Calibri"/>
                <w:color w:val="0000FF"/>
                <w:sz w:val="16"/>
              </w:rPr>
            </w:pPr>
          </w:p>
        </w:tc>
        <w:tc>
          <w:tcPr>
            <w:tcW w:w="708" w:type="dxa"/>
            <w:tcBorders>
              <w:top w:val="single" w:sz="6" w:space="0" w:color="auto"/>
              <w:left w:val="nil"/>
              <w:bottom w:val="single" w:sz="6" w:space="0" w:color="auto"/>
              <w:right w:val="single" w:sz="6" w:space="0" w:color="auto"/>
            </w:tcBorders>
          </w:tcPr>
          <w:p w14:paraId="05828A42"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p w14:paraId="7BFECB95" w14:textId="77777777" w:rsidR="00EE41EA" w:rsidRPr="00A67B37" w:rsidRDefault="00EE41EA" w:rsidP="00822892">
            <w:pPr>
              <w:jc w:val="center"/>
              <w:rPr>
                <w:rFonts w:ascii="Calibri" w:hAnsi="Calibri" w:cs="Calibri"/>
                <w:color w:val="0000FF"/>
                <w:sz w:val="16"/>
              </w:rPr>
            </w:pPr>
          </w:p>
        </w:tc>
      </w:tr>
    </w:tbl>
    <w:p w14:paraId="1FDAE67F" w14:textId="77777777" w:rsidR="00EE41EA" w:rsidRPr="00A67B37" w:rsidRDefault="00EE41EA" w:rsidP="00EE41EA">
      <w:pPr>
        <w:pStyle w:val="M1"/>
        <w:ind w:left="0"/>
        <w:rPr>
          <w:rFonts w:ascii="Calibri" w:hAnsi="Calibri" w:cs="Calibri"/>
          <w:snapToGrid w:val="0"/>
          <w:lang w:eastAsia="sv-SE"/>
        </w:rPr>
      </w:pPr>
    </w:p>
    <w:p w14:paraId="2BC94C03" w14:textId="77777777" w:rsidR="00EE41EA" w:rsidRPr="00A67B37" w:rsidRDefault="00EE41EA" w:rsidP="00EE41EA">
      <w:pPr>
        <w:rPr>
          <w:rFonts w:ascii="Calibri" w:hAnsi="Calibri" w:cs="Calibri"/>
        </w:rPr>
      </w:pPr>
      <w:r w:rsidRPr="00A67B37">
        <w:rPr>
          <w:rFonts w:ascii="Calibri" w:hAnsi="Calibri" w:cs="Calibri"/>
          <w:b/>
        </w:rPr>
        <w:br w:type="page"/>
      </w:r>
    </w:p>
    <w:tbl>
      <w:tblPr>
        <w:tblW w:w="1020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000" w:firstRow="0" w:lastRow="0" w:firstColumn="0" w:lastColumn="0" w:noHBand="0" w:noVBand="0"/>
      </w:tblPr>
      <w:tblGrid>
        <w:gridCol w:w="1530"/>
        <w:gridCol w:w="5849"/>
        <w:gridCol w:w="731"/>
        <w:gridCol w:w="2097"/>
      </w:tblGrid>
      <w:tr w:rsidR="00763D38" w:rsidRPr="00A67B37" w14:paraId="2B42C45C" w14:textId="77777777" w:rsidTr="00822892">
        <w:trPr>
          <w:cantSplit/>
          <w:trHeight w:hRule="exact" w:val="284"/>
        </w:trPr>
        <w:tc>
          <w:tcPr>
            <w:tcW w:w="1530" w:type="dxa"/>
            <w:tcBorders>
              <w:bottom w:val="single" w:sz="4" w:space="0" w:color="auto"/>
            </w:tcBorders>
            <w:shd w:val="clear" w:color="auto" w:fill="E2F1B3"/>
          </w:tcPr>
          <w:p w14:paraId="6475D991" w14:textId="77777777" w:rsidR="00EE41EA" w:rsidRPr="00A67B37" w:rsidRDefault="00EE41EA" w:rsidP="00822892">
            <w:pPr>
              <w:pStyle w:val="Underrubrik"/>
              <w:rPr>
                <w:rFonts w:ascii="Calibri" w:hAnsi="Calibri" w:cs="Calibri"/>
              </w:rPr>
            </w:pPr>
            <w:r w:rsidRPr="00A67B37">
              <w:rPr>
                <w:rFonts w:ascii="Calibri" w:hAnsi="Calibri" w:cs="Calibri"/>
              </w:rPr>
              <w:lastRenderedPageBreak/>
              <w:t xml:space="preserve">Model number </w:t>
            </w:r>
            <w:r w:rsidRPr="00A67B37">
              <w:rPr>
                <w:rFonts w:ascii="Calibri" w:hAnsi="Calibri" w:cs="Calibri"/>
                <w:color w:val="FF0000"/>
                <w:szCs w:val="15"/>
              </w:rPr>
              <w:t>*</w:t>
            </w:r>
          </w:p>
        </w:tc>
        <w:tc>
          <w:tcPr>
            <w:tcW w:w="5849" w:type="dxa"/>
            <w:tcBorders>
              <w:bottom w:val="single" w:sz="4" w:space="0" w:color="auto"/>
            </w:tcBorders>
          </w:tcPr>
          <w:p w14:paraId="18287EA6" w14:textId="77777777" w:rsidR="00EE41EA" w:rsidRPr="00A67B37" w:rsidRDefault="00EE41EA" w:rsidP="00822892">
            <w:pPr>
              <w:rPr>
                <w:rStyle w:val="FlttextCharChar"/>
                <w:rFonts w:ascii="Calibri" w:hAnsi="Calibri" w:cs="Calibri"/>
                <w:szCs w:val="36"/>
              </w:rPr>
            </w:pPr>
            <w:r w:rsidRPr="00A67B37">
              <w:rPr>
                <w:rStyle w:val="FlttextCharChar"/>
                <w:rFonts w:ascii="Calibri" w:hAnsi="Calibri" w:cs="Calibri"/>
                <w:szCs w:val="36"/>
              </w:rPr>
              <w:fldChar w:fldCharType="begin">
                <w:ffData>
                  <w:name w:val="Produkt"/>
                  <w:enabled/>
                  <w:calcOnExit w:val="0"/>
                  <w:textInput/>
                </w:ffData>
              </w:fldChar>
            </w:r>
            <w:r w:rsidRPr="00A67B37">
              <w:rPr>
                <w:rStyle w:val="FlttextCharChar"/>
                <w:rFonts w:ascii="Calibri" w:hAnsi="Calibri" w:cs="Calibri"/>
                <w:szCs w:val="36"/>
              </w:rPr>
              <w:instrText xml:space="preserve"> FORMTEXT </w:instrText>
            </w:r>
            <w:r w:rsidRPr="00A67B37">
              <w:rPr>
                <w:rStyle w:val="FlttextCharChar"/>
                <w:rFonts w:ascii="Calibri" w:hAnsi="Calibri" w:cs="Calibri"/>
                <w:szCs w:val="36"/>
              </w:rPr>
            </w:r>
            <w:r w:rsidRPr="00A67B37">
              <w:rPr>
                <w:rStyle w:val="FlttextCharChar"/>
                <w:rFonts w:ascii="Calibri" w:hAnsi="Calibri" w:cs="Calibri"/>
                <w:szCs w:val="36"/>
              </w:rPr>
              <w:fldChar w:fldCharType="separate"/>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fldChar w:fldCharType="end"/>
            </w:r>
          </w:p>
        </w:tc>
        <w:tc>
          <w:tcPr>
            <w:tcW w:w="731" w:type="dxa"/>
            <w:vMerge w:val="restart"/>
            <w:tcBorders>
              <w:right w:val="nil"/>
            </w:tcBorders>
            <w:shd w:val="clear" w:color="auto" w:fill="E2F1B3"/>
          </w:tcPr>
          <w:p w14:paraId="648F5A27" w14:textId="77777777" w:rsidR="00EE41EA" w:rsidRPr="00A67B37" w:rsidRDefault="00EE41EA" w:rsidP="00822892">
            <w:pPr>
              <w:pStyle w:val="Underrubrik"/>
              <w:rPr>
                <w:rFonts w:ascii="Calibri" w:hAnsi="Calibri" w:cs="Calibri"/>
              </w:rPr>
            </w:pPr>
            <w:r w:rsidRPr="00A67B37">
              <w:rPr>
                <w:rFonts w:ascii="Calibri" w:hAnsi="Calibri" w:cs="Calibri"/>
              </w:rPr>
              <w:t>Logo</w:t>
            </w:r>
          </w:p>
        </w:tc>
        <w:tc>
          <w:tcPr>
            <w:tcW w:w="2097" w:type="dxa"/>
            <w:vMerge w:val="restart"/>
            <w:tcBorders>
              <w:left w:val="nil"/>
            </w:tcBorders>
            <w:vAlign w:val="center"/>
          </w:tcPr>
          <w:p w14:paraId="6A827EAE" w14:textId="77777777" w:rsidR="00EE41EA" w:rsidRPr="00A67B37" w:rsidRDefault="00EE41EA" w:rsidP="00822892">
            <w:pPr>
              <w:jc w:val="center"/>
              <w:rPr>
                <w:rFonts w:ascii="Calibri" w:hAnsi="Calibri" w:cs="Calibri"/>
                <w:sz w:val="16"/>
              </w:rPr>
            </w:pPr>
          </w:p>
        </w:tc>
      </w:tr>
      <w:tr w:rsidR="00763D38" w:rsidRPr="00A67B37" w14:paraId="39B5A394" w14:textId="77777777" w:rsidTr="00822892">
        <w:trPr>
          <w:cantSplit/>
          <w:trHeight w:hRule="exact" w:val="425"/>
        </w:trPr>
        <w:tc>
          <w:tcPr>
            <w:tcW w:w="1530" w:type="dxa"/>
            <w:tcBorders>
              <w:bottom w:val="single" w:sz="4" w:space="0" w:color="auto"/>
            </w:tcBorders>
            <w:shd w:val="clear" w:color="auto" w:fill="E2F1B3"/>
          </w:tcPr>
          <w:p w14:paraId="3B73CD85" w14:textId="77777777" w:rsidR="00EE41EA" w:rsidRPr="00A67B37" w:rsidRDefault="00EE41EA" w:rsidP="00822892">
            <w:pPr>
              <w:pStyle w:val="Underrubrik"/>
              <w:rPr>
                <w:rFonts w:ascii="Calibri" w:hAnsi="Calibri" w:cs="Calibri"/>
              </w:rPr>
            </w:pPr>
            <w:r w:rsidRPr="00A67B37">
              <w:rPr>
                <w:rFonts w:ascii="Calibri" w:hAnsi="Calibri" w:cs="Calibri"/>
              </w:rPr>
              <w:t xml:space="preserve">Issue date </w:t>
            </w:r>
            <w:r w:rsidRPr="00A67B37">
              <w:rPr>
                <w:rFonts w:ascii="Calibri" w:hAnsi="Calibri" w:cs="Calibri"/>
                <w:color w:val="FF0000"/>
                <w:szCs w:val="15"/>
              </w:rPr>
              <w:t>*</w:t>
            </w:r>
          </w:p>
        </w:tc>
        <w:tc>
          <w:tcPr>
            <w:tcW w:w="5849" w:type="dxa"/>
            <w:tcBorders>
              <w:bottom w:val="single" w:sz="4" w:space="0" w:color="auto"/>
            </w:tcBorders>
          </w:tcPr>
          <w:p w14:paraId="64A047D2" w14:textId="77777777" w:rsidR="00EE41EA" w:rsidRPr="00A67B37" w:rsidRDefault="00EE41EA" w:rsidP="00822892">
            <w:pPr>
              <w:spacing w:line="480" w:lineRule="auto"/>
              <w:rPr>
                <w:rFonts w:ascii="Calibri" w:hAnsi="Calibri" w:cs="Calibri"/>
                <w:sz w:val="16"/>
              </w:rPr>
            </w:pPr>
            <w:r w:rsidRPr="00A67B37">
              <w:rPr>
                <w:rStyle w:val="FlttextCharChar"/>
                <w:rFonts w:ascii="Calibri" w:hAnsi="Calibri" w:cs="Calibri"/>
                <w:szCs w:val="36"/>
              </w:rPr>
              <w:fldChar w:fldCharType="begin">
                <w:ffData>
                  <w:name w:val="Produkt"/>
                  <w:enabled/>
                  <w:calcOnExit w:val="0"/>
                  <w:textInput>
                    <w:type w:val="date"/>
                  </w:textInput>
                </w:ffData>
              </w:fldChar>
            </w:r>
            <w:r w:rsidRPr="00A67B37">
              <w:rPr>
                <w:rStyle w:val="FlttextCharChar"/>
                <w:rFonts w:ascii="Calibri" w:hAnsi="Calibri" w:cs="Calibri"/>
                <w:szCs w:val="36"/>
              </w:rPr>
              <w:instrText xml:space="preserve"> FORMTEXT </w:instrText>
            </w:r>
            <w:r w:rsidRPr="00A67B37">
              <w:rPr>
                <w:rStyle w:val="FlttextCharChar"/>
                <w:rFonts w:ascii="Calibri" w:hAnsi="Calibri" w:cs="Calibri"/>
                <w:szCs w:val="36"/>
              </w:rPr>
            </w:r>
            <w:r w:rsidRPr="00A67B37">
              <w:rPr>
                <w:rStyle w:val="FlttextCharChar"/>
                <w:rFonts w:ascii="Calibri" w:hAnsi="Calibri" w:cs="Calibri"/>
                <w:szCs w:val="36"/>
              </w:rPr>
              <w:fldChar w:fldCharType="separate"/>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fldChar w:fldCharType="end"/>
            </w:r>
          </w:p>
        </w:tc>
        <w:tc>
          <w:tcPr>
            <w:tcW w:w="731" w:type="dxa"/>
            <w:vMerge/>
            <w:tcBorders>
              <w:bottom w:val="single" w:sz="4" w:space="0" w:color="auto"/>
              <w:right w:val="nil"/>
            </w:tcBorders>
            <w:shd w:val="clear" w:color="auto" w:fill="FFFFFF"/>
          </w:tcPr>
          <w:p w14:paraId="73F041B1" w14:textId="77777777" w:rsidR="00EE41EA" w:rsidRPr="00A67B37" w:rsidRDefault="00EE41EA" w:rsidP="00822892">
            <w:pPr>
              <w:jc w:val="center"/>
              <w:rPr>
                <w:rFonts w:ascii="Calibri" w:hAnsi="Calibri" w:cs="Calibri"/>
              </w:rPr>
            </w:pPr>
          </w:p>
        </w:tc>
        <w:tc>
          <w:tcPr>
            <w:tcW w:w="2097" w:type="dxa"/>
            <w:vMerge/>
            <w:tcBorders>
              <w:left w:val="nil"/>
              <w:bottom w:val="single" w:sz="4" w:space="0" w:color="auto"/>
            </w:tcBorders>
            <w:shd w:val="clear" w:color="auto" w:fill="FFFFFF"/>
            <w:vAlign w:val="center"/>
          </w:tcPr>
          <w:p w14:paraId="63150D8C" w14:textId="77777777" w:rsidR="00EE41EA" w:rsidRPr="00A67B37" w:rsidRDefault="00EE41EA" w:rsidP="00822892">
            <w:pPr>
              <w:jc w:val="center"/>
              <w:rPr>
                <w:rFonts w:ascii="Calibri" w:hAnsi="Calibri" w:cs="Calibri"/>
                <w:sz w:val="16"/>
              </w:rPr>
            </w:pPr>
          </w:p>
        </w:tc>
      </w:tr>
    </w:tbl>
    <w:p w14:paraId="085137F1" w14:textId="77777777" w:rsidR="00EE41EA" w:rsidRPr="00A67B37" w:rsidRDefault="00EE41EA" w:rsidP="00EE41EA">
      <w:pPr>
        <w:rPr>
          <w:rFonts w:ascii="Calibri" w:hAnsi="Calibri" w:cs="Calibri"/>
          <w:sz w:val="6"/>
        </w:rPr>
      </w:pPr>
      <w:r w:rsidRPr="00A67B37">
        <w:rPr>
          <w:rFonts w:ascii="Calibri" w:hAnsi="Calibri" w:cs="Calibri"/>
          <w:sz w:val="16"/>
        </w:rPr>
        <w:t xml:space="preserve"> </w:t>
      </w:r>
    </w:p>
    <w:tbl>
      <w:tblPr>
        <w:tblW w:w="10207" w:type="dxa"/>
        <w:tblInd w:w="-68" w:type="dxa"/>
        <w:tblBorders>
          <w:top w:val="single" w:sz="4" w:space="0" w:color="auto"/>
          <w:left w:val="single" w:sz="4" w:space="0" w:color="auto"/>
          <w:bottom w:val="single" w:sz="4" w:space="0" w:color="auto"/>
          <w:right w:val="single" w:sz="4" w:space="0" w:color="auto"/>
        </w:tblBorders>
        <w:tblLayout w:type="fixed"/>
        <w:tblCellMar>
          <w:left w:w="74" w:type="dxa"/>
          <w:right w:w="74" w:type="dxa"/>
        </w:tblCellMar>
        <w:tblLook w:val="0000" w:firstRow="0" w:lastRow="0" w:firstColumn="0" w:lastColumn="0" w:noHBand="0" w:noVBand="0"/>
      </w:tblPr>
      <w:tblGrid>
        <w:gridCol w:w="837"/>
        <w:gridCol w:w="13"/>
        <w:gridCol w:w="1267"/>
        <w:gridCol w:w="218"/>
        <w:gridCol w:w="1548"/>
        <w:gridCol w:w="1286"/>
        <w:gridCol w:w="359"/>
        <w:gridCol w:w="1559"/>
        <w:gridCol w:w="1558"/>
        <w:gridCol w:w="143"/>
        <w:gridCol w:w="432"/>
        <w:gridCol w:w="135"/>
        <w:gridCol w:w="283"/>
        <w:gridCol w:w="142"/>
        <w:gridCol w:w="427"/>
      </w:tblGrid>
      <w:tr w:rsidR="00763D38" w:rsidRPr="00A67B37" w14:paraId="3F01534E" w14:textId="77777777" w:rsidTr="00822892">
        <w:tc>
          <w:tcPr>
            <w:tcW w:w="10207" w:type="dxa"/>
            <w:gridSpan w:val="15"/>
            <w:tcBorders>
              <w:top w:val="single" w:sz="4" w:space="0" w:color="auto"/>
              <w:bottom w:val="single" w:sz="6" w:space="0" w:color="auto"/>
            </w:tcBorders>
            <w:shd w:val="clear" w:color="auto" w:fill="E2F1B3"/>
          </w:tcPr>
          <w:p w14:paraId="2EDBBD7E" w14:textId="77777777" w:rsidR="00EE41EA" w:rsidRPr="00A67B37" w:rsidRDefault="00EE41EA" w:rsidP="00756009">
            <w:pPr>
              <w:pStyle w:val="Liststycke"/>
              <w:numPr>
                <w:ilvl w:val="1"/>
                <w:numId w:val="14"/>
              </w:numPr>
              <w:ind w:left="483"/>
              <w:rPr>
                <w:rFonts w:ascii="Calibri" w:hAnsi="Calibri"/>
                <w:b/>
                <w:sz w:val="18"/>
              </w:rPr>
            </w:pPr>
            <w:bookmarkStart w:id="386" w:name="_Toc226972112"/>
            <w:bookmarkStart w:id="387" w:name="_Toc226972237"/>
            <w:r w:rsidRPr="00A67B37">
              <w:rPr>
                <w:rFonts w:ascii="Calibri" w:hAnsi="Calibri"/>
                <w:b/>
                <w:sz w:val="18"/>
              </w:rPr>
              <w:t>Product environmental attributes - Market requirements (continued)</w:t>
            </w:r>
            <w:r w:rsidRPr="00A67B37">
              <w:rPr>
                <w:rFonts w:ascii="Calibri" w:hAnsi="Calibri"/>
                <w:b/>
                <w:sz w:val="18"/>
              </w:rPr>
              <w:tab/>
            </w:r>
            <w:r w:rsidR="00176CBA" w:rsidRPr="00A67B37">
              <w:rPr>
                <w:rFonts w:ascii="Calibri" w:hAnsi="Calibri"/>
                <w:b/>
                <w:sz w:val="18"/>
              </w:rPr>
              <w:tab/>
            </w:r>
            <w:r w:rsidR="00176CBA" w:rsidRPr="00A67B37">
              <w:rPr>
                <w:rFonts w:ascii="Calibri" w:hAnsi="Calibri"/>
                <w:b/>
                <w:sz w:val="18"/>
              </w:rPr>
              <w:tab/>
            </w:r>
            <w:r w:rsidR="00176CBA" w:rsidRPr="00A67B37">
              <w:rPr>
                <w:rFonts w:ascii="Calibri" w:hAnsi="Calibri"/>
                <w:b/>
                <w:sz w:val="18"/>
              </w:rPr>
              <w:tab/>
            </w:r>
            <w:r w:rsidR="00176CBA" w:rsidRPr="00A67B37">
              <w:rPr>
                <w:rFonts w:ascii="Calibri" w:hAnsi="Calibri"/>
                <w:b/>
                <w:sz w:val="18"/>
              </w:rPr>
              <w:tab/>
            </w:r>
            <w:r w:rsidRPr="00A67B37">
              <w:rPr>
                <w:rFonts w:ascii="Calibri" w:hAnsi="Calibri"/>
                <w:b/>
                <w:sz w:val="18"/>
              </w:rPr>
              <w:t>Requirement met</w:t>
            </w:r>
            <w:bookmarkEnd w:id="386"/>
            <w:bookmarkEnd w:id="387"/>
          </w:p>
        </w:tc>
      </w:tr>
      <w:tr w:rsidR="00763D38" w:rsidRPr="00A67B37" w14:paraId="34D651A9" w14:textId="77777777" w:rsidTr="00822892">
        <w:tblPrEx>
          <w:tblCellMar>
            <w:left w:w="71" w:type="dxa"/>
            <w:right w:w="71" w:type="dxa"/>
          </w:tblCellMar>
        </w:tblPrEx>
        <w:trPr>
          <w:trHeight w:hRule="exact" w:val="227"/>
        </w:trPr>
        <w:tc>
          <w:tcPr>
            <w:tcW w:w="850" w:type="dxa"/>
            <w:gridSpan w:val="2"/>
            <w:tcBorders>
              <w:top w:val="single" w:sz="6" w:space="0" w:color="auto"/>
              <w:left w:val="single" w:sz="6" w:space="0" w:color="auto"/>
              <w:bottom w:val="single" w:sz="6" w:space="0" w:color="auto"/>
            </w:tcBorders>
            <w:shd w:val="clear" w:color="auto" w:fill="auto"/>
          </w:tcPr>
          <w:p w14:paraId="30E5AA95" w14:textId="77777777" w:rsidR="00EE41EA" w:rsidRPr="00A67B37" w:rsidRDefault="00EE41EA" w:rsidP="00822892">
            <w:pPr>
              <w:tabs>
                <w:tab w:val="left" w:pos="469"/>
              </w:tabs>
              <w:rPr>
                <w:rFonts w:ascii="Calibri" w:hAnsi="Calibri" w:cs="Calibri"/>
                <w:b/>
                <w:bCs/>
                <w:sz w:val="16"/>
                <w:szCs w:val="16"/>
              </w:rPr>
            </w:pPr>
            <w:r w:rsidRPr="00A67B37">
              <w:rPr>
                <w:rFonts w:ascii="Calibri" w:hAnsi="Calibri" w:cs="Calibri"/>
                <w:sz w:val="16"/>
              </w:rPr>
              <w:t>Item</w:t>
            </w:r>
          </w:p>
        </w:tc>
        <w:tc>
          <w:tcPr>
            <w:tcW w:w="7938" w:type="dxa"/>
            <w:gridSpan w:val="8"/>
            <w:tcBorders>
              <w:top w:val="single" w:sz="6" w:space="0" w:color="auto"/>
              <w:bottom w:val="single" w:sz="6" w:space="0" w:color="auto"/>
            </w:tcBorders>
            <w:shd w:val="clear" w:color="auto" w:fill="auto"/>
          </w:tcPr>
          <w:p w14:paraId="75CDE866" w14:textId="77777777" w:rsidR="00EE41EA" w:rsidRPr="00A67B37" w:rsidRDefault="00EE41EA" w:rsidP="00822892">
            <w:pPr>
              <w:rPr>
                <w:rFonts w:ascii="Calibri" w:hAnsi="Calibri" w:cs="Calibri"/>
                <w:b/>
                <w:bCs/>
                <w:sz w:val="16"/>
                <w:szCs w:val="16"/>
              </w:rPr>
            </w:pPr>
          </w:p>
        </w:tc>
        <w:tc>
          <w:tcPr>
            <w:tcW w:w="567" w:type="dxa"/>
            <w:gridSpan w:val="2"/>
            <w:tcBorders>
              <w:top w:val="single" w:sz="6" w:space="0" w:color="auto"/>
              <w:bottom w:val="single" w:sz="6" w:space="0" w:color="auto"/>
            </w:tcBorders>
            <w:shd w:val="clear" w:color="auto" w:fill="auto"/>
          </w:tcPr>
          <w:p w14:paraId="77597BD3" w14:textId="77777777" w:rsidR="00EE41EA" w:rsidRPr="00A67B37" w:rsidRDefault="00EE41EA" w:rsidP="00822892">
            <w:pPr>
              <w:jc w:val="center"/>
              <w:rPr>
                <w:rFonts w:ascii="Calibri" w:hAnsi="Calibri" w:cs="Calibri"/>
                <w:sz w:val="16"/>
              </w:rPr>
            </w:pPr>
            <w:r w:rsidRPr="00A67B37">
              <w:rPr>
                <w:rFonts w:ascii="Calibri" w:hAnsi="Calibri" w:cs="Calibri"/>
                <w:sz w:val="16"/>
              </w:rPr>
              <w:t>Yes</w:t>
            </w:r>
          </w:p>
        </w:tc>
        <w:tc>
          <w:tcPr>
            <w:tcW w:w="425" w:type="dxa"/>
            <w:gridSpan w:val="2"/>
            <w:tcBorders>
              <w:top w:val="single" w:sz="6" w:space="0" w:color="auto"/>
              <w:bottom w:val="single" w:sz="6" w:space="0" w:color="auto"/>
            </w:tcBorders>
            <w:shd w:val="clear" w:color="auto" w:fill="auto"/>
          </w:tcPr>
          <w:p w14:paraId="3EF047B6" w14:textId="77777777" w:rsidR="00EE41EA" w:rsidRPr="00A67B37" w:rsidRDefault="00EE41EA" w:rsidP="00822892">
            <w:pPr>
              <w:jc w:val="center"/>
              <w:rPr>
                <w:rFonts w:ascii="Calibri" w:hAnsi="Calibri" w:cs="Calibri"/>
                <w:sz w:val="16"/>
              </w:rPr>
            </w:pPr>
            <w:r w:rsidRPr="00A67B37">
              <w:rPr>
                <w:rFonts w:ascii="Calibri" w:hAnsi="Calibri" w:cs="Calibri"/>
                <w:sz w:val="16"/>
              </w:rPr>
              <w:t>No</w:t>
            </w:r>
          </w:p>
        </w:tc>
        <w:tc>
          <w:tcPr>
            <w:tcW w:w="427" w:type="dxa"/>
            <w:tcBorders>
              <w:top w:val="single" w:sz="6" w:space="0" w:color="auto"/>
              <w:bottom w:val="single" w:sz="6" w:space="0" w:color="auto"/>
              <w:right w:val="single" w:sz="6" w:space="0" w:color="auto"/>
            </w:tcBorders>
            <w:shd w:val="clear" w:color="auto" w:fill="auto"/>
          </w:tcPr>
          <w:p w14:paraId="22FBE6EA" w14:textId="77777777" w:rsidR="00EE41EA" w:rsidRPr="00A67B37" w:rsidRDefault="00EE41EA" w:rsidP="00822892">
            <w:pPr>
              <w:jc w:val="center"/>
              <w:rPr>
                <w:rFonts w:ascii="Calibri" w:hAnsi="Calibri" w:cs="Calibri"/>
                <w:sz w:val="16"/>
              </w:rPr>
            </w:pPr>
            <w:proofErr w:type="spellStart"/>
            <w:r w:rsidRPr="00A67B37">
              <w:rPr>
                <w:rFonts w:ascii="Calibri" w:hAnsi="Calibri" w:cs="Calibri"/>
                <w:sz w:val="16"/>
              </w:rPr>
              <w:t>n.a.</w:t>
            </w:r>
            <w:proofErr w:type="spellEnd"/>
          </w:p>
        </w:tc>
      </w:tr>
      <w:tr w:rsidR="00763D38" w:rsidRPr="00A67B37" w14:paraId="631448DF" w14:textId="77777777" w:rsidTr="00822892">
        <w:tblPrEx>
          <w:tblCellMar>
            <w:left w:w="71" w:type="dxa"/>
            <w:right w:w="71" w:type="dxa"/>
          </w:tblCellMar>
        </w:tblPrEx>
        <w:tc>
          <w:tcPr>
            <w:tcW w:w="837" w:type="dxa"/>
            <w:tcBorders>
              <w:top w:val="single" w:sz="6" w:space="0" w:color="auto"/>
              <w:left w:val="single" w:sz="4" w:space="0" w:color="auto"/>
              <w:bottom w:val="single" w:sz="6" w:space="0" w:color="auto"/>
              <w:right w:val="nil"/>
            </w:tcBorders>
          </w:tcPr>
          <w:p w14:paraId="1D079225" w14:textId="77777777" w:rsidR="00EE41EA" w:rsidRPr="00A67B37" w:rsidRDefault="00EE41EA" w:rsidP="00822892">
            <w:pPr>
              <w:tabs>
                <w:tab w:val="left" w:pos="469"/>
              </w:tabs>
              <w:rPr>
                <w:rFonts w:ascii="Calibri" w:hAnsi="Calibri" w:cs="Calibri"/>
                <w:sz w:val="16"/>
              </w:rPr>
            </w:pPr>
          </w:p>
        </w:tc>
        <w:tc>
          <w:tcPr>
            <w:tcW w:w="7808" w:type="dxa"/>
            <w:gridSpan w:val="8"/>
            <w:tcBorders>
              <w:top w:val="single" w:sz="6" w:space="0" w:color="auto"/>
              <w:left w:val="nil"/>
              <w:bottom w:val="single" w:sz="6" w:space="0" w:color="auto"/>
              <w:right w:val="nil"/>
            </w:tcBorders>
            <w:shd w:val="clear" w:color="auto" w:fill="E2F1B3"/>
          </w:tcPr>
          <w:p w14:paraId="467E4F70" w14:textId="77777777" w:rsidR="00EE41EA" w:rsidRPr="00A67B37" w:rsidRDefault="00EE41EA" w:rsidP="00822892">
            <w:pPr>
              <w:pStyle w:val="Underrubrik"/>
              <w:tabs>
                <w:tab w:val="clear" w:pos="2862"/>
                <w:tab w:val="clear" w:pos="5820"/>
                <w:tab w:val="left" w:pos="2444"/>
              </w:tabs>
              <w:rPr>
                <w:rFonts w:ascii="Calibri" w:hAnsi="Calibri" w:cs="Calibri"/>
                <w:bCs/>
              </w:rPr>
            </w:pPr>
            <w:r w:rsidRPr="00A67B37">
              <w:rPr>
                <w:rFonts w:ascii="Calibri" w:hAnsi="Calibri" w:cs="Calibri"/>
                <w:bCs/>
              </w:rPr>
              <w:t>Material and substance requirements (continued)</w:t>
            </w:r>
          </w:p>
        </w:tc>
        <w:tc>
          <w:tcPr>
            <w:tcW w:w="1562" w:type="dxa"/>
            <w:gridSpan w:val="6"/>
            <w:tcBorders>
              <w:top w:val="single" w:sz="6" w:space="0" w:color="auto"/>
              <w:left w:val="nil"/>
              <w:bottom w:val="single" w:sz="6" w:space="0" w:color="auto"/>
              <w:right w:val="single" w:sz="6" w:space="0" w:color="auto"/>
            </w:tcBorders>
            <w:shd w:val="clear" w:color="auto" w:fill="E2F1B3"/>
          </w:tcPr>
          <w:p w14:paraId="76BA45CA" w14:textId="77777777" w:rsidR="00EE41EA" w:rsidRPr="00A67B37" w:rsidRDefault="00EE41EA" w:rsidP="00822892">
            <w:pPr>
              <w:jc w:val="center"/>
              <w:rPr>
                <w:rFonts w:ascii="Calibri" w:hAnsi="Calibri" w:cs="Calibri"/>
                <w:sz w:val="16"/>
              </w:rPr>
            </w:pPr>
          </w:p>
        </w:tc>
      </w:tr>
      <w:tr w:rsidR="00763D38" w:rsidRPr="00A67B37" w14:paraId="245837F9" w14:textId="77777777" w:rsidTr="00822892">
        <w:tblPrEx>
          <w:tblCellMar>
            <w:left w:w="71" w:type="dxa"/>
            <w:right w:w="71" w:type="dxa"/>
          </w:tblCellMar>
        </w:tblPrEx>
        <w:trPr>
          <w:trHeight w:hRule="exact" w:val="1276"/>
        </w:trPr>
        <w:tc>
          <w:tcPr>
            <w:tcW w:w="850" w:type="dxa"/>
            <w:gridSpan w:val="2"/>
            <w:tcBorders>
              <w:top w:val="single" w:sz="6" w:space="0" w:color="auto"/>
              <w:left w:val="single" w:sz="6" w:space="0" w:color="auto"/>
              <w:bottom w:val="single" w:sz="6" w:space="0" w:color="auto"/>
            </w:tcBorders>
            <w:shd w:val="clear" w:color="auto" w:fill="auto"/>
          </w:tcPr>
          <w:p w14:paraId="1C3C81D5"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P7.21</w:t>
            </w:r>
            <w:r w:rsidRPr="00A67B37">
              <w:rPr>
                <w:rFonts w:ascii="Calibri" w:hAnsi="Calibri" w:cs="Calibri"/>
                <w:color w:val="FF0000"/>
                <w:sz w:val="16"/>
              </w:rPr>
              <w:t>*</w:t>
            </w:r>
          </w:p>
        </w:tc>
        <w:tc>
          <w:tcPr>
            <w:tcW w:w="7938" w:type="dxa"/>
            <w:gridSpan w:val="8"/>
            <w:tcBorders>
              <w:top w:val="single" w:sz="6" w:space="0" w:color="auto"/>
              <w:bottom w:val="single" w:sz="6" w:space="0" w:color="auto"/>
            </w:tcBorders>
            <w:shd w:val="clear" w:color="auto" w:fill="auto"/>
          </w:tcPr>
          <w:p w14:paraId="584D94A8" w14:textId="086B8E70" w:rsidR="00EE41EA" w:rsidRPr="00A67B37" w:rsidRDefault="00EE41EA" w:rsidP="00822892">
            <w:pPr>
              <w:rPr>
                <w:rFonts w:ascii="Calibri" w:hAnsi="Calibri" w:cs="Calibri"/>
                <w:bCs/>
                <w:sz w:val="16"/>
                <w:szCs w:val="16"/>
              </w:rPr>
            </w:pPr>
            <w:r w:rsidRPr="00A67B37">
              <w:rPr>
                <w:rFonts w:ascii="Calibri" w:hAnsi="Calibri" w:cs="Calibri"/>
                <w:bCs/>
                <w:sz w:val="16"/>
                <w:szCs w:val="16"/>
              </w:rPr>
              <w:t xml:space="preserve">Biobased plastic material content is used in the </w:t>
            </w:r>
            <w:r w:rsidR="00133715" w:rsidRPr="00A67B37">
              <w:rPr>
                <w:rFonts w:ascii="Calibri" w:hAnsi="Calibri" w:cs="Calibri"/>
                <w:bCs/>
                <w:sz w:val="16"/>
                <w:szCs w:val="16"/>
              </w:rPr>
              <w:t>Product</w:t>
            </w:r>
            <w:r w:rsidRPr="00A67B37">
              <w:rPr>
                <w:rFonts w:ascii="Calibri" w:hAnsi="Calibri" w:cs="Calibri"/>
                <w:bCs/>
                <w:sz w:val="16"/>
                <w:szCs w:val="16"/>
              </w:rPr>
              <w:t xml:space="preserve"> (See NOTE </w:t>
            </w:r>
            <w:r w:rsidRPr="00A67B37">
              <w:rPr>
                <w:rStyle w:val="Fotnotsreferens"/>
                <w:rFonts w:ascii="Calibri" w:hAnsi="Calibri" w:cs="Calibri"/>
                <w:bCs/>
                <w:sz w:val="16"/>
                <w:szCs w:val="16"/>
              </w:rPr>
              <w:footnoteReference w:customMarkFollows="1" w:id="23"/>
              <w:t>B7</w:t>
            </w:r>
            <w:r w:rsidRPr="00A67B37">
              <w:rPr>
                <w:rFonts w:ascii="Calibri" w:hAnsi="Calibri" w:cs="Calibri"/>
                <w:bCs/>
                <w:sz w:val="16"/>
                <w:szCs w:val="16"/>
              </w:rPr>
              <w:t>):</w:t>
            </w:r>
          </w:p>
          <w:p w14:paraId="334CC76D" w14:textId="77777777" w:rsidR="00EE41EA" w:rsidRPr="00A67B37" w:rsidRDefault="00EE41EA" w:rsidP="00822892">
            <w:pPr>
              <w:rPr>
                <w:rFonts w:ascii="Calibri" w:hAnsi="Calibri" w:cs="Calibri"/>
                <w:bCs/>
                <w:sz w:val="8"/>
                <w:szCs w:val="16"/>
              </w:rPr>
            </w:pPr>
          </w:p>
          <w:p w14:paraId="238B64A2" w14:textId="77777777" w:rsidR="00EE41EA" w:rsidRPr="00A67B37" w:rsidRDefault="00EE41EA" w:rsidP="00822892">
            <w:pPr>
              <w:rPr>
                <w:rFonts w:ascii="Calibri" w:hAnsi="Calibri" w:cs="Calibri"/>
                <w:bCs/>
                <w:sz w:val="16"/>
                <w:szCs w:val="16"/>
              </w:rPr>
            </w:pPr>
            <w:r w:rsidRPr="00A67B37">
              <w:rPr>
                <w:rFonts w:ascii="Calibri" w:hAnsi="Calibri" w:cs="Calibri"/>
                <w:bCs/>
                <w:sz w:val="16"/>
                <w:szCs w:val="16"/>
              </w:rPr>
              <w:t>If YES; at least one of the two alternatives below shall be answered;</w:t>
            </w:r>
          </w:p>
          <w:p w14:paraId="35A071FE" w14:textId="58C19152" w:rsidR="00EE41EA" w:rsidRPr="00A67B37" w:rsidRDefault="00EE41EA" w:rsidP="00756009">
            <w:pPr>
              <w:pStyle w:val="Liststycke"/>
              <w:numPr>
                <w:ilvl w:val="0"/>
                <w:numId w:val="13"/>
              </w:numPr>
              <w:jc w:val="both"/>
              <w:rPr>
                <w:rFonts w:ascii="Calibri" w:hAnsi="Calibri" w:cs="Calibri"/>
                <w:bCs/>
                <w:sz w:val="16"/>
                <w:szCs w:val="16"/>
              </w:rPr>
            </w:pPr>
            <w:r w:rsidRPr="00A67B37">
              <w:rPr>
                <w:rFonts w:ascii="Calibri" w:hAnsi="Calibri" w:cs="Calibri"/>
                <w:bCs/>
                <w:sz w:val="16"/>
                <w:szCs w:val="16"/>
              </w:rPr>
              <w:t>Of total plastic parts’ weight</w:t>
            </w:r>
            <w:r w:rsidR="00B15015" w:rsidRPr="00A67B37">
              <w:rPr>
                <w:rFonts w:ascii="Calibri" w:hAnsi="Calibri" w:cs="Calibri"/>
                <w:bCs/>
                <w:sz w:val="16"/>
                <w:szCs w:val="16"/>
              </w:rPr>
              <w:t xml:space="preserve"> </w:t>
            </w:r>
            <w:r w:rsidRPr="00A67B37">
              <w:rPr>
                <w:rFonts w:ascii="Calibri" w:hAnsi="Calibri" w:cs="Calibri"/>
                <w:bCs/>
                <w:sz w:val="16"/>
                <w:szCs w:val="16"/>
              </w:rPr>
              <w:t xml:space="preserve">&gt; 25 g, the biobased plastic material content (calculated as a percentage of total plastic by weight) is </w:t>
            </w:r>
            <w:r w:rsidRPr="00A67B37">
              <w:rPr>
                <w:rFonts w:ascii="Calibri" w:hAnsi="Calibri" w:cs="Calibri"/>
                <w:b/>
                <w:i/>
                <w:color w:val="0000FF"/>
                <w:sz w:val="16"/>
                <w:szCs w:val="16"/>
              </w:rPr>
              <w:fldChar w:fldCharType="begin">
                <w:ffData>
                  <w:name w:val="Text20"/>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bCs/>
                <w:sz w:val="16"/>
                <w:szCs w:val="16"/>
              </w:rPr>
              <w:t xml:space="preserve">%. </w:t>
            </w:r>
          </w:p>
          <w:p w14:paraId="674200A0" w14:textId="77777777" w:rsidR="00EE41EA" w:rsidRPr="00A67B37" w:rsidRDefault="00EE41EA" w:rsidP="00822892">
            <w:pPr>
              <w:rPr>
                <w:rFonts w:ascii="Calibri" w:hAnsi="Calibri" w:cs="Calibri"/>
                <w:bCs/>
                <w:sz w:val="16"/>
                <w:szCs w:val="16"/>
              </w:rPr>
            </w:pPr>
            <w:r w:rsidRPr="00A67B37">
              <w:rPr>
                <w:rFonts w:ascii="Calibri" w:hAnsi="Calibri" w:cs="Calibri"/>
                <w:bCs/>
                <w:sz w:val="16"/>
                <w:szCs w:val="16"/>
              </w:rPr>
              <w:t>or</w:t>
            </w:r>
          </w:p>
          <w:p w14:paraId="6A1EF4C8" w14:textId="77777777" w:rsidR="00EE41EA" w:rsidRPr="00A67B37" w:rsidRDefault="00EE41EA" w:rsidP="00756009">
            <w:pPr>
              <w:pStyle w:val="Liststycke"/>
              <w:numPr>
                <w:ilvl w:val="0"/>
                <w:numId w:val="13"/>
              </w:numPr>
              <w:jc w:val="both"/>
              <w:rPr>
                <w:rFonts w:ascii="Calibri" w:hAnsi="Calibri" w:cs="Calibri"/>
                <w:bCs/>
                <w:sz w:val="16"/>
                <w:szCs w:val="16"/>
              </w:rPr>
            </w:pPr>
            <w:r w:rsidRPr="00A67B37">
              <w:rPr>
                <w:rFonts w:ascii="Calibri" w:hAnsi="Calibri" w:cs="Calibri"/>
                <w:bCs/>
                <w:sz w:val="16"/>
                <w:szCs w:val="16"/>
              </w:rPr>
              <w:t xml:space="preserve">The weight of the biobased plastic material is </w:t>
            </w:r>
            <w:r w:rsidRPr="00A67B37">
              <w:rPr>
                <w:rFonts w:ascii="Calibri" w:hAnsi="Calibri" w:cs="Calibri"/>
                <w:b/>
                <w:i/>
                <w:color w:val="0000FF"/>
                <w:sz w:val="16"/>
                <w:szCs w:val="16"/>
              </w:rPr>
              <w:fldChar w:fldCharType="begin">
                <w:ffData>
                  <w:name w:val="Text20"/>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bCs/>
                <w:sz w:val="16"/>
                <w:szCs w:val="16"/>
              </w:rPr>
              <w:t>g.</w:t>
            </w:r>
          </w:p>
        </w:tc>
        <w:tc>
          <w:tcPr>
            <w:tcW w:w="567" w:type="dxa"/>
            <w:gridSpan w:val="2"/>
            <w:tcBorders>
              <w:top w:val="single" w:sz="6" w:space="0" w:color="auto"/>
              <w:bottom w:val="single" w:sz="6" w:space="0" w:color="auto"/>
            </w:tcBorders>
            <w:shd w:val="clear" w:color="auto" w:fill="auto"/>
          </w:tcPr>
          <w:p w14:paraId="40A183C2" w14:textId="77777777" w:rsidR="00EE41EA" w:rsidRPr="00A67B37" w:rsidRDefault="00EE41EA" w:rsidP="00822892">
            <w:pPr>
              <w:jc w:val="center"/>
              <w:rPr>
                <w:rFonts w:ascii="Calibri" w:hAnsi="Calibri" w:cs="Calibri"/>
                <w:sz w:val="16"/>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c>
          <w:tcPr>
            <w:tcW w:w="425" w:type="dxa"/>
            <w:gridSpan w:val="2"/>
            <w:tcBorders>
              <w:top w:val="single" w:sz="6" w:space="0" w:color="auto"/>
              <w:bottom w:val="single" w:sz="6" w:space="0" w:color="auto"/>
            </w:tcBorders>
            <w:shd w:val="clear" w:color="auto" w:fill="auto"/>
          </w:tcPr>
          <w:p w14:paraId="0F4880EC" w14:textId="77777777" w:rsidR="00EE41EA" w:rsidRPr="00A67B37" w:rsidRDefault="00EE41EA" w:rsidP="00822892">
            <w:pPr>
              <w:jc w:val="center"/>
              <w:rPr>
                <w:rFonts w:ascii="Calibri" w:hAnsi="Calibri" w:cs="Calibri"/>
                <w:sz w:val="16"/>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c>
          <w:tcPr>
            <w:tcW w:w="427" w:type="dxa"/>
            <w:tcBorders>
              <w:top w:val="single" w:sz="6" w:space="0" w:color="auto"/>
              <w:bottom w:val="single" w:sz="6" w:space="0" w:color="auto"/>
              <w:right w:val="single" w:sz="6" w:space="0" w:color="auto"/>
            </w:tcBorders>
            <w:shd w:val="clear" w:color="auto" w:fill="auto"/>
          </w:tcPr>
          <w:p w14:paraId="6B86903C" w14:textId="77777777" w:rsidR="00EE41EA" w:rsidRPr="00A67B37" w:rsidRDefault="00EE41EA" w:rsidP="00822892">
            <w:pPr>
              <w:jc w:val="center"/>
              <w:rPr>
                <w:rFonts w:ascii="Calibri" w:hAnsi="Calibri" w:cs="Calibri"/>
                <w:sz w:val="16"/>
              </w:rPr>
            </w:pPr>
            <w:r w:rsidRPr="00A67B37">
              <w:rPr>
                <w:rFonts w:ascii="Calibri" w:hAnsi="Calibri" w:cs="Calibri"/>
                <w:color w:val="0000FF"/>
                <w:sz w:val="16"/>
                <w:szCs w:val="16"/>
              </w:rPr>
              <w:t xml:space="preserve"> </w:t>
            </w: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r>
      <w:tr w:rsidR="00763D38" w:rsidRPr="00A67B37" w14:paraId="38E46FD2" w14:textId="77777777" w:rsidTr="00822892">
        <w:tblPrEx>
          <w:tblCellMar>
            <w:left w:w="71" w:type="dxa"/>
            <w:right w:w="71" w:type="dxa"/>
          </w:tblCellMar>
        </w:tblPrEx>
        <w:trPr>
          <w:trHeight w:hRule="exact" w:val="439"/>
        </w:trPr>
        <w:tc>
          <w:tcPr>
            <w:tcW w:w="850" w:type="dxa"/>
            <w:gridSpan w:val="2"/>
            <w:tcBorders>
              <w:top w:val="single" w:sz="6" w:space="0" w:color="auto"/>
              <w:left w:val="single" w:sz="6" w:space="0" w:color="auto"/>
              <w:bottom w:val="single" w:sz="6" w:space="0" w:color="auto"/>
            </w:tcBorders>
            <w:shd w:val="clear" w:color="auto" w:fill="auto"/>
          </w:tcPr>
          <w:p w14:paraId="67680DC4"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P7.22</w:t>
            </w:r>
            <w:r w:rsidRPr="00A67B37">
              <w:rPr>
                <w:rFonts w:ascii="Calibri" w:hAnsi="Calibri" w:cs="Calibri"/>
                <w:color w:val="FF0000"/>
                <w:sz w:val="16"/>
              </w:rPr>
              <w:t>*</w:t>
            </w:r>
          </w:p>
        </w:tc>
        <w:tc>
          <w:tcPr>
            <w:tcW w:w="7938" w:type="dxa"/>
            <w:gridSpan w:val="8"/>
            <w:tcBorders>
              <w:top w:val="single" w:sz="6" w:space="0" w:color="auto"/>
              <w:bottom w:val="single" w:sz="6" w:space="0" w:color="auto"/>
            </w:tcBorders>
            <w:shd w:val="clear" w:color="auto" w:fill="auto"/>
          </w:tcPr>
          <w:p w14:paraId="1DE50EE4" w14:textId="77777777" w:rsidR="00EE41EA" w:rsidRPr="00A67B37" w:rsidRDefault="00EE41EA" w:rsidP="00822892">
            <w:pPr>
              <w:rPr>
                <w:rFonts w:ascii="Calibri" w:hAnsi="Calibri" w:cs="Calibri"/>
                <w:color w:val="FF0000"/>
                <w:sz w:val="16"/>
              </w:rPr>
            </w:pPr>
            <w:r w:rsidRPr="00A67B37">
              <w:rPr>
                <w:rFonts w:ascii="Calibri" w:hAnsi="Calibri" w:cs="Calibri"/>
                <w:sz w:val="16"/>
              </w:rPr>
              <w:t>Light sources are free from mercury, i.e. less than 0,1 mg/lamp.</w:t>
            </w:r>
          </w:p>
          <w:p w14:paraId="77790FE0" w14:textId="77777777" w:rsidR="00EE41EA" w:rsidRPr="00A67B37" w:rsidRDefault="00EE41EA" w:rsidP="00822892">
            <w:pPr>
              <w:rPr>
                <w:rFonts w:ascii="Calibri" w:hAnsi="Calibri" w:cs="Calibri"/>
                <w:bCs/>
                <w:sz w:val="16"/>
                <w:szCs w:val="16"/>
              </w:rPr>
            </w:pPr>
            <w:r w:rsidRPr="00A67B37">
              <w:rPr>
                <w:rFonts w:ascii="Calibri" w:hAnsi="Calibri" w:cs="Calibri"/>
                <w:sz w:val="16"/>
              </w:rPr>
              <w:t xml:space="preserve">If mercury is used specify: Number of lamps: </w:t>
            </w:r>
            <w:r w:rsidRPr="00A67B37">
              <w:rPr>
                <w:rFonts w:ascii="Calibri" w:hAnsi="Calibri" w:cs="Calibri"/>
                <w:b/>
                <w:i/>
                <w:color w:val="0000FF"/>
                <w:sz w:val="16"/>
              </w:rPr>
              <w:fldChar w:fldCharType="begin">
                <w:ffData>
                  <w:name w:val="Textruta46"/>
                  <w:enabled/>
                  <w:calcOnExit w:val="0"/>
                  <w:textInput/>
                </w:ffData>
              </w:fldChar>
            </w:r>
            <w:r w:rsidRPr="00A67B37">
              <w:rPr>
                <w:rFonts w:ascii="Calibri" w:hAnsi="Calibri" w:cs="Calibri"/>
                <w:b/>
                <w:i/>
                <w:color w:val="0000FF"/>
                <w:sz w:val="16"/>
              </w:rPr>
              <w:instrText xml:space="preserve"> FORMTEXT </w:instrText>
            </w:r>
            <w:r w:rsidRPr="00A67B37">
              <w:rPr>
                <w:rFonts w:ascii="Calibri" w:hAnsi="Calibri" w:cs="Calibri"/>
                <w:b/>
                <w:i/>
                <w:color w:val="0000FF"/>
                <w:sz w:val="16"/>
              </w:rPr>
            </w:r>
            <w:r w:rsidRPr="00A67B37">
              <w:rPr>
                <w:rFonts w:ascii="Calibri" w:hAnsi="Calibri" w:cs="Calibri"/>
                <w:b/>
                <w:i/>
                <w:color w:val="0000FF"/>
                <w:sz w:val="16"/>
              </w:rPr>
              <w:fldChar w:fldCharType="separate"/>
            </w:r>
            <w:r w:rsidRPr="00A67B37">
              <w:rPr>
                <w:rFonts w:ascii="Calibri" w:hAnsi="Calibri" w:cs="Calibri"/>
                <w:b/>
                <w:i/>
                <w:color w:val="0000FF"/>
                <w:sz w:val="16"/>
              </w:rPr>
              <w:t> </w:t>
            </w:r>
            <w:r w:rsidRPr="00A67B37">
              <w:rPr>
                <w:rFonts w:ascii="Calibri" w:hAnsi="Calibri" w:cs="Calibri"/>
                <w:b/>
                <w:i/>
                <w:color w:val="0000FF"/>
                <w:sz w:val="16"/>
              </w:rPr>
              <w:t> </w:t>
            </w:r>
            <w:r w:rsidRPr="00A67B37">
              <w:rPr>
                <w:rFonts w:ascii="Calibri" w:hAnsi="Calibri" w:cs="Calibri"/>
                <w:b/>
                <w:i/>
                <w:color w:val="0000FF"/>
                <w:sz w:val="16"/>
              </w:rPr>
              <w:t> </w:t>
            </w:r>
            <w:r w:rsidRPr="00A67B37">
              <w:rPr>
                <w:rFonts w:ascii="Calibri" w:hAnsi="Calibri" w:cs="Calibri"/>
                <w:b/>
                <w:i/>
                <w:color w:val="0000FF"/>
                <w:sz w:val="16"/>
              </w:rPr>
              <w:t> </w:t>
            </w:r>
            <w:r w:rsidRPr="00A67B37">
              <w:rPr>
                <w:rFonts w:ascii="Calibri" w:hAnsi="Calibri" w:cs="Calibri"/>
                <w:b/>
                <w:i/>
                <w:color w:val="0000FF"/>
                <w:sz w:val="16"/>
              </w:rPr>
              <w:t> </w:t>
            </w:r>
            <w:r w:rsidRPr="00A67B37">
              <w:rPr>
                <w:rFonts w:ascii="Calibri" w:hAnsi="Calibri" w:cs="Calibri"/>
                <w:b/>
                <w:i/>
                <w:color w:val="0000FF"/>
                <w:sz w:val="16"/>
              </w:rPr>
              <w:fldChar w:fldCharType="end"/>
            </w:r>
            <w:r w:rsidRPr="00A67B37">
              <w:rPr>
                <w:rFonts w:ascii="Calibri" w:hAnsi="Calibri" w:cs="Calibri"/>
                <w:sz w:val="16"/>
              </w:rPr>
              <w:t xml:space="preserve"> and maximum mercury content per lamp: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sz w:val="16"/>
              </w:rPr>
              <w:t xml:space="preserve"> mg</w:t>
            </w:r>
          </w:p>
        </w:tc>
        <w:tc>
          <w:tcPr>
            <w:tcW w:w="567" w:type="dxa"/>
            <w:gridSpan w:val="2"/>
            <w:tcBorders>
              <w:top w:val="single" w:sz="6" w:space="0" w:color="auto"/>
              <w:bottom w:val="single" w:sz="6" w:space="0" w:color="auto"/>
            </w:tcBorders>
            <w:shd w:val="clear" w:color="auto" w:fill="auto"/>
          </w:tcPr>
          <w:p w14:paraId="7A62F66A" w14:textId="77777777" w:rsidR="00EE41EA" w:rsidRPr="00A67B37" w:rsidRDefault="00EE41EA" w:rsidP="00822892">
            <w:pPr>
              <w:jc w:val="center"/>
              <w:rPr>
                <w:rFonts w:ascii="Calibri" w:hAnsi="Calibri" w:cs="Calibri"/>
                <w:color w:val="0000FF"/>
                <w:sz w:val="16"/>
                <w:szCs w:val="16"/>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c>
          <w:tcPr>
            <w:tcW w:w="425" w:type="dxa"/>
            <w:gridSpan w:val="2"/>
            <w:tcBorders>
              <w:top w:val="single" w:sz="6" w:space="0" w:color="auto"/>
              <w:bottom w:val="single" w:sz="6" w:space="0" w:color="auto"/>
            </w:tcBorders>
            <w:shd w:val="clear" w:color="auto" w:fill="auto"/>
          </w:tcPr>
          <w:p w14:paraId="41942C08" w14:textId="77777777" w:rsidR="00EE41EA" w:rsidRPr="00A67B37" w:rsidRDefault="00EE41EA" w:rsidP="00822892">
            <w:pPr>
              <w:jc w:val="center"/>
              <w:rPr>
                <w:rFonts w:ascii="Calibri" w:hAnsi="Calibri" w:cs="Calibri"/>
                <w:color w:val="0000FF"/>
                <w:sz w:val="16"/>
                <w:szCs w:val="16"/>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c>
          <w:tcPr>
            <w:tcW w:w="427" w:type="dxa"/>
            <w:tcBorders>
              <w:top w:val="single" w:sz="6" w:space="0" w:color="auto"/>
              <w:bottom w:val="single" w:sz="6" w:space="0" w:color="auto"/>
              <w:right w:val="single" w:sz="6" w:space="0" w:color="auto"/>
            </w:tcBorders>
            <w:shd w:val="clear" w:color="auto" w:fill="auto"/>
          </w:tcPr>
          <w:p w14:paraId="6C69FB8E" w14:textId="77777777" w:rsidR="00EE41EA" w:rsidRPr="00A67B37" w:rsidRDefault="00EE41EA" w:rsidP="00822892">
            <w:pPr>
              <w:jc w:val="center"/>
              <w:rPr>
                <w:rFonts w:ascii="Calibri" w:hAnsi="Calibri" w:cs="Calibri"/>
                <w:color w:val="0000FF"/>
                <w:sz w:val="16"/>
                <w:szCs w:val="16"/>
              </w:rPr>
            </w:pPr>
            <w:r w:rsidRPr="00A67B37">
              <w:rPr>
                <w:rFonts w:ascii="Calibri" w:hAnsi="Calibri" w:cs="Calibri"/>
                <w:color w:val="0000FF"/>
                <w:sz w:val="16"/>
                <w:szCs w:val="16"/>
              </w:rPr>
              <w:t xml:space="preserve"> </w:t>
            </w: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r>
      <w:tr w:rsidR="00763D38" w:rsidRPr="00A67B37" w14:paraId="79C30E77" w14:textId="77777777" w:rsidTr="00822892">
        <w:tblPrEx>
          <w:tblCellMar>
            <w:left w:w="71" w:type="dxa"/>
            <w:right w:w="71" w:type="dxa"/>
          </w:tblCellMar>
        </w:tblPrEx>
        <w:tc>
          <w:tcPr>
            <w:tcW w:w="837" w:type="dxa"/>
            <w:tcBorders>
              <w:top w:val="single" w:sz="6" w:space="0" w:color="auto"/>
              <w:left w:val="single" w:sz="6" w:space="0" w:color="auto"/>
              <w:bottom w:val="single" w:sz="4" w:space="0" w:color="auto"/>
            </w:tcBorders>
            <w:shd w:val="clear" w:color="auto" w:fill="E2F1B3"/>
          </w:tcPr>
          <w:p w14:paraId="2EA2A13C" w14:textId="77777777" w:rsidR="00EE41EA" w:rsidRPr="00A67B37" w:rsidRDefault="00EE41EA" w:rsidP="00822892">
            <w:pPr>
              <w:pStyle w:val="Underrubrik"/>
              <w:tabs>
                <w:tab w:val="clear" w:pos="540"/>
                <w:tab w:val="clear" w:pos="2862"/>
                <w:tab w:val="clear" w:pos="5820"/>
                <w:tab w:val="left" w:pos="469"/>
              </w:tabs>
              <w:rPr>
                <w:rFonts w:ascii="Calibri" w:hAnsi="Calibri" w:cs="Calibri"/>
              </w:rPr>
            </w:pPr>
            <w:r w:rsidRPr="00A67B37">
              <w:rPr>
                <w:rFonts w:ascii="Calibri" w:hAnsi="Calibri" w:cs="Calibri"/>
              </w:rPr>
              <w:t>P8</w:t>
            </w:r>
          </w:p>
        </w:tc>
        <w:tc>
          <w:tcPr>
            <w:tcW w:w="9370" w:type="dxa"/>
            <w:gridSpan w:val="14"/>
            <w:tcBorders>
              <w:top w:val="single" w:sz="6" w:space="0" w:color="auto"/>
              <w:bottom w:val="single" w:sz="4" w:space="0" w:color="auto"/>
              <w:right w:val="single" w:sz="6" w:space="0" w:color="auto"/>
            </w:tcBorders>
            <w:shd w:val="clear" w:color="auto" w:fill="E2F1B3"/>
          </w:tcPr>
          <w:p w14:paraId="30103B63" w14:textId="77777777" w:rsidR="00EE41EA" w:rsidRPr="00A67B37" w:rsidRDefault="00EE41EA" w:rsidP="00822892">
            <w:pPr>
              <w:pStyle w:val="Underrubrik"/>
              <w:rPr>
                <w:rFonts w:ascii="Calibri" w:hAnsi="Calibri" w:cs="Calibri"/>
                <w:highlight w:val="blue"/>
              </w:rPr>
            </w:pPr>
            <w:r w:rsidRPr="00A67B37">
              <w:rPr>
                <w:rFonts w:ascii="Calibri" w:hAnsi="Calibri" w:cs="Calibri"/>
              </w:rPr>
              <w:t>Batteries</w:t>
            </w:r>
          </w:p>
        </w:tc>
      </w:tr>
      <w:tr w:rsidR="00763D38" w:rsidRPr="00A67B37" w14:paraId="7242C8B0" w14:textId="77777777" w:rsidTr="00822892">
        <w:tblPrEx>
          <w:tblCellMar>
            <w:left w:w="71" w:type="dxa"/>
            <w:right w:w="71" w:type="dxa"/>
          </w:tblCellMar>
        </w:tblPrEx>
        <w:tc>
          <w:tcPr>
            <w:tcW w:w="837" w:type="dxa"/>
            <w:tcBorders>
              <w:top w:val="single" w:sz="4" w:space="0" w:color="auto"/>
              <w:left w:val="single" w:sz="4" w:space="0" w:color="auto"/>
              <w:bottom w:val="single" w:sz="4" w:space="0" w:color="auto"/>
            </w:tcBorders>
          </w:tcPr>
          <w:p w14:paraId="4B0EF2B3"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P8.1</w:t>
            </w:r>
            <w:r w:rsidRPr="00A67B37">
              <w:rPr>
                <w:rFonts w:ascii="Calibri" w:hAnsi="Calibri" w:cs="Calibri"/>
                <w:color w:val="FF0000"/>
                <w:sz w:val="16"/>
                <w:szCs w:val="15"/>
              </w:rPr>
              <w:t>*</w:t>
            </w:r>
          </w:p>
        </w:tc>
        <w:tc>
          <w:tcPr>
            <w:tcW w:w="7808" w:type="dxa"/>
            <w:gridSpan w:val="8"/>
            <w:tcBorders>
              <w:top w:val="single" w:sz="4" w:space="0" w:color="auto"/>
              <w:bottom w:val="single" w:sz="4" w:space="0" w:color="auto"/>
            </w:tcBorders>
          </w:tcPr>
          <w:p w14:paraId="1781A674" w14:textId="77777777" w:rsidR="00EE41EA" w:rsidRPr="00A67B37" w:rsidRDefault="00EE41EA" w:rsidP="00822892">
            <w:pPr>
              <w:rPr>
                <w:rFonts w:ascii="Calibri" w:hAnsi="Calibri" w:cs="Calibri"/>
                <w:sz w:val="16"/>
              </w:rPr>
            </w:pPr>
            <w:r w:rsidRPr="00A67B37">
              <w:rPr>
                <w:rFonts w:ascii="Calibri" w:hAnsi="Calibri" w:cs="Calibri"/>
                <w:sz w:val="16"/>
              </w:rPr>
              <w:t xml:space="preserve">Battery chemical composition: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575" w:type="dxa"/>
            <w:gridSpan w:val="2"/>
            <w:tcBorders>
              <w:top w:val="single" w:sz="4" w:space="0" w:color="auto"/>
              <w:bottom w:val="single" w:sz="4" w:space="0" w:color="auto"/>
            </w:tcBorders>
          </w:tcPr>
          <w:p w14:paraId="63DB796B" w14:textId="77777777" w:rsidR="00EE41EA" w:rsidRPr="00A67B37" w:rsidRDefault="00EE41EA" w:rsidP="00822892">
            <w:pPr>
              <w:jc w:val="center"/>
              <w:rPr>
                <w:rFonts w:ascii="Calibri" w:hAnsi="Calibri" w:cs="Calibri"/>
                <w:color w:val="0000FF"/>
                <w:sz w:val="16"/>
              </w:rPr>
            </w:pPr>
          </w:p>
        </w:tc>
        <w:tc>
          <w:tcPr>
            <w:tcW w:w="418" w:type="dxa"/>
            <w:gridSpan w:val="2"/>
            <w:tcBorders>
              <w:top w:val="single" w:sz="4" w:space="0" w:color="auto"/>
              <w:bottom w:val="single" w:sz="4" w:space="0" w:color="auto"/>
            </w:tcBorders>
          </w:tcPr>
          <w:p w14:paraId="75CDF06F" w14:textId="77777777" w:rsidR="00EE41EA" w:rsidRPr="00A67B37" w:rsidRDefault="00EE41EA" w:rsidP="00822892">
            <w:pPr>
              <w:jc w:val="center"/>
              <w:rPr>
                <w:rFonts w:ascii="Calibri" w:hAnsi="Calibri" w:cs="Calibri"/>
                <w:color w:val="0000FF"/>
                <w:sz w:val="16"/>
              </w:rPr>
            </w:pPr>
          </w:p>
        </w:tc>
        <w:tc>
          <w:tcPr>
            <w:tcW w:w="569" w:type="dxa"/>
            <w:gridSpan w:val="2"/>
            <w:tcBorders>
              <w:top w:val="single" w:sz="4" w:space="0" w:color="auto"/>
              <w:bottom w:val="single" w:sz="4" w:space="0" w:color="auto"/>
              <w:right w:val="single" w:sz="4" w:space="0" w:color="auto"/>
            </w:tcBorders>
          </w:tcPr>
          <w:p w14:paraId="788DC81C" w14:textId="756C6310" w:rsidR="00EE41EA" w:rsidRPr="00A67B37" w:rsidRDefault="00B15015" w:rsidP="00822892">
            <w:pPr>
              <w:jc w:val="center"/>
              <w:rPr>
                <w:rFonts w:ascii="Calibri" w:hAnsi="Calibri" w:cs="Calibri"/>
                <w:color w:val="0000FF"/>
                <w:sz w:val="16"/>
              </w:rPr>
            </w:pPr>
            <w:r w:rsidRPr="00A67B37">
              <w:rPr>
                <w:rFonts w:ascii="Calibri" w:hAnsi="Calibri" w:cs="Calibri"/>
                <w:color w:val="0000FF"/>
                <w:sz w:val="16"/>
              </w:rPr>
              <w:t xml:space="preserve"> </w:t>
            </w:r>
            <w:r w:rsidR="00EE41EA" w:rsidRPr="00A67B37">
              <w:rPr>
                <w:rFonts w:ascii="Calibri" w:hAnsi="Calibri" w:cs="Calibri"/>
                <w:color w:val="0000FF"/>
                <w:sz w:val="16"/>
              </w:rPr>
              <w:t xml:space="preserve"> </w:t>
            </w:r>
            <w:r w:rsidR="00EE41EA" w:rsidRPr="00A67B37">
              <w:rPr>
                <w:rFonts w:ascii="Calibri" w:hAnsi="Calibri" w:cs="Calibri"/>
                <w:color w:val="0000FF"/>
                <w:sz w:val="16"/>
              </w:rPr>
              <w:fldChar w:fldCharType="begin">
                <w:ffData>
                  <w:name w:val=""/>
                  <w:enabled/>
                  <w:calcOnExit w:val="0"/>
                  <w:checkBox>
                    <w:size w:val="20"/>
                    <w:default w:val="1"/>
                    <w:checked w:val="0"/>
                  </w:checkBox>
                </w:ffData>
              </w:fldChar>
            </w:r>
            <w:r w:rsidR="00EE41EA"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00EE41EA" w:rsidRPr="00A67B37">
              <w:rPr>
                <w:rFonts w:ascii="Calibri" w:hAnsi="Calibri" w:cs="Calibri"/>
                <w:color w:val="0000FF"/>
                <w:sz w:val="16"/>
              </w:rPr>
              <w:fldChar w:fldCharType="end"/>
            </w:r>
          </w:p>
        </w:tc>
      </w:tr>
      <w:tr w:rsidR="00763D38" w:rsidRPr="00A67B37" w14:paraId="718E5171" w14:textId="77777777" w:rsidTr="00822892">
        <w:tblPrEx>
          <w:tblCellMar>
            <w:left w:w="71" w:type="dxa"/>
            <w:right w:w="71" w:type="dxa"/>
          </w:tblCellMar>
        </w:tblPrEx>
        <w:trPr>
          <w:trHeight w:hRule="exact" w:val="227"/>
        </w:trPr>
        <w:tc>
          <w:tcPr>
            <w:tcW w:w="850" w:type="dxa"/>
            <w:gridSpan w:val="2"/>
            <w:tcBorders>
              <w:top w:val="single" w:sz="6" w:space="0" w:color="auto"/>
              <w:left w:val="single" w:sz="6" w:space="0" w:color="auto"/>
              <w:bottom w:val="single" w:sz="6" w:space="0" w:color="auto"/>
            </w:tcBorders>
            <w:shd w:val="clear" w:color="auto" w:fill="E2F1B3"/>
          </w:tcPr>
          <w:p w14:paraId="071A0525" w14:textId="77777777" w:rsidR="00EE41EA" w:rsidRPr="00A67B37" w:rsidRDefault="00EE41EA" w:rsidP="00822892">
            <w:pPr>
              <w:tabs>
                <w:tab w:val="left" w:pos="469"/>
              </w:tabs>
              <w:rPr>
                <w:rFonts w:ascii="Calibri" w:hAnsi="Calibri" w:cs="Calibri"/>
                <w:b/>
                <w:bCs/>
                <w:sz w:val="16"/>
                <w:szCs w:val="16"/>
              </w:rPr>
            </w:pPr>
            <w:r w:rsidRPr="00A67B37">
              <w:rPr>
                <w:rFonts w:ascii="Calibri" w:hAnsi="Calibri" w:cs="Calibri"/>
                <w:b/>
                <w:bCs/>
                <w:sz w:val="16"/>
                <w:szCs w:val="16"/>
              </w:rPr>
              <w:t>P9</w:t>
            </w:r>
          </w:p>
        </w:tc>
        <w:tc>
          <w:tcPr>
            <w:tcW w:w="7938" w:type="dxa"/>
            <w:gridSpan w:val="8"/>
            <w:tcBorders>
              <w:top w:val="single" w:sz="6" w:space="0" w:color="auto"/>
              <w:bottom w:val="single" w:sz="6" w:space="0" w:color="auto"/>
            </w:tcBorders>
            <w:shd w:val="clear" w:color="auto" w:fill="E2F1B3"/>
          </w:tcPr>
          <w:p w14:paraId="0C442400" w14:textId="77777777" w:rsidR="00EE41EA" w:rsidRPr="00A67B37" w:rsidRDefault="00EE41EA" w:rsidP="00822892">
            <w:pPr>
              <w:rPr>
                <w:rFonts w:ascii="Calibri" w:hAnsi="Calibri" w:cs="Calibri"/>
                <w:b/>
                <w:bCs/>
                <w:sz w:val="16"/>
                <w:szCs w:val="16"/>
              </w:rPr>
            </w:pPr>
            <w:r w:rsidRPr="00A67B37">
              <w:rPr>
                <w:rFonts w:ascii="Calibri" w:hAnsi="Calibri" w:cs="Calibri"/>
                <w:b/>
                <w:bCs/>
                <w:sz w:val="16"/>
                <w:szCs w:val="16"/>
              </w:rPr>
              <w:t xml:space="preserve">Energy consumption (See NOTE </w:t>
            </w:r>
            <w:r w:rsidRPr="00A67B37">
              <w:rPr>
                <w:rStyle w:val="Fotnotsreferens"/>
                <w:rFonts w:ascii="Calibri" w:hAnsi="Calibri" w:cs="Calibri"/>
                <w:b/>
                <w:bCs/>
                <w:sz w:val="16"/>
                <w:szCs w:val="16"/>
              </w:rPr>
              <w:footnoteReference w:customMarkFollows="1" w:id="24"/>
              <w:t>B8</w:t>
            </w:r>
            <w:r w:rsidRPr="00A67B37">
              <w:rPr>
                <w:rFonts w:ascii="Calibri" w:hAnsi="Calibri" w:cs="Calibri"/>
                <w:b/>
                <w:bCs/>
                <w:sz w:val="16"/>
                <w:szCs w:val="16"/>
              </w:rPr>
              <w:t>)</w:t>
            </w:r>
          </w:p>
        </w:tc>
        <w:tc>
          <w:tcPr>
            <w:tcW w:w="567" w:type="dxa"/>
            <w:gridSpan w:val="2"/>
            <w:tcBorders>
              <w:top w:val="single" w:sz="6" w:space="0" w:color="auto"/>
              <w:bottom w:val="single" w:sz="6" w:space="0" w:color="auto"/>
            </w:tcBorders>
            <w:shd w:val="clear" w:color="auto" w:fill="E2F1B3"/>
          </w:tcPr>
          <w:p w14:paraId="2D25D963" w14:textId="77777777" w:rsidR="00EE41EA" w:rsidRPr="00A67B37" w:rsidRDefault="00EE41EA" w:rsidP="00822892">
            <w:pPr>
              <w:jc w:val="center"/>
              <w:rPr>
                <w:rFonts w:ascii="Calibri" w:hAnsi="Calibri" w:cs="Calibri"/>
                <w:bCs/>
                <w:sz w:val="16"/>
                <w:szCs w:val="16"/>
              </w:rPr>
            </w:pPr>
          </w:p>
        </w:tc>
        <w:tc>
          <w:tcPr>
            <w:tcW w:w="425" w:type="dxa"/>
            <w:gridSpan w:val="2"/>
            <w:tcBorders>
              <w:top w:val="single" w:sz="6" w:space="0" w:color="auto"/>
              <w:bottom w:val="single" w:sz="6" w:space="0" w:color="auto"/>
            </w:tcBorders>
            <w:shd w:val="clear" w:color="auto" w:fill="E2F1B3"/>
          </w:tcPr>
          <w:p w14:paraId="20116616" w14:textId="77777777" w:rsidR="00EE41EA" w:rsidRPr="00A67B37" w:rsidRDefault="00EE41EA" w:rsidP="00822892">
            <w:pPr>
              <w:jc w:val="center"/>
              <w:rPr>
                <w:rFonts w:ascii="Calibri" w:hAnsi="Calibri" w:cs="Calibri"/>
                <w:bCs/>
                <w:sz w:val="16"/>
                <w:szCs w:val="16"/>
              </w:rPr>
            </w:pPr>
          </w:p>
        </w:tc>
        <w:tc>
          <w:tcPr>
            <w:tcW w:w="427" w:type="dxa"/>
            <w:tcBorders>
              <w:top w:val="single" w:sz="6" w:space="0" w:color="auto"/>
              <w:bottom w:val="single" w:sz="6" w:space="0" w:color="auto"/>
              <w:right w:val="single" w:sz="6" w:space="0" w:color="auto"/>
            </w:tcBorders>
            <w:shd w:val="clear" w:color="auto" w:fill="E2F1B3"/>
          </w:tcPr>
          <w:p w14:paraId="56861988" w14:textId="77777777" w:rsidR="00EE41EA" w:rsidRPr="00A67B37" w:rsidRDefault="00EE41EA" w:rsidP="00822892">
            <w:pPr>
              <w:jc w:val="center"/>
              <w:rPr>
                <w:rFonts w:ascii="Calibri" w:hAnsi="Calibri" w:cs="Calibri"/>
                <w:bCs/>
                <w:sz w:val="16"/>
                <w:szCs w:val="16"/>
              </w:rPr>
            </w:pPr>
          </w:p>
        </w:tc>
      </w:tr>
      <w:tr w:rsidR="00763D38" w:rsidRPr="00A67B37" w14:paraId="0A810FE3" w14:textId="77777777" w:rsidTr="00822892">
        <w:tblPrEx>
          <w:tblCellMar>
            <w:left w:w="71" w:type="dxa"/>
            <w:right w:w="71" w:type="dxa"/>
          </w:tblCellMar>
        </w:tblPrEx>
        <w:trPr>
          <w:trHeight w:hRule="exact" w:val="284"/>
        </w:trPr>
        <w:tc>
          <w:tcPr>
            <w:tcW w:w="850" w:type="dxa"/>
            <w:gridSpan w:val="2"/>
            <w:tcBorders>
              <w:top w:val="single" w:sz="6" w:space="0" w:color="auto"/>
              <w:left w:val="single" w:sz="6" w:space="0" w:color="auto"/>
              <w:bottom w:val="single" w:sz="6" w:space="0" w:color="auto"/>
            </w:tcBorders>
          </w:tcPr>
          <w:p w14:paraId="7BD7507C" w14:textId="77777777" w:rsidR="00EE41EA" w:rsidRPr="00A67B37" w:rsidRDefault="00EE41EA" w:rsidP="00822892">
            <w:pPr>
              <w:tabs>
                <w:tab w:val="left" w:pos="469"/>
              </w:tabs>
              <w:rPr>
                <w:rFonts w:ascii="Calibri" w:hAnsi="Calibri" w:cs="Calibri"/>
                <w:sz w:val="16"/>
                <w:szCs w:val="16"/>
              </w:rPr>
            </w:pPr>
            <w:r w:rsidRPr="00A67B37">
              <w:rPr>
                <w:rFonts w:ascii="Calibri" w:hAnsi="Calibri" w:cs="Calibri"/>
                <w:sz w:val="16"/>
                <w:szCs w:val="16"/>
              </w:rPr>
              <w:t>P9.1</w:t>
            </w:r>
          </w:p>
        </w:tc>
        <w:tc>
          <w:tcPr>
            <w:tcW w:w="7938" w:type="dxa"/>
            <w:gridSpan w:val="8"/>
            <w:tcBorders>
              <w:top w:val="single" w:sz="6" w:space="0" w:color="auto"/>
              <w:bottom w:val="single" w:sz="6" w:space="0" w:color="auto"/>
            </w:tcBorders>
          </w:tcPr>
          <w:p w14:paraId="0E37AFBE" w14:textId="4BE6E204" w:rsidR="00EE41EA" w:rsidRPr="00A67B37" w:rsidRDefault="00EE41EA" w:rsidP="00822892">
            <w:pPr>
              <w:rPr>
                <w:rFonts w:ascii="Calibri" w:hAnsi="Calibri" w:cs="Calibri"/>
                <w:color w:val="FF0000"/>
                <w:sz w:val="16"/>
                <w:szCs w:val="16"/>
              </w:rPr>
            </w:pPr>
            <w:r w:rsidRPr="00A67B37">
              <w:rPr>
                <w:rStyle w:val="Hyperlnk"/>
                <w:rFonts w:ascii="Calibri" w:hAnsi="Calibri" w:cs="Calibri"/>
                <w:color w:val="000000"/>
                <w:sz w:val="16"/>
                <w:szCs w:val="16"/>
                <w:lang w:eastAsia="sv-SE"/>
              </w:rPr>
              <w:t xml:space="preserve">For the </w:t>
            </w:r>
            <w:r w:rsidR="00133715" w:rsidRPr="00A67B37">
              <w:rPr>
                <w:rStyle w:val="Hyperlnk"/>
                <w:rFonts w:ascii="Calibri" w:hAnsi="Calibri" w:cs="Calibri"/>
                <w:color w:val="000000"/>
                <w:sz w:val="16"/>
                <w:szCs w:val="16"/>
                <w:lang w:eastAsia="sv-SE"/>
              </w:rPr>
              <w:t>Product</w:t>
            </w:r>
            <w:r w:rsidRPr="00A67B37">
              <w:rPr>
                <w:rStyle w:val="Hyperlnk"/>
                <w:rFonts w:ascii="Calibri" w:hAnsi="Calibri" w:cs="Calibri"/>
                <w:color w:val="000000"/>
                <w:sz w:val="16"/>
                <w:szCs w:val="16"/>
                <w:lang w:eastAsia="sv-SE"/>
              </w:rPr>
              <w:t xml:space="preserve"> the following power levels or energy consumptions are reported: </w:t>
            </w:r>
          </w:p>
        </w:tc>
        <w:tc>
          <w:tcPr>
            <w:tcW w:w="567" w:type="dxa"/>
            <w:gridSpan w:val="2"/>
            <w:tcBorders>
              <w:top w:val="single" w:sz="6" w:space="0" w:color="auto"/>
              <w:bottom w:val="single" w:sz="6" w:space="0" w:color="auto"/>
            </w:tcBorders>
          </w:tcPr>
          <w:p w14:paraId="095DC7E5" w14:textId="77777777" w:rsidR="00EE41EA" w:rsidRPr="00A67B37" w:rsidRDefault="00EE41EA" w:rsidP="00822892">
            <w:pPr>
              <w:jc w:val="center"/>
              <w:rPr>
                <w:rFonts w:ascii="Calibri" w:hAnsi="Calibri" w:cs="Calibri"/>
                <w:sz w:val="16"/>
                <w:szCs w:val="16"/>
              </w:rPr>
            </w:pPr>
          </w:p>
        </w:tc>
        <w:tc>
          <w:tcPr>
            <w:tcW w:w="425" w:type="dxa"/>
            <w:gridSpan w:val="2"/>
            <w:tcBorders>
              <w:top w:val="single" w:sz="6" w:space="0" w:color="auto"/>
              <w:bottom w:val="single" w:sz="6" w:space="0" w:color="auto"/>
            </w:tcBorders>
          </w:tcPr>
          <w:p w14:paraId="6DCA54AF" w14:textId="77777777" w:rsidR="00EE41EA" w:rsidRPr="00A67B37" w:rsidRDefault="00EE41EA" w:rsidP="00822892">
            <w:pPr>
              <w:jc w:val="center"/>
              <w:rPr>
                <w:rFonts w:ascii="Calibri" w:hAnsi="Calibri" w:cs="Calibri"/>
                <w:sz w:val="16"/>
                <w:szCs w:val="16"/>
              </w:rPr>
            </w:pPr>
          </w:p>
        </w:tc>
        <w:tc>
          <w:tcPr>
            <w:tcW w:w="427" w:type="dxa"/>
            <w:tcBorders>
              <w:top w:val="single" w:sz="6" w:space="0" w:color="auto"/>
              <w:bottom w:val="single" w:sz="6" w:space="0" w:color="auto"/>
              <w:right w:val="single" w:sz="6" w:space="0" w:color="auto"/>
            </w:tcBorders>
          </w:tcPr>
          <w:p w14:paraId="061FBC22" w14:textId="77777777" w:rsidR="00EE41EA" w:rsidRPr="00A67B37" w:rsidRDefault="00EE41EA" w:rsidP="00822892">
            <w:pPr>
              <w:jc w:val="center"/>
              <w:rPr>
                <w:rFonts w:ascii="Calibri" w:hAnsi="Calibri" w:cs="Calibri"/>
                <w:sz w:val="16"/>
                <w:szCs w:val="16"/>
              </w:rPr>
            </w:pPr>
          </w:p>
        </w:tc>
      </w:tr>
      <w:tr w:rsidR="00763D38" w:rsidRPr="00A67B37" w14:paraId="5663F405" w14:textId="77777777" w:rsidTr="00822892">
        <w:tblPrEx>
          <w:tblBorders>
            <w:left w:val="single" w:sz="6" w:space="0" w:color="auto"/>
            <w:right w:val="single" w:sz="6" w:space="0" w:color="auto"/>
            <w:insideH w:val="single" w:sz="6" w:space="0" w:color="auto"/>
          </w:tblBorders>
          <w:tblLook w:val="01E0" w:firstRow="1" w:lastRow="1" w:firstColumn="1" w:lastColumn="1" w:noHBand="0" w:noVBand="0"/>
        </w:tblPrEx>
        <w:trPr>
          <w:trHeight w:hRule="exact" w:val="454"/>
        </w:trPr>
        <w:tc>
          <w:tcPr>
            <w:tcW w:w="2335" w:type="dxa"/>
            <w:gridSpan w:val="4"/>
            <w:tcBorders>
              <w:right w:val="single" w:sz="6" w:space="0" w:color="auto"/>
            </w:tcBorders>
          </w:tcPr>
          <w:p w14:paraId="144B3F66" w14:textId="77777777" w:rsidR="00EE41EA" w:rsidRPr="00A67B37" w:rsidRDefault="00EE41EA" w:rsidP="00822892">
            <w:pPr>
              <w:snapToGrid w:val="0"/>
              <w:rPr>
                <w:rFonts w:ascii="Calibri" w:hAnsi="Calibri" w:cs="Calibri"/>
                <w:sz w:val="16"/>
                <w:szCs w:val="16"/>
              </w:rPr>
            </w:pPr>
            <w:r w:rsidRPr="00A67B37">
              <w:rPr>
                <w:rFonts w:ascii="Calibri" w:hAnsi="Calibri" w:cs="Calibri"/>
                <w:sz w:val="16"/>
                <w:szCs w:val="16"/>
              </w:rPr>
              <w:t xml:space="preserve">Energy mode </w:t>
            </w:r>
            <w:r w:rsidRPr="00A67B37">
              <w:rPr>
                <w:rFonts w:ascii="Calibri" w:hAnsi="Calibri" w:cs="Calibri"/>
                <w:color w:val="FF0000"/>
                <w:sz w:val="16"/>
                <w:szCs w:val="16"/>
              </w:rPr>
              <w:t>*</w:t>
            </w:r>
          </w:p>
        </w:tc>
        <w:tc>
          <w:tcPr>
            <w:tcW w:w="1548" w:type="dxa"/>
            <w:tcBorders>
              <w:top w:val="nil"/>
              <w:left w:val="single" w:sz="6" w:space="0" w:color="auto"/>
              <w:bottom w:val="single" w:sz="6" w:space="0" w:color="auto"/>
              <w:right w:val="single" w:sz="6" w:space="0" w:color="auto"/>
            </w:tcBorders>
          </w:tcPr>
          <w:p w14:paraId="25CBEDEB" w14:textId="77777777" w:rsidR="00EE41EA" w:rsidRPr="00A67B37" w:rsidRDefault="00EE41EA" w:rsidP="00822892">
            <w:pPr>
              <w:tabs>
                <w:tab w:val="left" w:pos="115"/>
              </w:tabs>
              <w:snapToGrid w:val="0"/>
              <w:jc w:val="center"/>
              <w:rPr>
                <w:rFonts w:ascii="Calibri" w:hAnsi="Calibri" w:cs="Calibri"/>
                <w:color w:val="000000"/>
                <w:sz w:val="16"/>
                <w:szCs w:val="16"/>
              </w:rPr>
            </w:pPr>
            <w:r w:rsidRPr="00A67B37">
              <w:rPr>
                <w:rFonts w:ascii="Calibri" w:hAnsi="Calibri" w:cs="Calibri"/>
                <w:color w:val="000000"/>
                <w:sz w:val="16"/>
                <w:szCs w:val="16"/>
              </w:rPr>
              <w:t>Power level at</w:t>
            </w:r>
            <w:r w:rsidRPr="00A67B37">
              <w:rPr>
                <w:rFonts w:ascii="Calibri" w:hAnsi="Calibri" w:cs="Calibri"/>
                <w:color w:val="000000"/>
                <w:sz w:val="16"/>
                <w:szCs w:val="16"/>
              </w:rPr>
              <w:br/>
            </w:r>
            <w:r w:rsidRPr="00A67B37">
              <w:rPr>
                <w:rFonts w:ascii="Calibri" w:hAnsi="Calibri" w:cs="Calibri"/>
                <w:b/>
                <w:color w:val="000000"/>
                <w:sz w:val="16"/>
                <w:szCs w:val="16"/>
              </w:rPr>
              <w:t xml:space="preserve">100 </w:t>
            </w:r>
            <w:r w:rsidRPr="00A67B37">
              <w:rPr>
                <w:rFonts w:ascii="Calibri" w:hAnsi="Calibri" w:cs="Calibri"/>
                <w:color w:val="000000"/>
                <w:sz w:val="16"/>
                <w:szCs w:val="16"/>
              </w:rPr>
              <w:t>V AC</w:t>
            </w:r>
          </w:p>
        </w:tc>
        <w:tc>
          <w:tcPr>
            <w:tcW w:w="1645" w:type="dxa"/>
            <w:gridSpan w:val="2"/>
            <w:tcBorders>
              <w:top w:val="nil"/>
              <w:left w:val="single" w:sz="6" w:space="0" w:color="auto"/>
              <w:bottom w:val="single" w:sz="6" w:space="0" w:color="auto"/>
              <w:right w:val="single" w:sz="6" w:space="0" w:color="auto"/>
            </w:tcBorders>
          </w:tcPr>
          <w:p w14:paraId="1B731D40" w14:textId="77777777" w:rsidR="00EE41EA" w:rsidRPr="00A67B37" w:rsidRDefault="00EE41EA" w:rsidP="00822892">
            <w:pPr>
              <w:tabs>
                <w:tab w:val="left" w:pos="115"/>
              </w:tabs>
              <w:snapToGrid w:val="0"/>
              <w:jc w:val="center"/>
              <w:rPr>
                <w:rFonts w:ascii="Calibri" w:hAnsi="Calibri" w:cs="Calibri"/>
                <w:color w:val="000000"/>
                <w:sz w:val="16"/>
                <w:szCs w:val="16"/>
              </w:rPr>
            </w:pPr>
            <w:r w:rsidRPr="00A67B37">
              <w:rPr>
                <w:rFonts w:ascii="Calibri" w:hAnsi="Calibri" w:cs="Calibri"/>
                <w:color w:val="000000"/>
                <w:sz w:val="16"/>
                <w:szCs w:val="16"/>
              </w:rPr>
              <w:t>Power level at</w:t>
            </w:r>
            <w:r w:rsidRPr="00A67B37">
              <w:rPr>
                <w:rFonts w:ascii="Calibri" w:hAnsi="Calibri" w:cs="Calibri"/>
                <w:color w:val="000000"/>
                <w:sz w:val="16"/>
                <w:szCs w:val="16"/>
              </w:rPr>
              <w:br/>
            </w:r>
            <w:r w:rsidRPr="00A67B37">
              <w:rPr>
                <w:rFonts w:ascii="Calibri" w:hAnsi="Calibri" w:cs="Calibri"/>
                <w:b/>
                <w:color w:val="000000"/>
                <w:sz w:val="16"/>
                <w:szCs w:val="16"/>
              </w:rPr>
              <w:t>115</w:t>
            </w:r>
            <w:r w:rsidRPr="00A67B37">
              <w:rPr>
                <w:rFonts w:ascii="Calibri" w:hAnsi="Calibri" w:cs="Calibri"/>
                <w:b/>
                <w:i/>
                <w:color w:val="000000"/>
                <w:sz w:val="16"/>
                <w:szCs w:val="16"/>
              </w:rPr>
              <w:t xml:space="preserve"> </w:t>
            </w:r>
            <w:r w:rsidRPr="00A67B37">
              <w:rPr>
                <w:rFonts w:ascii="Calibri" w:hAnsi="Calibri" w:cs="Calibri"/>
                <w:color w:val="000000"/>
                <w:sz w:val="16"/>
                <w:szCs w:val="16"/>
              </w:rPr>
              <w:t>V AC</w:t>
            </w:r>
          </w:p>
        </w:tc>
        <w:tc>
          <w:tcPr>
            <w:tcW w:w="1559" w:type="dxa"/>
            <w:tcBorders>
              <w:top w:val="nil"/>
              <w:left w:val="single" w:sz="6" w:space="0" w:color="auto"/>
              <w:bottom w:val="single" w:sz="6" w:space="0" w:color="auto"/>
              <w:right w:val="single" w:sz="6" w:space="0" w:color="auto"/>
            </w:tcBorders>
          </w:tcPr>
          <w:p w14:paraId="2A35E1AA" w14:textId="77777777" w:rsidR="00EE41EA" w:rsidRPr="00A67B37" w:rsidRDefault="00EE41EA" w:rsidP="00822892">
            <w:pPr>
              <w:tabs>
                <w:tab w:val="left" w:pos="115"/>
              </w:tabs>
              <w:snapToGrid w:val="0"/>
              <w:jc w:val="center"/>
              <w:rPr>
                <w:rFonts w:ascii="Calibri" w:hAnsi="Calibri" w:cs="Calibri"/>
                <w:color w:val="000000"/>
                <w:sz w:val="16"/>
                <w:szCs w:val="16"/>
              </w:rPr>
            </w:pPr>
            <w:r w:rsidRPr="00A67B37">
              <w:rPr>
                <w:rFonts w:ascii="Calibri" w:hAnsi="Calibri" w:cs="Calibri"/>
                <w:color w:val="000000"/>
                <w:sz w:val="16"/>
                <w:szCs w:val="16"/>
              </w:rPr>
              <w:t>Power level at</w:t>
            </w:r>
            <w:r w:rsidRPr="00A67B37">
              <w:rPr>
                <w:rFonts w:ascii="Calibri" w:hAnsi="Calibri" w:cs="Calibri"/>
                <w:color w:val="000000"/>
                <w:sz w:val="16"/>
                <w:szCs w:val="16"/>
              </w:rPr>
              <w:br/>
            </w:r>
            <w:r w:rsidRPr="00A67B37">
              <w:rPr>
                <w:rFonts w:ascii="Calibri" w:hAnsi="Calibri" w:cs="Calibri"/>
                <w:b/>
                <w:color w:val="000000"/>
                <w:sz w:val="16"/>
                <w:szCs w:val="16"/>
              </w:rPr>
              <w:t xml:space="preserve">230 </w:t>
            </w:r>
            <w:r w:rsidRPr="00A67B37">
              <w:rPr>
                <w:rFonts w:ascii="Calibri" w:hAnsi="Calibri" w:cs="Calibri"/>
                <w:color w:val="000000"/>
                <w:sz w:val="16"/>
                <w:szCs w:val="16"/>
              </w:rPr>
              <w:t>V AC</w:t>
            </w:r>
          </w:p>
        </w:tc>
        <w:tc>
          <w:tcPr>
            <w:tcW w:w="2693" w:type="dxa"/>
            <w:gridSpan w:val="6"/>
            <w:tcBorders>
              <w:top w:val="nil"/>
              <w:left w:val="single" w:sz="6" w:space="0" w:color="auto"/>
              <w:bottom w:val="single" w:sz="6" w:space="0" w:color="auto"/>
              <w:right w:val="nil"/>
            </w:tcBorders>
          </w:tcPr>
          <w:p w14:paraId="701F002F" w14:textId="77777777" w:rsidR="00EE41EA" w:rsidRPr="00A67B37" w:rsidRDefault="00EE41EA" w:rsidP="00822892">
            <w:pPr>
              <w:snapToGrid w:val="0"/>
              <w:rPr>
                <w:rFonts w:ascii="Calibri" w:hAnsi="Calibri" w:cs="Calibri"/>
                <w:sz w:val="16"/>
                <w:szCs w:val="16"/>
              </w:rPr>
            </w:pPr>
            <w:r w:rsidRPr="00A67B37">
              <w:rPr>
                <w:rFonts w:ascii="Calibri" w:hAnsi="Calibri" w:cs="Calibri"/>
                <w:sz w:val="16"/>
                <w:szCs w:val="16"/>
              </w:rPr>
              <w:t xml:space="preserve">Reference/Standard for energy modes and test method </w:t>
            </w:r>
            <w:r w:rsidRPr="00A67B37">
              <w:rPr>
                <w:rFonts w:ascii="Calibri" w:hAnsi="Calibri" w:cs="Calibri"/>
                <w:color w:val="FF0000"/>
                <w:sz w:val="16"/>
                <w:szCs w:val="16"/>
              </w:rPr>
              <w:t>*</w:t>
            </w:r>
          </w:p>
        </w:tc>
        <w:tc>
          <w:tcPr>
            <w:tcW w:w="427" w:type="dxa"/>
            <w:tcBorders>
              <w:left w:val="nil"/>
            </w:tcBorders>
          </w:tcPr>
          <w:p w14:paraId="70570B93" w14:textId="77777777" w:rsidR="00EE41EA" w:rsidRPr="00A67B37" w:rsidRDefault="00EE41EA" w:rsidP="00822892">
            <w:pPr>
              <w:jc w:val="center"/>
              <w:rPr>
                <w:rFonts w:ascii="Calibri" w:hAnsi="Calibri" w:cs="Calibri"/>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r>
      <w:tr w:rsidR="00763D38" w:rsidRPr="00A67B37" w14:paraId="3293C859" w14:textId="77777777" w:rsidTr="00822892">
        <w:tblPrEx>
          <w:tblBorders>
            <w:left w:val="single" w:sz="6" w:space="0" w:color="auto"/>
            <w:right w:val="single" w:sz="6" w:space="0" w:color="auto"/>
            <w:insideH w:val="single" w:sz="6" w:space="0" w:color="auto"/>
          </w:tblBorders>
          <w:tblLook w:val="01E0" w:firstRow="1" w:lastRow="1" w:firstColumn="1" w:lastColumn="1" w:noHBand="0" w:noVBand="0"/>
        </w:tblPrEx>
        <w:trPr>
          <w:trHeight w:hRule="exact" w:val="550"/>
        </w:trPr>
        <w:tc>
          <w:tcPr>
            <w:tcW w:w="2335" w:type="dxa"/>
            <w:gridSpan w:val="4"/>
            <w:tcBorders>
              <w:right w:val="single" w:sz="6" w:space="0" w:color="auto"/>
            </w:tcBorders>
          </w:tcPr>
          <w:p w14:paraId="53955A21" w14:textId="18A44E21" w:rsidR="00EE41EA" w:rsidRPr="00D12C29" w:rsidRDefault="00EE41EA" w:rsidP="00822892">
            <w:pPr>
              <w:snapToGrid w:val="0"/>
              <w:rPr>
                <w:rFonts w:ascii="Calibri" w:hAnsi="Calibri" w:cs="Calibri"/>
                <w:i/>
                <w:color w:val="000000"/>
                <w:sz w:val="16"/>
                <w:szCs w:val="16"/>
                <w:lang w:val="da-DK"/>
              </w:rPr>
            </w:pPr>
            <w:r w:rsidRPr="00D12C29">
              <w:rPr>
                <w:rFonts w:ascii="Calibri" w:hAnsi="Calibri" w:cs="Calibri"/>
                <w:color w:val="000000"/>
                <w:sz w:val="16"/>
                <w:szCs w:val="16"/>
                <w:lang w:val="da-DK"/>
              </w:rPr>
              <w:t xml:space="preserve">Sleep mode for ENERGY STAR® Operational Mode (OM) </w:t>
            </w:r>
            <w:r w:rsidR="00133715" w:rsidRPr="00D12C29">
              <w:rPr>
                <w:rFonts w:ascii="Calibri" w:hAnsi="Calibri" w:cs="Calibri"/>
                <w:color w:val="000000"/>
                <w:sz w:val="16"/>
                <w:szCs w:val="16"/>
                <w:lang w:val="da-DK"/>
              </w:rPr>
              <w:t>Product</w:t>
            </w:r>
            <w:r w:rsidRPr="00D12C29">
              <w:rPr>
                <w:rFonts w:ascii="Calibri" w:hAnsi="Calibri" w:cs="Calibri"/>
                <w:color w:val="000000"/>
                <w:sz w:val="16"/>
                <w:szCs w:val="16"/>
                <w:lang w:val="da-DK"/>
              </w:rPr>
              <w:t xml:space="preserve">s </w:t>
            </w:r>
          </w:p>
        </w:tc>
        <w:tc>
          <w:tcPr>
            <w:tcW w:w="1548" w:type="dxa"/>
            <w:tcBorders>
              <w:top w:val="single" w:sz="6" w:space="0" w:color="auto"/>
              <w:left w:val="single" w:sz="6" w:space="0" w:color="auto"/>
              <w:bottom w:val="single" w:sz="6" w:space="0" w:color="auto"/>
              <w:right w:val="single" w:sz="6" w:space="0" w:color="auto"/>
            </w:tcBorders>
          </w:tcPr>
          <w:p w14:paraId="23AF7690"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1645" w:type="dxa"/>
            <w:gridSpan w:val="2"/>
            <w:tcBorders>
              <w:top w:val="single" w:sz="6" w:space="0" w:color="auto"/>
              <w:left w:val="single" w:sz="6" w:space="0" w:color="auto"/>
              <w:bottom w:val="single" w:sz="6" w:space="0" w:color="auto"/>
              <w:right w:val="single" w:sz="6" w:space="0" w:color="auto"/>
            </w:tcBorders>
          </w:tcPr>
          <w:p w14:paraId="1D642C3C"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1559" w:type="dxa"/>
            <w:tcBorders>
              <w:top w:val="single" w:sz="6" w:space="0" w:color="auto"/>
              <w:left w:val="single" w:sz="6" w:space="0" w:color="auto"/>
              <w:bottom w:val="single" w:sz="6" w:space="0" w:color="auto"/>
              <w:right w:val="single" w:sz="6" w:space="0" w:color="auto"/>
            </w:tcBorders>
          </w:tcPr>
          <w:p w14:paraId="2701BCEF"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2693" w:type="dxa"/>
            <w:gridSpan w:val="6"/>
            <w:tcBorders>
              <w:top w:val="single" w:sz="6" w:space="0" w:color="auto"/>
              <w:left w:val="single" w:sz="6" w:space="0" w:color="auto"/>
              <w:bottom w:val="single" w:sz="6" w:space="0" w:color="auto"/>
              <w:right w:val="nil"/>
            </w:tcBorders>
          </w:tcPr>
          <w:p w14:paraId="08B9ED13" w14:textId="77777777" w:rsidR="00EE41EA" w:rsidRPr="00A67B37" w:rsidRDefault="00EE41EA" w:rsidP="00822892">
            <w:pPr>
              <w:snapToGrid w:val="0"/>
              <w:rPr>
                <w:rFonts w:ascii="Calibri" w:hAnsi="Calibri" w:cs="Calibri"/>
                <w:color w:val="0000FF"/>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427" w:type="dxa"/>
            <w:tcBorders>
              <w:left w:val="nil"/>
            </w:tcBorders>
          </w:tcPr>
          <w:p w14:paraId="5FC8B9FB" w14:textId="77777777" w:rsidR="00EE41EA" w:rsidRPr="00A67B37" w:rsidRDefault="00EE41EA" w:rsidP="00822892">
            <w:pPr>
              <w:jc w:val="center"/>
              <w:rPr>
                <w:rFonts w:ascii="Calibri" w:hAnsi="Calibri" w:cs="Calibri"/>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r>
      <w:tr w:rsidR="00763D38" w:rsidRPr="00A67B37" w14:paraId="575333B9" w14:textId="77777777" w:rsidTr="00822892">
        <w:tblPrEx>
          <w:tblBorders>
            <w:left w:val="single" w:sz="6" w:space="0" w:color="auto"/>
            <w:right w:val="single" w:sz="6" w:space="0" w:color="auto"/>
            <w:insideH w:val="single" w:sz="6" w:space="0" w:color="auto"/>
          </w:tblBorders>
          <w:tblLook w:val="01E0" w:firstRow="1" w:lastRow="1" w:firstColumn="1" w:lastColumn="1" w:noHBand="0" w:noVBand="0"/>
        </w:tblPrEx>
        <w:trPr>
          <w:trHeight w:hRule="exact" w:val="572"/>
        </w:trPr>
        <w:tc>
          <w:tcPr>
            <w:tcW w:w="2335" w:type="dxa"/>
            <w:gridSpan w:val="4"/>
            <w:tcBorders>
              <w:right w:val="single" w:sz="6" w:space="0" w:color="auto"/>
            </w:tcBorders>
          </w:tcPr>
          <w:p w14:paraId="6A79C2F7" w14:textId="68774C12" w:rsidR="00EE41EA" w:rsidRPr="00A67B37" w:rsidRDefault="00EE41EA" w:rsidP="00822892">
            <w:pPr>
              <w:snapToGrid w:val="0"/>
              <w:rPr>
                <w:rFonts w:ascii="Calibri" w:hAnsi="Calibri" w:cs="Calibri"/>
                <w:color w:val="000000"/>
                <w:sz w:val="16"/>
                <w:szCs w:val="16"/>
              </w:rPr>
            </w:pPr>
            <w:r w:rsidRPr="00A67B37">
              <w:rPr>
                <w:rFonts w:ascii="Calibri" w:hAnsi="Calibri" w:cs="Calibri"/>
                <w:color w:val="000000"/>
                <w:sz w:val="16"/>
                <w:szCs w:val="16"/>
              </w:rPr>
              <w:t xml:space="preserve">Standby/off mode for ENERGY STAR Operational Mode (OM) </w:t>
            </w:r>
            <w:r w:rsidR="00133715" w:rsidRPr="00A67B37">
              <w:rPr>
                <w:rFonts w:ascii="Calibri" w:hAnsi="Calibri" w:cs="Calibri"/>
                <w:color w:val="000000"/>
                <w:sz w:val="16"/>
                <w:szCs w:val="16"/>
              </w:rPr>
              <w:t>Product</w:t>
            </w:r>
            <w:r w:rsidRPr="00A67B37">
              <w:rPr>
                <w:rFonts w:ascii="Calibri" w:hAnsi="Calibri" w:cs="Calibri"/>
                <w:color w:val="000000"/>
                <w:sz w:val="16"/>
                <w:szCs w:val="16"/>
              </w:rPr>
              <w:t>s</w:t>
            </w:r>
          </w:p>
          <w:p w14:paraId="5C396641" w14:textId="77777777" w:rsidR="00EE41EA" w:rsidRPr="00A67B37" w:rsidRDefault="00EE41EA" w:rsidP="00822892">
            <w:pPr>
              <w:snapToGrid w:val="0"/>
              <w:rPr>
                <w:rFonts w:ascii="Calibri" w:hAnsi="Calibri" w:cs="Calibri"/>
                <w:i/>
                <w:color w:val="000000"/>
                <w:sz w:val="16"/>
                <w:szCs w:val="16"/>
              </w:rPr>
            </w:pPr>
          </w:p>
        </w:tc>
        <w:tc>
          <w:tcPr>
            <w:tcW w:w="1548" w:type="dxa"/>
            <w:tcBorders>
              <w:top w:val="single" w:sz="6" w:space="0" w:color="auto"/>
              <w:left w:val="single" w:sz="6" w:space="0" w:color="auto"/>
              <w:bottom w:val="single" w:sz="6" w:space="0" w:color="auto"/>
              <w:right w:val="single" w:sz="6" w:space="0" w:color="auto"/>
            </w:tcBorders>
          </w:tcPr>
          <w:p w14:paraId="2114B45E"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1645" w:type="dxa"/>
            <w:gridSpan w:val="2"/>
            <w:tcBorders>
              <w:top w:val="single" w:sz="6" w:space="0" w:color="auto"/>
              <w:left w:val="single" w:sz="6" w:space="0" w:color="auto"/>
              <w:bottom w:val="single" w:sz="6" w:space="0" w:color="auto"/>
              <w:right w:val="single" w:sz="6" w:space="0" w:color="auto"/>
            </w:tcBorders>
          </w:tcPr>
          <w:p w14:paraId="32582B14"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1559" w:type="dxa"/>
            <w:tcBorders>
              <w:top w:val="single" w:sz="6" w:space="0" w:color="auto"/>
              <w:left w:val="single" w:sz="6" w:space="0" w:color="auto"/>
              <w:bottom w:val="single" w:sz="6" w:space="0" w:color="auto"/>
              <w:right w:val="single" w:sz="6" w:space="0" w:color="auto"/>
            </w:tcBorders>
          </w:tcPr>
          <w:p w14:paraId="7B796931"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2693" w:type="dxa"/>
            <w:gridSpan w:val="6"/>
            <w:tcBorders>
              <w:top w:val="single" w:sz="6" w:space="0" w:color="auto"/>
              <w:left w:val="single" w:sz="6" w:space="0" w:color="auto"/>
              <w:bottom w:val="single" w:sz="6" w:space="0" w:color="auto"/>
              <w:right w:val="nil"/>
            </w:tcBorders>
          </w:tcPr>
          <w:p w14:paraId="7BC56F37" w14:textId="77777777" w:rsidR="00EE41EA" w:rsidRPr="00A67B37" w:rsidRDefault="00EE41EA" w:rsidP="00822892">
            <w:pPr>
              <w:snapToGrid w:val="0"/>
              <w:rPr>
                <w:rFonts w:ascii="Calibri" w:hAnsi="Calibri" w:cs="Calibri"/>
                <w:color w:val="0000FF"/>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427" w:type="dxa"/>
            <w:tcBorders>
              <w:left w:val="nil"/>
            </w:tcBorders>
          </w:tcPr>
          <w:p w14:paraId="604878E8" w14:textId="77777777" w:rsidR="00EE41EA" w:rsidRPr="00A67B37" w:rsidRDefault="00EE41EA" w:rsidP="00822892">
            <w:pPr>
              <w:jc w:val="center"/>
              <w:rPr>
                <w:rFonts w:ascii="Calibri" w:hAnsi="Calibri" w:cs="Calibri"/>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r>
      <w:tr w:rsidR="00763D38" w:rsidRPr="00A67B37" w14:paraId="15371C43" w14:textId="77777777" w:rsidTr="00822892">
        <w:tblPrEx>
          <w:tblBorders>
            <w:left w:val="single" w:sz="6" w:space="0" w:color="auto"/>
            <w:right w:val="single" w:sz="6" w:space="0" w:color="auto"/>
            <w:insideH w:val="single" w:sz="6" w:space="0" w:color="auto"/>
          </w:tblBorders>
          <w:tblLook w:val="01E0" w:firstRow="1" w:lastRow="1" w:firstColumn="1" w:lastColumn="1" w:noHBand="0" w:noVBand="0"/>
        </w:tblPrEx>
        <w:trPr>
          <w:trHeight w:hRule="exact" w:val="708"/>
        </w:trPr>
        <w:tc>
          <w:tcPr>
            <w:tcW w:w="2335" w:type="dxa"/>
            <w:gridSpan w:val="4"/>
            <w:tcBorders>
              <w:right w:val="single" w:sz="6" w:space="0" w:color="auto"/>
            </w:tcBorders>
          </w:tcPr>
          <w:p w14:paraId="2DF41913" w14:textId="1012AC14" w:rsidR="00EE41EA" w:rsidRPr="00A67B37" w:rsidRDefault="00EE41EA" w:rsidP="00822892">
            <w:pPr>
              <w:snapToGrid w:val="0"/>
              <w:rPr>
                <w:rFonts w:ascii="Calibri" w:hAnsi="Calibri" w:cs="Calibri"/>
                <w:color w:val="000000"/>
                <w:sz w:val="16"/>
                <w:szCs w:val="16"/>
              </w:rPr>
            </w:pPr>
            <w:r w:rsidRPr="00A67B37">
              <w:rPr>
                <w:rFonts w:ascii="Calibri" w:hAnsi="Calibri" w:cs="Calibri"/>
                <w:color w:val="000000"/>
                <w:sz w:val="16"/>
                <w:szCs w:val="16"/>
              </w:rPr>
              <w:t xml:space="preserve">TEC value for ENERGY STAR TEC </w:t>
            </w:r>
            <w:r w:rsidR="00133715" w:rsidRPr="00A67B37">
              <w:rPr>
                <w:rFonts w:ascii="Calibri" w:hAnsi="Calibri" w:cs="Calibri"/>
                <w:color w:val="000000"/>
                <w:sz w:val="16"/>
                <w:szCs w:val="16"/>
              </w:rPr>
              <w:t>Product</w:t>
            </w:r>
            <w:r w:rsidRPr="00A67B37">
              <w:rPr>
                <w:rFonts w:ascii="Calibri" w:hAnsi="Calibri" w:cs="Calibri"/>
                <w:color w:val="000000"/>
                <w:sz w:val="16"/>
                <w:szCs w:val="16"/>
              </w:rPr>
              <w:t>s</w:t>
            </w:r>
          </w:p>
          <w:p w14:paraId="0872B1B7" w14:textId="77777777" w:rsidR="00EE41EA" w:rsidRPr="00A67B37" w:rsidRDefault="00EE41EA" w:rsidP="00822892">
            <w:pPr>
              <w:snapToGrid w:val="0"/>
              <w:rPr>
                <w:rFonts w:ascii="Calibri" w:hAnsi="Calibri" w:cs="Calibri"/>
                <w:color w:val="000000"/>
                <w:sz w:val="16"/>
                <w:szCs w:val="16"/>
              </w:rPr>
            </w:pPr>
            <w:r w:rsidRPr="00A67B37">
              <w:rPr>
                <w:rFonts w:ascii="Calibri" w:hAnsi="Calibri" w:cs="Calibri"/>
                <w:color w:val="000000"/>
                <w:sz w:val="16"/>
                <w:szCs w:val="16"/>
              </w:rPr>
              <w:t>(TEC= Typical Energy Consumption)</w:t>
            </w:r>
          </w:p>
        </w:tc>
        <w:tc>
          <w:tcPr>
            <w:tcW w:w="1548" w:type="dxa"/>
            <w:tcBorders>
              <w:top w:val="single" w:sz="6" w:space="0" w:color="auto"/>
              <w:left w:val="single" w:sz="6" w:space="0" w:color="auto"/>
              <w:bottom w:val="single" w:sz="6" w:space="0" w:color="auto"/>
              <w:right w:val="single" w:sz="6" w:space="0" w:color="auto"/>
            </w:tcBorders>
          </w:tcPr>
          <w:p w14:paraId="33187BB8"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kWh/week</w:t>
            </w:r>
          </w:p>
        </w:tc>
        <w:tc>
          <w:tcPr>
            <w:tcW w:w="1645" w:type="dxa"/>
            <w:gridSpan w:val="2"/>
            <w:tcBorders>
              <w:top w:val="single" w:sz="6" w:space="0" w:color="auto"/>
              <w:left w:val="single" w:sz="6" w:space="0" w:color="auto"/>
              <w:bottom w:val="single" w:sz="6" w:space="0" w:color="auto"/>
              <w:right w:val="single" w:sz="6" w:space="0" w:color="auto"/>
            </w:tcBorders>
          </w:tcPr>
          <w:p w14:paraId="4D4F0B33"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kWh/week</w:t>
            </w:r>
          </w:p>
        </w:tc>
        <w:tc>
          <w:tcPr>
            <w:tcW w:w="1559" w:type="dxa"/>
            <w:tcBorders>
              <w:top w:val="single" w:sz="6" w:space="0" w:color="auto"/>
              <w:left w:val="single" w:sz="6" w:space="0" w:color="auto"/>
              <w:bottom w:val="single" w:sz="6" w:space="0" w:color="auto"/>
              <w:right w:val="single" w:sz="6" w:space="0" w:color="auto"/>
            </w:tcBorders>
          </w:tcPr>
          <w:p w14:paraId="6C6D76B2"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kWh/week</w:t>
            </w:r>
          </w:p>
        </w:tc>
        <w:tc>
          <w:tcPr>
            <w:tcW w:w="2693" w:type="dxa"/>
            <w:gridSpan w:val="6"/>
            <w:tcBorders>
              <w:top w:val="single" w:sz="6" w:space="0" w:color="auto"/>
              <w:left w:val="single" w:sz="6" w:space="0" w:color="auto"/>
              <w:bottom w:val="single" w:sz="6" w:space="0" w:color="auto"/>
              <w:right w:val="nil"/>
            </w:tcBorders>
          </w:tcPr>
          <w:p w14:paraId="3E6F7C55" w14:textId="77777777" w:rsidR="00EE41EA" w:rsidRPr="00A67B37" w:rsidRDefault="00EE41EA" w:rsidP="00822892">
            <w:pPr>
              <w:snapToGrid w:val="0"/>
              <w:rPr>
                <w:rFonts w:ascii="Calibri" w:hAnsi="Calibri" w:cs="Calibri"/>
                <w:color w:val="0000FF"/>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427" w:type="dxa"/>
            <w:tcBorders>
              <w:left w:val="nil"/>
            </w:tcBorders>
          </w:tcPr>
          <w:p w14:paraId="5601917C" w14:textId="77777777" w:rsidR="00EE41EA" w:rsidRPr="00A67B37" w:rsidRDefault="00EE41EA" w:rsidP="00822892">
            <w:pPr>
              <w:jc w:val="center"/>
              <w:rPr>
                <w:rFonts w:ascii="Calibri" w:hAnsi="Calibri" w:cs="Calibri"/>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r>
      <w:tr w:rsidR="00763D38" w:rsidRPr="00A67B37" w14:paraId="46B04708" w14:textId="77777777" w:rsidTr="00822892">
        <w:tblPrEx>
          <w:tblBorders>
            <w:left w:val="single" w:sz="6" w:space="0" w:color="auto"/>
            <w:right w:val="single" w:sz="6" w:space="0" w:color="auto"/>
            <w:insideH w:val="single" w:sz="6" w:space="0" w:color="auto"/>
          </w:tblBorders>
          <w:tblLook w:val="01E0" w:firstRow="1" w:lastRow="1" w:firstColumn="1" w:lastColumn="1" w:noHBand="0" w:noVBand="0"/>
        </w:tblPrEx>
        <w:trPr>
          <w:trHeight w:hRule="exact" w:val="284"/>
        </w:trPr>
        <w:tc>
          <w:tcPr>
            <w:tcW w:w="2335" w:type="dxa"/>
            <w:gridSpan w:val="4"/>
            <w:tcBorders>
              <w:right w:val="single" w:sz="6" w:space="0" w:color="auto"/>
            </w:tcBorders>
          </w:tcPr>
          <w:p w14:paraId="7E44047D" w14:textId="77777777" w:rsidR="00EE41EA" w:rsidRPr="00A67B37" w:rsidRDefault="00EE41EA" w:rsidP="00822892">
            <w:pPr>
              <w:snapToGrid w:val="0"/>
              <w:rPr>
                <w:rFonts w:ascii="Calibri" w:hAnsi="Calibri" w:cs="Calibri"/>
                <w:i/>
                <w:color w:val="0000FF"/>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1548" w:type="dxa"/>
            <w:tcBorders>
              <w:top w:val="single" w:sz="6" w:space="0" w:color="auto"/>
              <w:left w:val="single" w:sz="6" w:space="0" w:color="auto"/>
              <w:bottom w:val="single" w:sz="6" w:space="0" w:color="auto"/>
              <w:right w:val="single" w:sz="6" w:space="0" w:color="auto"/>
            </w:tcBorders>
          </w:tcPr>
          <w:p w14:paraId="126D1A90"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1645" w:type="dxa"/>
            <w:gridSpan w:val="2"/>
            <w:tcBorders>
              <w:top w:val="single" w:sz="6" w:space="0" w:color="auto"/>
              <w:left w:val="single" w:sz="6" w:space="0" w:color="auto"/>
              <w:bottom w:val="single" w:sz="6" w:space="0" w:color="auto"/>
              <w:right w:val="single" w:sz="6" w:space="0" w:color="auto"/>
            </w:tcBorders>
          </w:tcPr>
          <w:p w14:paraId="7EA0B032"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1559" w:type="dxa"/>
            <w:tcBorders>
              <w:top w:val="single" w:sz="6" w:space="0" w:color="auto"/>
              <w:left w:val="single" w:sz="6" w:space="0" w:color="auto"/>
              <w:bottom w:val="single" w:sz="6" w:space="0" w:color="auto"/>
              <w:right w:val="single" w:sz="6" w:space="0" w:color="auto"/>
            </w:tcBorders>
          </w:tcPr>
          <w:p w14:paraId="75945C9B"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2693" w:type="dxa"/>
            <w:gridSpan w:val="6"/>
            <w:tcBorders>
              <w:top w:val="single" w:sz="6" w:space="0" w:color="auto"/>
              <w:left w:val="single" w:sz="6" w:space="0" w:color="auto"/>
              <w:bottom w:val="single" w:sz="6" w:space="0" w:color="auto"/>
              <w:right w:val="nil"/>
            </w:tcBorders>
          </w:tcPr>
          <w:p w14:paraId="57B19C9F" w14:textId="77777777" w:rsidR="00EE41EA" w:rsidRPr="00A67B37" w:rsidRDefault="00EE41EA" w:rsidP="00822892">
            <w:pPr>
              <w:snapToGrid w:val="0"/>
              <w:rPr>
                <w:rFonts w:ascii="Calibri" w:hAnsi="Calibri" w:cs="Calibri"/>
                <w:color w:val="0000FF"/>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427" w:type="dxa"/>
            <w:tcBorders>
              <w:left w:val="nil"/>
            </w:tcBorders>
          </w:tcPr>
          <w:p w14:paraId="53D25268" w14:textId="77777777" w:rsidR="00EE41EA" w:rsidRPr="00A67B37" w:rsidRDefault="00EE41EA" w:rsidP="00822892">
            <w:pPr>
              <w:jc w:val="center"/>
              <w:rPr>
                <w:rFonts w:ascii="Calibri" w:hAnsi="Calibri" w:cs="Calibri"/>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r>
      <w:tr w:rsidR="00763D38" w:rsidRPr="00A67B37" w14:paraId="4AA2E1AF" w14:textId="77777777" w:rsidTr="00822892">
        <w:tblPrEx>
          <w:tblBorders>
            <w:left w:val="single" w:sz="6" w:space="0" w:color="auto"/>
            <w:right w:val="single" w:sz="6" w:space="0" w:color="auto"/>
            <w:insideH w:val="single" w:sz="6" w:space="0" w:color="auto"/>
          </w:tblBorders>
          <w:tblLook w:val="01E0" w:firstRow="1" w:lastRow="1" w:firstColumn="1" w:lastColumn="1" w:noHBand="0" w:noVBand="0"/>
        </w:tblPrEx>
        <w:trPr>
          <w:trHeight w:hRule="exact" w:val="284"/>
        </w:trPr>
        <w:tc>
          <w:tcPr>
            <w:tcW w:w="2335" w:type="dxa"/>
            <w:gridSpan w:val="4"/>
            <w:tcBorders>
              <w:right w:val="single" w:sz="6" w:space="0" w:color="auto"/>
            </w:tcBorders>
          </w:tcPr>
          <w:p w14:paraId="73A1E348" w14:textId="77777777" w:rsidR="00EE41EA" w:rsidRPr="00A67B37" w:rsidRDefault="00EE41EA" w:rsidP="00822892">
            <w:pPr>
              <w:snapToGrid w:val="0"/>
              <w:rPr>
                <w:rFonts w:ascii="Calibri" w:hAnsi="Calibri" w:cs="Calibri"/>
                <w:i/>
                <w:color w:val="0000FF"/>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1548" w:type="dxa"/>
            <w:tcBorders>
              <w:top w:val="single" w:sz="6" w:space="0" w:color="auto"/>
              <w:left w:val="single" w:sz="6" w:space="0" w:color="auto"/>
              <w:bottom w:val="single" w:sz="6" w:space="0" w:color="auto"/>
              <w:right w:val="single" w:sz="6" w:space="0" w:color="auto"/>
            </w:tcBorders>
          </w:tcPr>
          <w:p w14:paraId="24993825"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1645" w:type="dxa"/>
            <w:gridSpan w:val="2"/>
            <w:tcBorders>
              <w:top w:val="single" w:sz="6" w:space="0" w:color="auto"/>
              <w:left w:val="single" w:sz="6" w:space="0" w:color="auto"/>
              <w:bottom w:val="single" w:sz="6" w:space="0" w:color="auto"/>
              <w:right w:val="single" w:sz="6" w:space="0" w:color="auto"/>
            </w:tcBorders>
          </w:tcPr>
          <w:p w14:paraId="250BA801"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1559" w:type="dxa"/>
            <w:tcBorders>
              <w:top w:val="single" w:sz="6" w:space="0" w:color="auto"/>
              <w:left w:val="single" w:sz="6" w:space="0" w:color="auto"/>
              <w:bottom w:val="single" w:sz="6" w:space="0" w:color="auto"/>
              <w:right w:val="single" w:sz="6" w:space="0" w:color="auto"/>
            </w:tcBorders>
          </w:tcPr>
          <w:p w14:paraId="4B38E98E"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2693" w:type="dxa"/>
            <w:gridSpan w:val="6"/>
            <w:tcBorders>
              <w:top w:val="single" w:sz="6" w:space="0" w:color="auto"/>
              <w:left w:val="single" w:sz="6" w:space="0" w:color="auto"/>
              <w:bottom w:val="single" w:sz="6" w:space="0" w:color="auto"/>
              <w:right w:val="nil"/>
            </w:tcBorders>
          </w:tcPr>
          <w:p w14:paraId="6164D974" w14:textId="77777777" w:rsidR="00EE41EA" w:rsidRPr="00A67B37" w:rsidRDefault="00EE41EA" w:rsidP="00822892">
            <w:pPr>
              <w:snapToGrid w:val="0"/>
              <w:rPr>
                <w:rFonts w:ascii="Calibri" w:hAnsi="Calibri" w:cs="Calibri"/>
                <w:color w:val="0000FF"/>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427" w:type="dxa"/>
            <w:tcBorders>
              <w:left w:val="nil"/>
            </w:tcBorders>
          </w:tcPr>
          <w:p w14:paraId="74F7346B" w14:textId="77777777" w:rsidR="00EE41EA" w:rsidRPr="00A67B37" w:rsidRDefault="00EE41EA" w:rsidP="00822892">
            <w:pPr>
              <w:jc w:val="center"/>
              <w:rPr>
                <w:rFonts w:ascii="Calibri" w:hAnsi="Calibri" w:cs="Calibri"/>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r>
      <w:tr w:rsidR="00763D38" w:rsidRPr="00A67B37" w14:paraId="4208E103" w14:textId="77777777" w:rsidTr="00822892">
        <w:tblPrEx>
          <w:tblBorders>
            <w:left w:val="single" w:sz="6" w:space="0" w:color="auto"/>
            <w:right w:val="single" w:sz="6" w:space="0" w:color="auto"/>
            <w:insideH w:val="single" w:sz="6" w:space="0" w:color="auto"/>
          </w:tblBorders>
          <w:tblLook w:val="01E0" w:firstRow="1" w:lastRow="1" w:firstColumn="1" w:lastColumn="1" w:noHBand="0" w:noVBand="0"/>
        </w:tblPrEx>
        <w:trPr>
          <w:trHeight w:hRule="exact" w:val="284"/>
        </w:trPr>
        <w:tc>
          <w:tcPr>
            <w:tcW w:w="2335" w:type="dxa"/>
            <w:gridSpan w:val="4"/>
            <w:tcBorders>
              <w:right w:val="single" w:sz="6" w:space="0" w:color="auto"/>
            </w:tcBorders>
          </w:tcPr>
          <w:p w14:paraId="65B8D74E" w14:textId="77777777" w:rsidR="00EE41EA" w:rsidRPr="00A67B37" w:rsidRDefault="00EE41EA" w:rsidP="00822892">
            <w:pPr>
              <w:snapToGrid w:val="0"/>
              <w:rPr>
                <w:rFonts w:ascii="Calibri" w:hAnsi="Calibri" w:cs="Calibri"/>
                <w:i/>
                <w:color w:val="0000FF"/>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1548" w:type="dxa"/>
            <w:tcBorders>
              <w:top w:val="single" w:sz="6" w:space="0" w:color="auto"/>
              <w:left w:val="single" w:sz="6" w:space="0" w:color="auto"/>
              <w:bottom w:val="single" w:sz="6" w:space="0" w:color="auto"/>
              <w:right w:val="single" w:sz="6" w:space="0" w:color="auto"/>
            </w:tcBorders>
          </w:tcPr>
          <w:p w14:paraId="7F28B847"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1645" w:type="dxa"/>
            <w:gridSpan w:val="2"/>
            <w:tcBorders>
              <w:top w:val="single" w:sz="6" w:space="0" w:color="auto"/>
              <w:left w:val="single" w:sz="6" w:space="0" w:color="auto"/>
              <w:bottom w:val="single" w:sz="6" w:space="0" w:color="auto"/>
              <w:right w:val="single" w:sz="6" w:space="0" w:color="auto"/>
            </w:tcBorders>
          </w:tcPr>
          <w:p w14:paraId="5832800A"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1559" w:type="dxa"/>
            <w:tcBorders>
              <w:top w:val="single" w:sz="6" w:space="0" w:color="auto"/>
              <w:left w:val="single" w:sz="6" w:space="0" w:color="auto"/>
              <w:bottom w:val="single" w:sz="6" w:space="0" w:color="auto"/>
              <w:right w:val="single" w:sz="6" w:space="0" w:color="auto"/>
            </w:tcBorders>
          </w:tcPr>
          <w:p w14:paraId="2466F067"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2693" w:type="dxa"/>
            <w:gridSpan w:val="6"/>
            <w:tcBorders>
              <w:top w:val="single" w:sz="6" w:space="0" w:color="auto"/>
              <w:left w:val="single" w:sz="6" w:space="0" w:color="auto"/>
              <w:bottom w:val="single" w:sz="6" w:space="0" w:color="auto"/>
              <w:right w:val="nil"/>
            </w:tcBorders>
          </w:tcPr>
          <w:p w14:paraId="1C21610F" w14:textId="77777777" w:rsidR="00EE41EA" w:rsidRPr="00A67B37" w:rsidRDefault="00EE41EA" w:rsidP="00822892">
            <w:pPr>
              <w:snapToGrid w:val="0"/>
              <w:rPr>
                <w:rFonts w:ascii="Calibri" w:hAnsi="Calibri" w:cs="Calibri"/>
                <w:color w:val="0000FF"/>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427" w:type="dxa"/>
            <w:tcBorders>
              <w:left w:val="nil"/>
            </w:tcBorders>
          </w:tcPr>
          <w:p w14:paraId="4795346C" w14:textId="77777777" w:rsidR="00EE41EA" w:rsidRPr="00A67B37" w:rsidRDefault="00EE41EA" w:rsidP="00822892">
            <w:pPr>
              <w:jc w:val="center"/>
              <w:rPr>
                <w:rFonts w:ascii="Calibri" w:hAnsi="Calibri" w:cs="Calibri"/>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r>
      <w:tr w:rsidR="00763D38" w:rsidRPr="00A67B37" w14:paraId="6578BC58" w14:textId="77777777" w:rsidTr="00822892">
        <w:tblPrEx>
          <w:tblBorders>
            <w:left w:val="single" w:sz="6" w:space="0" w:color="auto"/>
            <w:right w:val="single" w:sz="6" w:space="0" w:color="auto"/>
            <w:insideH w:val="single" w:sz="6" w:space="0" w:color="auto"/>
          </w:tblBorders>
          <w:tblLook w:val="01E0" w:firstRow="1" w:lastRow="1" w:firstColumn="1" w:lastColumn="1" w:noHBand="0" w:noVBand="0"/>
        </w:tblPrEx>
        <w:trPr>
          <w:trHeight w:hRule="exact" w:val="255"/>
        </w:trPr>
        <w:tc>
          <w:tcPr>
            <w:tcW w:w="2335" w:type="dxa"/>
            <w:gridSpan w:val="4"/>
            <w:tcBorders>
              <w:right w:val="single" w:sz="6" w:space="0" w:color="auto"/>
            </w:tcBorders>
          </w:tcPr>
          <w:p w14:paraId="69ACF865" w14:textId="77777777" w:rsidR="00EE41EA" w:rsidRPr="00A67B37" w:rsidRDefault="00EE41EA" w:rsidP="00822892">
            <w:pPr>
              <w:snapToGrid w:val="0"/>
              <w:rPr>
                <w:rFonts w:ascii="Calibri" w:hAnsi="Calibri" w:cs="Calibri"/>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1548" w:type="dxa"/>
            <w:tcBorders>
              <w:top w:val="single" w:sz="6" w:space="0" w:color="auto"/>
              <w:left w:val="single" w:sz="6" w:space="0" w:color="auto"/>
              <w:bottom w:val="nil"/>
              <w:right w:val="single" w:sz="6" w:space="0" w:color="auto"/>
            </w:tcBorders>
          </w:tcPr>
          <w:p w14:paraId="2BC21F66"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1645" w:type="dxa"/>
            <w:gridSpan w:val="2"/>
            <w:tcBorders>
              <w:top w:val="single" w:sz="6" w:space="0" w:color="auto"/>
              <w:left w:val="single" w:sz="6" w:space="0" w:color="auto"/>
              <w:bottom w:val="nil"/>
              <w:right w:val="single" w:sz="6" w:space="0" w:color="auto"/>
            </w:tcBorders>
          </w:tcPr>
          <w:p w14:paraId="513B4453" w14:textId="77777777" w:rsidR="00EE41EA" w:rsidRPr="00A67B37" w:rsidRDefault="00EE41EA" w:rsidP="00822892">
            <w:pPr>
              <w:tabs>
                <w:tab w:val="left" w:pos="115"/>
              </w:tabs>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1559" w:type="dxa"/>
            <w:tcBorders>
              <w:top w:val="single" w:sz="6" w:space="0" w:color="auto"/>
              <w:left w:val="single" w:sz="6" w:space="0" w:color="auto"/>
              <w:bottom w:val="nil"/>
              <w:right w:val="single" w:sz="6" w:space="0" w:color="auto"/>
            </w:tcBorders>
          </w:tcPr>
          <w:p w14:paraId="69B90DCD" w14:textId="77777777" w:rsidR="00EE41EA" w:rsidRPr="00A67B37" w:rsidRDefault="00EE41EA" w:rsidP="00822892">
            <w:pPr>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2693" w:type="dxa"/>
            <w:gridSpan w:val="6"/>
            <w:tcBorders>
              <w:top w:val="single" w:sz="6" w:space="0" w:color="auto"/>
              <w:left w:val="single" w:sz="6" w:space="0" w:color="auto"/>
              <w:bottom w:val="single" w:sz="6" w:space="0" w:color="auto"/>
              <w:right w:val="nil"/>
            </w:tcBorders>
          </w:tcPr>
          <w:p w14:paraId="7B534FA7" w14:textId="77777777" w:rsidR="00EE41EA" w:rsidRPr="00A67B37" w:rsidRDefault="00EE41EA" w:rsidP="00822892">
            <w:pPr>
              <w:snapToGrid w:val="0"/>
              <w:rPr>
                <w:rFonts w:ascii="Calibri" w:hAnsi="Calibri" w:cs="Calibri"/>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427" w:type="dxa"/>
            <w:tcBorders>
              <w:left w:val="nil"/>
            </w:tcBorders>
          </w:tcPr>
          <w:p w14:paraId="4623C63C" w14:textId="77777777" w:rsidR="00EE41EA" w:rsidRPr="00A67B37" w:rsidRDefault="00EE41EA" w:rsidP="00822892">
            <w:pPr>
              <w:jc w:val="center"/>
              <w:rPr>
                <w:rFonts w:ascii="Calibri" w:hAnsi="Calibri" w:cs="Calibri"/>
                <w:color w:val="0000FF"/>
                <w:sz w:val="16"/>
                <w:szCs w:val="16"/>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r>
      <w:tr w:rsidR="00763D38" w:rsidRPr="00A67B37" w14:paraId="02BDEE51" w14:textId="77777777" w:rsidTr="00822892">
        <w:tblPrEx>
          <w:tblBorders>
            <w:left w:val="single" w:sz="6" w:space="0" w:color="auto"/>
            <w:right w:val="single" w:sz="6" w:space="0" w:color="auto"/>
            <w:insideH w:val="single" w:sz="6" w:space="0" w:color="auto"/>
          </w:tblBorders>
          <w:tblLook w:val="01E0" w:firstRow="1" w:lastRow="1" w:firstColumn="1" w:lastColumn="1" w:noHBand="0" w:noVBand="0"/>
        </w:tblPrEx>
        <w:trPr>
          <w:trHeight w:hRule="exact" w:val="287"/>
        </w:trPr>
        <w:tc>
          <w:tcPr>
            <w:tcW w:w="2335" w:type="dxa"/>
            <w:gridSpan w:val="4"/>
            <w:tcBorders>
              <w:right w:val="single" w:sz="6" w:space="0" w:color="auto"/>
            </w:tcBorders>
          </w:tcPr>
          <w:p w14:paraId="63DE5FEC" w14:textId="77777777" w:rsidR="00EE41EA" w:rsidRPr="00A67B37" w:rsidRDefault="00EE41EA" w:rsidP="00822892">
            <w:pPr>
              <w:snapToGrid w:val="0"/>
              <w:rPr>
                <w:rFonts w:ascii="Calibri" w:hAnsi="Calibri" w:cs="Calibri"/>
                <w:strike/>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1548" w:type="dxa"/>
            <w:tcBorders>
              <w:top w:val="single" w:sz="6" w:space="0" w:color="auto"/>
              <w:left w:val="single" w:sz="6" w:space="0" w:color="auto"/>
              <w:bottom w:val="nil"/>
              <w:right w:val="single" w:sz="6" w:space="0" w:color="auto"/>
            </w:tcBorders>
          </w:tcPr>
          <w:p w14:paraId="6512C669" w14:textId="77777777" w:rsidR="00EE41EA" w:rsidRPr="00A67B37" w:rsidRDefault="00EE41EA" w:rsidP="00822892">
            <w:pPr>
              <w:snapToGrid w:val="0"/>
              <w:rPr>
                <w:rFonts w:ascii="Calibri" w:hAnsi="Calibri" w:cs="Calibri"/>
                <w:strike/>
                <w:color w:val="000000"/>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1645" w:type="dxa"/>
            <w:gridSpan w:val="2"/>
            <w:tcBorders>
              <w:top w:val="single" w:sz="6" w:space="0" w:color="auto"/>
              <w:left w:val="single" w:sz="6" w:space="0" w:color="auto"/>
              <w:bottom w:val="nil"/>
              <w:right w:val="single" w:sz="6" w:space="0" w:color="auto"/>
            </w:tcBorders>
          </w:tcPr>
          <w:p w14:paraId="1C5296A5" w14:textId="77777777" w:rsidR="00EE41EA" w:rsidRPr="00A67B37" w:rsidRDefault="00EE41EA" w:rsidP="00822892">
            <w:pPr>
              <w:snapToGrid w:val="0"/>
              <w:rPr>
                <w:rFonts w:ascii="Calibri" w:hAnsi="Calibri" w:cs="Calibri"/>
                <w:strike/>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1559" w:type="dxa"/>
            <w:tcBorders>
              <w:top w:val="single" w:sz="6" w:space="0" w:color="auto"/>
              <w:left w:val="single" w:sz="6" w:space="0" w:color="auto"/>
              <w:bottom w:val="nil"/>
              <w:right w:val="single" w:sz="6" w:space="0" w:color="auto"/>
            </w:tcBorders>
          </w:tcPr>
          <w:p w14:paraId="2769EC05" w14:textId="77777777" w:rsidR="00EE41EA" w:rsidRPr="00A67B37" w:rsidRDefault="00EE41EA" w:rsidP="00822892">
            <w:pPr>
              <w:snapToGrid w:val="0"/>
              <w:rPr>
                <w:rFonts w:ascii="Calibri" w:hAnsi="Calibri" w:cs="Calibri"/>
                <w:strike/>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2693" w:type="dxa"/>
            <w:gridSpan w:val="6"/>
            <w:tcBorders>
              <w:top w:val="single" w:sz="6" w:space="0" w:color="auto"/>
              <w:left w:val="single" w:sz="6" w:space="0" w:color="auto"/>
              <w:bottom w:val="single" w:sz="6" w:space="0" w:color="auto"/>
              <w:right w:val="nil"/>
            </w:tcBorders>
          </w:tcPr>
          <w:p w14:paraId="25903883" w14:textId="77777777" w:rsidR="00EE41EA" w:rsidRPr="00A67B37" w:rsidRDefault="00EE41EA" w:rsidP="00822892">
            <w:pPr>
              <w:snapToGrid w:val="0"/>
              <w:rPr>
                <w:rFonts w:ascii="Calibri" w:hAnsi="Calibri" w:cs="Calibri"/>
                <w:strike/>
                <w:color w:val="FF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427" w:type="dxa"/>
            <w:tcBorders>
              <w:left w:val="nil"/>
            </w:tcBorders>
          </w:tcPr>
          <w:p w14:paraId="28D4B203" w14:textId="77777777" w:rsidR="00EE41EA" w:rsidRPr="00A67B37" w:rsidRDefault="00EE41EA" w:rsidP="00822892">
            <w:pPr>
              <w:jc w:val="center"/>
              <w:rPr>
                <w:rFonts w:ascii="Calibri" w:hAnsi="Calibri" w:cs="Calibri"/>
                <w:strike/>
                <w:color w:val="0000FF"/>
                <w:sz w:val="16"/>
                <w:szCs w:val="16"/>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r>
      <w:tr w:rsidR="00763D38" w:rsidRPr="00A67B37" w14:paraId="70D9C2D0" w14:textId="77777777" w:rsidTr="00822892">
        <w:tblPrEx>
          <w:tblBorders>
            <w:left w:val="single" w:sz="6" w:space="0" w:color="auto"/>
            <w:right w:val="single" w:sz="6" w:space="0" w:color="auto"/>
            <w:insideH w:val="single" w:sz="6" w:space="0" w:color="auto"/>
          </w:tblBorders>
          <w:tblLook w:val="01E0" w:firstRow="1" w:lastRow="1" w:firstColumn="1" w:lastColumn="1" w:noHBand="0" w:noVBand="0"/>
        </w:tblPrEx>
        <w:trPr>
          <w:trHeight w:hRule="exact" w:val="277"/>
        </w:trPr>
        <w:tc>
          <w:tcPr>
            <w:tcW w:w="2335" w:type="dxa"/>
            <w:gridSpan w:val="4"/>
            <w:tcBorders>
              <w:right w:val="single" w:sz="6" w:space="0" w:color="auto"/>
            </w:tcBorders>
          </w:tcPr>
          <w:p w14:paraId="4B6C4901" w14:textId="77777777" w:rsidR="00EE41EA" w:rsidRPr="00A67B37" w:rsidRDefault="00EE41EA" w:rsidP="00822892">
            <w:pPr>
              <w:snapToGrid w:val="0"/>
              <w:rPr>
                <w:rFonts w:ascii="Calibri" w:hAnsi="Calibri" w:cs="Calibri"/>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1548" w:type="dxa"/>
            <w:tcBorders>
              <w:top w:val="single" w:sz="6" w:space="0" w:color="auto"/>
              <w:left w:val="single" w:sz="6" w:space="0" w:color="auto"/>
              <w:bottom w:val="nil"/>
              <w:right w:val="single" w:sz="6" w:space="0" w:color="auto"/>
            </w:tcBorders>
          </w:tcPr>
          <w:p w14:paraId="14399252" w14:textId="77777777" w:rsidR="00EE41EA" w:rsidRPr="00A67B37" w:rsidRDefault="00EE41EA" w:rsidP="00822892">
            <w:pPr>
              <w:snapToGrid w:val="0"/>
              <w:rPr>
                <w:rFonts w:ascii="Calibri" w:hAnsi="Calibri" w:cs="Calibri"/>
                <w:color w:val="000000"/>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1645" w:type="dxa"/>
            <w:gridSpan w:val="2"/>
            <w:tcBorders>
              <w:top w:val="single" w:sz="6" w:space="0" w:color="auto"/>
              <w:left w:val="single" w:sz="6" w:space="0" w:color="auto"/>
              <w:bottom w:val="nil"/>
              <w:right w:val="single" w:sz="6" w:space="0" w:color="auto"/>
            </w:tcBorders>
          </w:tcPr>
          <w:p w14:paraId="7FAF0DEE" w14:textId="77777777" w:rsidR="00EE41EA" w:rsidRPr="00A67B37" w:rsidRDefault="00EE41EA" w:rsidP="00822892">
            <w:pPr>
              <w:snapToGrid w:val="0"/>
              <w:rPr>
                <w:rFonts w:ascii="Calibri" w:hAnsi="Calibri" w:cs="Calibri"/>
                <w:b/>
                <w:i/>
                <w:color w:val="0000FF"/>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1559" w:type="dxa"/>
            <w:tcBorders>
              <w:top w:val="single" w:sz="6" w:space="0" w:color="auto"/>
              <w:left w:val="single" w:sz="6" w:space="0" w:color="auto"/>
              <w:bottom w:val="nil"/>
              <w:right w:val="single" w:sz="6" w:space="0" w:color="auto"/>
            </w:tcBorders>
          </w:tcPr>
          <w:p w14:paraId="79B661DD" w14:textId="77777777" w:rsidR="00EE41EA" w:rsidRPr="00A67B37" w:rsidRDefault="00EE41EA" w:rsidP="00822892">
            <w:pPr>
              <w:snapToGrid w:val="0"/>
              <w:rPr>
                <w:rFonts w:ascii="Calibri" w:hAnsi="Calibri" w:cs="Calibri"/>
                <w:b/>
                <w:i/>
                <w:color w:val="0000FF"/>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00"/>
                <w:sz w:val="16"/>
                <w:szCs w:val="16"/>
              </w:rPr>
              <w:t xml:space="preserve"> W</w:t>
            </w:r>
          </w:p>
        </w:tc>
        <w:tc>
          <w:tcPr>
            <w:tcW w:w="2693" w:type="dxa"/>
            <w:gridSpan w:val="6"/>
            <w:tcBorders>
              <w:top w:val="single" w:sz="6" w:space="0" w:color="auto"/>
              <w:left w:val="single" w:sz="6" w:space="0" w:color="auto"/>
              <w:bottom w:val="single" w:sz="6" w:space="0" w:color="auto"/>
              <w:right w:val="nil"/>
            </w:tcBorders>
          </w:tcPr>
          <w:p w14:paraId="64D5459B" w14:textId="77777777" w:rsidR="00EE41EA" w:rsidRPr="00A67B37" w:rsidRDefault="00EE41EA" w:rsidP="00822892">
            <w:pPr>
              <w:snapToGrid w:val="0"/>
              <w:rPr>
                <w:rFonts w:ascii="Calibri" w:hAnsi="Calibri" w:cs="Calibri"/>
                <w:b/>
                <w:i/>
                <w:color w:val="0000FF"/>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427" w:type="dxa"/>
            <w:tcBorders>
              <w:left w:val="nil"/>
            </w:tcBorders>
          </w:tcPr>
          <w:p w14:paraId="64DC41EB" w14:textId="77777777" w:rsidR="00EE41EA" w:rsidRPr="00A67B37" w:rsidRDefault="00EE41EA" w:rsidP="00822892">
            <w:pPr>
              <w:jc w:val="center"/>
              <w:rPr>
                <w:rFonts w:ascii="Calibri" w:hAnsi="Calibri" w:cs="Calibri"/>
                <w:color w:val="0000FF"/>
                <w:sz w:val="16"/>
                <w:szCs w:val="16"/>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r>
      <w:tr w:rsidR="00763D38" w:rsidRPr="00A67B37" w14:paraId="55F3E705" w14:textId="77777777" w:rsidTr="00822892">
        <w:tblPrEx>
          <w:tblBorders>
            <w:left w:val="single" w:sz="6" w:space="0" w:color="auto"/>
            <w:right w:val="single" w:sz="6" w:space="0" w:color="auto"/>
            <w:insideH w:val="single" w:sz="6" w:space="0" w:color="auto"/>
          </w:tblBorders>
          <w:tblLook w:val="01E0" w:firstRow="1" w:lastRow="1" w:firstColumn="1" w:lastColumn="1" w:noHBand="0" w:noVBand="0"/>
        </w:tblPrEx>
        <w:trPr>
          <w:trHeight w:hRule="exact" w:val="305"/>
        </w:trPr>
        <w:tc>
          <w:tcPr>
            <w:tcW w:w="7087" w:type="dxa"/>
            <w:gridSpan w:val="8"/>
            <w:tcBorders>
              <w:right w:val="single" w:sz="6" w:space="0" w:color="auto"/>
            </w:tcBorders>
          </w:tcPr>
          <w:p w14:paraId="6D139BB9" w14:textId="77777777" w:rsidR="00EE41EA" w:rsidRPr="00A67B37" w:rsidRDefault="00EE41EA" w:rsidP="00822892">
            <w:pPr>
              <w:snapToGrid w:val="0"/>
              <w:rPr>
                <w:rFonts w:ascii="Calibri" w:hAnsi="Calibri" w:cs="Calibri"/>
                <w:b/>
                <w:i/>
                <w:strike/>
                <w:color w:val="0000FF"/>
                <w:sz w:val="16"/>
                <w:szCs w:val="16"/>
              </w:rPr>
            </w:pPr>
            <w:r w:rsidRPr="00A67B37">
              <w:rPr>
                <w:rFonts w:ascii="Calibri" w:hAnsi="Calibri" w:cs="Calibri"/>
                <w:sz w:val="16"/>
                <w:szCs w:val="16"/>
              </w:rPr>
              <w:t xml:space="preserve">External Power Supply Efficiency Level (International Efficiency Marking Protocol) </w:t>
            </w:r>
            <w:r w:rsidRPr="00A67B37">
              <w:rPr>
                <w:rFonts w:ascii="Calibri" w:hAnsi="Calibri" w:cs="Calibri"/>
                <w:color w:val="FF0000"/>
                <w:sz w:val="16"/>
                <w:szCs w:val="16"/>
              </w:rPr>
              <w:t>*</w:t>
            </w:r>
            <w:r w:rsidRPr="00A67B37">
              <w:rPr>
                <w:rFonts w:ascii="Calibri" w:hAnsi="Calibri" w:cs="Calibri"/>
                <w:sz w:val="16"/>
                <w:szCs w:val="16"/>
              </w:rPr>
              <w:t xml:space="preserve"> :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2693" w:type="dxa"/>
            <w:gridSpan w:val="6"/>
            <w:tcBorders>
              <w:top w:val="single" w:sz="6" w:space="0" w:color="auto"/>
              <w:left w:val="single" w:sz="6" w:space="0" w:color="auto"/>
              <w:bottom w:val="single" w:sz="6" w:space="0" w:color="auto"/>
              <w:right w:val="nil"/>
            </w:tcBorders>
          </w:tcPr>
          <w:p w14:paraId="2449F348" w14:textId="77777777" w:rsidR="00EE41EA" w:rsidRPr="00A67B37" w:rsidRDefault="00EE41EA" w:rsidP="00822892">
            <w:pPr>
              <w:snapToGrid w:val="0"/>
              <w:rPr>
                <w:rFonts w:ascii="Calibri" w:hAnsi="Calibri" w:cs="Calibri"/>
                <w:b/>
                <w:i/>
                <w:strike/>
                <w:color w:val="0000FF"/>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427" w:type="dxa"/>
            <w:tcBorders>
              <w:left w:val="nil"/>
            </w:tcBorders>
          </w:tcPr>
          <w:p w14:paraId="4406DA5C" w14:textId="77777777" w:rsidR="00EE41EA" w:rsidRPr="00A67B37" w:rsidRDefault="00EE41EA" w:rsidP="00822892">
            <w:pPr>
              <w:jc w:val="center"/>
              <w:rPr>
                <w:rFonts w:ascii="Calibri" w:hAnsi="Calibri" w:cs="Calibri"/>
                <w:strike/>
                <w:color w:val="0000FF"/>
                <w:sz w:val="16"/>
                <w:szCs w:val="16"/>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r>
      <w:tr w:rsidR="00763D38" w:rsidRPr="00A67B37" w14:paraId="7DEB88DB" w14:textId="77777777" w:rsidTr="00822892">
        <w:tblPrEx>
          <w:tblBorders>
            <w:left w:val="single" w:sz="6" w:space="0" w:color="auto"/>
            <w:right w:val="single" w:sz="6" w:space="0" w:color="auto"/>
            <w:insideH w:val="single" w:sz="6" w:space="0" w:color="auto"/>
          </w:tblBorders>
          <w:tblLook w:val="01E0" w:firstRow="1" w:lastRow="1" w:firstColumn="1" w:lastColumn="1" w:noHBand="0" w:noVBand="0"/>
        </w:tblPrEx>
        <w:trPr>
          <w:trHeight w:hRule="exact" w:val="287"/>
        </w:trPr>
        <w:tc>
          <w:tcPr>
            <w:tcW w:w="7087" w:type="dxa"/>
            <w:gridSpan w:val="8"/>
            <w:tcBorders>
              <w:right w:val="single" w:sz="6" w:space="0" w:color="auto"/>
            </w:tcBorders>
          </w:tcPr>
          <w:p w14:paraId="08F27E5D" w14:textId="2AB2048D" w:rsidR="00EE41EA" w:rsidRPr="00A67B37" w:rsidRDefault="00EE41EA" w:rsidP="00822892">
            <w:pPr>
              <w:snapToGrid w:val="0"/>
              <w:rPr>
                <w:rFonts w:ascii="Calibri" w:hAnsi="Calibri" w:cs="Calibri"/>
                <w:b/>
                <w:i/>
                <w:color w:val="0000FF"/>
                <w:sz w:val="16"/>
                <w:szCs w:val="16"/>
              </w:rPr>
            </w:pPr>
            <w:r w:rsidRPr="00A67B37">
              <w:rPr>
                <w:rFonts w:ascii="Calibri" w:hAnsi="Calibri" w:cs="Calibri"/>
                <w:sz w:val="16"/>
                <w:szCs w:val="16"/>
              </w:rPr>
              <w:t xml:space="preserve">Print/Scan Speed </w:t>
            </w:r>
            <w:r w:rsidRPr="00A67B37">
              <w:rPr>
                <w:rFonts w:ascii="Calibri" w:hAnsi="Calibri" w:cs="Calibri"/>
                <w:color w:val="FF6600"/>
                <w:sz w:val="16"/>
                <w:szCs w:val="16"/>
              </w:rPr>
              <w:t>*</w:t>
            </w:r>
            <w:r w:rsidR="00B15015" w:rsidRPr="00A67B37">
              <w:rPr>
                <w:rFonts w:ascii="Calibri" w:hAnsi="Calibri" w:cs="Calibri"/>
                <w:sz w:val="16"/>
                <w:szCs w:val="16"/>
              </w:rPr>
              <w:t xml:space="preserve">    </w:t>
            </w:r>
            <w:r w:rsidRPr="00A67B37">
              <w:rPr>
                <w:rFonts w:ascii="Calibri" w:hAnsi="Calibri" w:cs="Calibri"/>
                <w:sz w:val="16"/>
                <w:szCs w:val="16"/>
              </w:rPr>
              <w:tab/>
              <w:t xml:space="preserve">: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b/>
                <w:i/>
                <w:color w:val="0000FF"/>
                <w:sz w:val="16"/>
                <w:szCs w:val="16"/>
              </w:rPr>
              <w:t xml:space="preserve"> </w:t>
            </w:r>
            <w:r w:rsidRPr="00A67B37">
              <w:rPr>
                <w:rFonts w:ascii="Calibri" w:hAnsi="Calibri" w:cs="Calibri"/>
                <w:sz w:val="16"/>
                <w:szCs w:val="16"/>
              </w:rPr>
              <w:t>images per minute</w:t>
            </w:r>
          </w:p>
        </w:tc>
        <w:tc>
          <w:tcPr>
            <w:tcW w:w="2693" w:type="dxa"/>
            <w:gridSpan w:val="6"/>
            <w:tcBorders>
              <w:top w:val="single" w:sz="6" w:space="0" w:color="auto"/>
              <w:left w:val="single" w:sz="6" w:space="0" w:color="auto"/>
              <w:bottom w:val="single" w:sz="6" w:space="0" w:color="auto"/>
              <w:right w:val="nil"/>
            </w:tcBorders>
          </w:tcPr>
          <w:p w14:paraId="59E67D91" w14:textId="77777777" w:rsidR="00EE41EA" w:rsidRPr="00A67B37" w:rsidRDefault="00EE41EA" w:rsidP="00822892">
            <w:pPr>
              <w:snapToGrid w:val="0"/>
              <w:rPr>
                <w:rFonts w:ascii="Calibri" w:hAnsi="Calibri" w:cs="Calibri"/>
                <w:b/>
                <w:i/>
                <w:color w:val="0000FF"/>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p w14:paraId="7A6BFDF6" w14:textId="77777777" w:rsidR="00EE41EA" w:rsidRPr="00A67B37" w:rsidRDefault="00EE41EA" w:rsidP="00822892">
            <w:pPr>
              <w:snapToGrid w:val="0"/>
              <w:rPr>
                <w:rFonts w:ascii="Calibri" w:hAnsi="Calibri" w:cs="Calibri"/>
                <w:b/>
                <w:i/>
                <w:color w:val="0000FF"/>
                <w:sz w:val="16"/>
                <w:szCs w:val="16"/>
              </w:rPr>
            </w:pPr>
          </w:p>
        </w:tc>
        <w:tc>
          <w:tcPr>
            <w:tcW w:w="427" w:type="dxa"/>
            <w:tcBorders>
              <w:left w:val="nil"/>
            </w:tcBorders>
          </w:tcPr>
          <w:p w14:paraId="1BFAC1DA" w14:textId="77777777" w:rsidR="00EE41EA" w:rsidRPr="00A67B37" w:rsidRDefault="00EE41EA" w:rsidP="00822892">
            <w:pPr>
              <w:jc w:val="center"/>
              <w:rPr>
                <w:rFonts w:ascii="Calibri" w:hAnsi="Calibri" w:cs="Calibri"/>
                <w:color w:val="0000FF"/>
                <w:sz w:val="16"/>
                <w:szCs w:val="16"/>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r>
      <w:tr w:rsidR="00763D38" w:rsidRPr="00A67B37" w14:paraId="670422EB" w14:textId="77777777" w:rsidTr="00822892">
        <w:tblPrEx>
          <w:tblBorders>
            <w:left w:val="single" w:sz="6" w:space="0" w:color="auto"/>
            <w:right w:val="single" w:sz="6" w:space="0" w:color="auto"/>
            <w:insideH w:val="single" w:sz="6" w:space="0" w:color="auto"/>
          </w:tblBorders>
          <w:tblLook w:val="01E0" w:firstRow="1" w:lastRow="1" w:firstColumn="1" w:lastColumn="1" w:noHBand="0" w:noVBand="0"/>
        </w:tblPrEx>
        <w:trPr>
          <w:trHeight w:hRule="exact" w:val="263"/>
        </w:trPr>
        <w:tc>
          <w:tcPr>
            <w:tcW w:w="7087" w:type="dxa"/>
            <w:gridSpan w:val="8"/>
            <w:tcBorders>
              <w:right w:val="single" w:sz="6" w:space="0" w:color="auto"/>
            </w:tcBorders>
          </w:tcPr>
          <w:p w14:paraId="4FEE3065" w14:textId="77777777" w:rsidR="00EE41EA" w:rsidRPr="00A67B37" w:rsidRDefault="00EE41EA" w:rsidP="00822892">
            <w:pPr>
              <w:snapToGrid w:val="0"/>
              <w:rPr>
                <w:rFonts w:ascii="Calibri" w:hAnsi="Calibri" w:cs="Calibri"/>
                <w:b/>
                <w:i/>
                <w:color w:val="FF0000"/>
                <w:sz w:val="16"/>
                <w:szCs w:val="16"/>
              </w:rPr>
            </w:pPr>
            <w:r w:rsidRPr="00A67B37">
              <w:rPr>
                <w:rFonts w:ascii="Calibri" w:hAnsi="Calibri" w:cs="Calibri"/>
                <w:sz w:val="16"/>
                <w:szCs w:val="16"/>
              </w:rPr>
              <w:t xml:space="preserve">Default time to enter energy save mode: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sz w:val="16"/>
                <w:szCs w:val="16"/>
              </w:rPr>
              <w:t xml:space="preserve"> minutes </w:t>
            </w:r>
          </w:p>
        </w:tc>
        <w:tc>
          <w:tcPr>
            <w:tcW w:w="2693" w:type="dxa"/>
            <w:gridSpan w:val="6"/>
            <w:tcBorders>
              <w:top w:val="single" w:sz="6" w:space="0" w:color="auto"/>
              <w:left w:val="single" w:sz="6" w:space="0" w:color="auto"/>
              <w:bottom w:val="nil"/>
              <w:right w:val="nil"/>
            </w:tcBorders>
          </w:tcPr>
          <w:p w14:paraId="7FC36FD3" w14:textId="77777777" w:rsidR="00EE41EA" w:rsidRPr="00A67B37" w:rsidRDefault="00EE41EA" w:rsidP="00822892">
            <w:pPr>
              <w:snapToGrid w:val="0"/>
              <w:rPr>
                <w:rFonts w:ascii="Calibri" w:hAnsi="Calibri" w:cs="Calibri"/>
                <w:b/>
                <w:i/>
                <w:color w:val="0000FF"/>
                <w:sz w:val="16"/>
                <w:szCs w:val="16"/>
              </w:rPr>
            </w:pP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p w14:paraId="07A5E964" w14:textId="77777777" w:rsidR="00EE41EA" w:rsidRPr="00A67B37" w:rsidRDefault="00EE41EA" w:rsidP="00822892">
            <w:pPr>
              <w:snapToGrid w:val="0"/>
              <w:rPr>
                <w:rFonts w:ascii="Calibri" w:hAnsi="Calibri" w:cs="Calibri"/>
                <w:b/>
                <w:i/>
                <w:color w:val="0000FF"/>
                <w:sz w:val="16"/>
                <w:szCs w:val="16"/>
              </w:rPr>
            </w:pPr>
          </w:p>
        </w:tc>
        <w:tc>
          <w:tcPr>
            <w:tcW w:w="427" w:type="dxa"/>
            <w:tcBorders>
              <w:left w:val="nil"/>
            </w:tcBorders>
          </w:tcPr>
          <w:p w14:paraId="02F75F00" w14:textId="77777777" w:rsidR="00EE41EA" w:rsidRPr="00A67B37" w:rsidRDefault="00EE41EA" w:rsidP="00822892">
            <w:pPr>
              <w:jc w:val="center"/>
              <w:rPr>
                <w:rFonts w:ascii="Calibri" w:hAnsi="Calibri" w:cs="Calibri"/>
                <w:color w:val="0000FF"/>
                <w:sz w:val="16"/>
                <w:szCs w:val="16"/>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r>
      <w:tr w:rsidR="007A2844" w:rsidRPr="00A67B37" w14:paraId="0028ABEA" w14:textId="77777777" w:rsidTr="00EF1C03">
        <w:tblPrEx>
          <w:tblBorders>
            <w:top w:val="single" w:sz="6" w:space="0" w:color="auto"/>
            <w:left w:val="single" w:sz="6" w:space="0" w:color="auto"/>
            <w:bottom w:val="single" w:sz="6" w:space="0" w:color="auto"/>
            <w:right w:val="single" w:sz="6" w:space="0" w:color="auto"/>
            <w:insideH w:val="single" w:sz="6" w:space="0" w:color="auto"/>
          </w:tblBorders>
          <w:tblCellMar>
            <w:left w:w="71" w:type="dxa"/>
            <w:right w:w="71" w:type="dxa"/>
          </w:tblCellMar>
        </w:tblPrEx>
        <w:trPr>
          <w:trHeight w:hRule="exact" w:val="284"/>
        </w:trPr>
        <w:tc>
          <w:tcPr>
            <w:tcW w:w="850" w:type="dxa"/>
            <w:gridSpan w:val="2"/>
          </w:tcPr>
          <w:p w14:paraId="24BC79C0" w14:textId="77777777" w:rsidR="00EE41EA" w:rsidRPr="00A67B37" w:rsidRDefault="00EE41EA" w:rsidP="00822892">
            <w:pPr>
              <w:tabs>
                <w:tab w:val="left" w:pos="469"/>
              </w:tabs>
              <w:snapToGrid w:val="0"/>
              <w:rPr>
                <w:rFonts w:ascii="Calibri" w:hAnsi="Calibri" w:cs="Calibri"/>
                <w:sz w:val="16"/>
                <w:szCs w:val="16"/>
              </w:rPr>
            </w:pPr>
            <w:r w:rsidRPr="00A67B37">
              <w:rPr>
                <w:rFonts w:ascii="Calibri" w:hAnsi="Calibri" w:cs="Calibri"/>
                <w:sz w:val="16"/>
                <w:szCs w:val="16"/>
              </w:rPr>
              <w:t>P9.2</w:t>
            </w:r>
            <w:r w:rsidRPr="00A67B37">
              <w:rPr>
                <w:rFonts w:ascii="Calibri" w:hAnsi="Calibri" w:cs="Calibri"/>
                <w:color w:val="FF0000"/>
                <w:sz w:val="16"/>
                <w:szCs w:val="16"/>
              </w:rPr>
              <w:t>*</w:t>
            </w:r>
          </w:p>
        </w:tc>
        <w:tc>
          <w:tcPr>
            <w:tcW w:w="7938" w:type="dxa"/>
            <w:gridSpan w:val="8"/>
          </w:tcPr>
          <w:p w14:paraId="6D978633" w14:textId="0277A379" w:rsidR="00EE41EA" w:rsidRPr="00A67B37" w:rsidRDefault="00EE41EA" w:rsidP="00822892">
            <w:pPr>
              <w:snapToGrid w:val="0"/>
              <w:rPr>
                <w:rFonts w:ascii="Calibri" w:hAnsi="Calibri" w:cs="Calibri"/>
                <w:sz w:val="16"/>
                <w:szCs w:val="16"/>
              </w:rPr>
            </w:pPr>
            <w:r w:rsidRPr="00A67B37">
              <w:rPr>
                <w:rFonts w:ascii="Calibri" w:hAnsi="Calibri" w:cs="Calibri"/>
                <w:sz w:val="16"/>
                <w:szCs w:val="16"/>
              </w:rPr>
              <w:t xml:space="preserve">Information about the energy save function is provided with the </w:t>
            </w:r>
            <w:r w:rsidR="00133715" w:rsidRPr="00A67B37">
              <w:rPr>
                <w:rFonts w:ascii="Calibri" w:hAnsi="Calibri" w:cs="Calibri"/>
                <w:sz w:val="16"/>
                <w:szCs w:val="16"/>
              </w:rPr>
              <w:t>Product</w:t>
            </w:r>
            <w:r w:rsidRPr="00A67B37">
              <w:rPr>
                <w:rFonts w:ascii="Calibri" w:hAnsi="Calibri" w:cs="Calibri"/>
                <w:sz w:val="16"/>
                <w:szCs w:val="16"/>
              </w:rPr>
              <w:t xml:space="preserve">. </w:t>
            </w:r>
          </w:p>
        </w:tc>
        <w:tc>
          <w:tcPr>
            <w:tcW w:w="567" w:type="dxa"/>
            <w:gridSpan w:val="2"/>
          </w:tcPr>
          <w:p w14:paraId="69044F5B" w14:textId="77777777" w:rsidR="00EE41EA" w:rsidRPr="00A67B37" w:rsidRDefault="00EE41EA" w:rsidP="00822892">
            <w:pPr>
              <w:snapToGrid w:val="0"/>
              <w:jc w:val="center"/>
              <w:rPr>
                <w:rFonts w:ascii="Calibri" w:hAnsi="Calibri" w:cs="Calibri"/>
                <w:color w:val="0000FF"/>
                <w:sz w:val="16"/>
                <w:szCs w:val="16"/>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c>
          <w:tcPr>
            <w:tcW w:w="425" w:type="dxa"/>
            <w:gridSpan w:val="2"/>
          </w:tcPr>
          <w:p w14:paraId="65654793" w14:textId="77777777" w:rsidR="00EE41EA" w:rsidRPr="00A67B37" w:rsidRDefault="00EE41EA" w:rsidP="00822892">
            <w:pPr>
              <w:snapToGrid w:val="0"/>
              <w:jc w:val="center"/>
              <w:rPr>
                <w:rFonts w:ascii="Calibri" w:hAnsi="Calibri" w:cs="Calibri"/>
                <w:color w:val="0000FF"/>
                <w:sz w:val="16"/>
                <w:szCs w:val="16"/>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c>
          <w:tcPr>
            <w:tcW w:w="427" w:type="dxa"/>
          </w:tcPr>
          <w:p w14:paraId="7977B35B" w14:textId="77777777" w:rsidR="00EE41EA" w:rsidRPr="00A67B37" w:rsidRDefault="00EE41EA" w:rsidP="00822892">
            <w:pPr>
              <w:jc w:val="center"/>
              <w:rPr>
                <w:rFonts w:ascii="Calibri" w:hAnsi="Calibri" w:cs="Calibri"/>
                <w:color w:val="0000FF"/>
                <w:sz w:val="16"/>
                <w:szCs w:val="16"/>
              </w:rPr>
            </w:pPr>
            <w:r w:rsidRPr="00A67B37">
              <w:rPr>
                <w:rFonts w:ascii="Calibri" w:hAnsi="Calibri" w:cs="Calibri"/>
                <w:color w:val="0000FF"/>
                <w:sz w:val="16"/>
                <w:szCs w:val="16"/>
              </w:rPr>
              <w:fldChar w:fldCharType="begin">
                <w:ffData>
                  <w:name w:val=""/>
                  <w:enabled/>
                  <w:calcOnExit w:val="0"/>
                  <w:checkBox>
                    <w:size w:val="20"/>
                    <w:default w:val="0"/>
                  </w:checkBox>
                </w:ffData>
              </w:fldChar>
            </w:r>
            <w:r w:rsidRPr="00A67B37">
              <w:rPr>
                <w:rFonts w:ascii="Calibri" w:hAnsi="Calibri" w:cs="Calibri"/>
                <w:color w:val="0000FF"/>
                <w:sz w:val="16"/>
                <w:szCs w:val="16"/>
              </w:rPr>
              <w:instrText xml:space="preserve"> FORMCHECKBOX </w:instrText>
            </w:r>
            <w:r w:rsidR="003E74E4">
              <w:rPr>
                <w:rFonts w:ascii="Calibri" w:hAnsi="Calibri" w:cs="Calibri"/>
                <w:color w:val="0000FF"/>
                <w:sz w:val="16"/>
                <w:szCs w:val="16"/>
              </w:rPr>
            </w:r>
            <w:r w:rsidR="003E74E4">
              <w:rPr>
                <w:rFonts w:ascii="Calibri" w:hAnsi="Calibri" w:cs="Calibri"/>
                <w:color w:val="0000FF"/>
                <w:sz w:val="16"/>
                <w:szCs w:val="16"/>
              </w:rPr>
              <w:fldChar w:fldCharType="separate"/>
            </w:r>
            <w:r w:rsidRPr="00A67B37">
              <w:rPr>
                <w:rFonts w:ascii="Calibri" w:hAnsi="Calibri" w:cs="Calibri"/>
                <w:color w:val="0000FF"/>
                <w:sz w:val="16"/>
                <w:szCs w:val="16"/>
              </w:rPr>
              <w:fldChar w:fldCharType="end"/>
            </w:r>
          </w:p>
        </w:tc>
      </w:tr>
      <w:tr w:rsidR="00763D38" w:rsidRPr="00A67B37" w14:paraId="685C0606" w14:textId="77777777" w:rsidTr="00822892">
        <w:tc>
          <w:tcPr>
            <w:tcW w:w="850" w:type="dxa"/>
            <w:gridSpan w:val="2"/>
            <w:tcBorders>
              <w:top w:val="single" w:sz="4" w:space="0" w:color="auto"/>
              <w:bottom w:val="single" w:sz="4" w:space="0" w:color="auto"/>
            </w:tcBorders>
            <w:shd w:val="clear" w:color="auto" w:fill="E2F1B3"/>
          </w:tcPr>
          <w:p w14:paraId="3357DB3E" w14:textId="77777777" w:rsidR="00EE41EA" w:rsidRPr="00A67B37" w:rsidRDefault="00EE41EA" w:rsidP="00822892">
            <w:pPr>
              <w:pStyle w:val="Underrubrik"/>
              <w:rPr>
                <w:rFonts w:ascii="Calibri" w:hAnsi="Calibri" w:cs="Calibri"/>
                <w:szCs w:val="16"/>
              </w:rPr>
            </w:pPr>
            <w:r w:rsidRPr="00A67B37">
              <w:rPr>
                <w:rFonts w:ascii="Calibri" w:hAnsi="Calibri" w:cs="Calibri"/>
                <w:szCs w:val="16"/>
              </w:rPr>
              <w:t>P10</w:t>
            </w:r>
          </w:p>
        </w:tc>
        <w:tc>
          <w:tcPr>
            <w:tcW w:w="7938" w:type="dxa"/>
            <w:gridSpan w:val="8"/>
            <w:tcBorders>
              <w:top w:val="single" w:sz="4" w:space="0" w:color="auto"/>
              <w:bottom w:val="single" w:sz="4" w:space="0" w:color="auto"/>
            </w:tcBorders>
            <w:shd w:val="clear" w:color="auto" w:fill="E2F1B3"/>
          </w:tcPr>
          <w:p w14:paraId="4C82ABF2" w14:textId="77777777" w:rsidR="00EE41EA" w:rsidRPr="00A67B37" w:rsidRDefault="00EE41EA" w:rsidP="00822892">
            <w:pPr>
              <w:pStyle w:val="Underrubrik"/>
              <w:rPr>
                <w:rFonts w:ascii="Calibri" w:hAnsi="Calibri" w:cs="Calibri"/>
                <w:szCs w:val="16"/>
              </w:rPr>
            </w:pPr>
            <w:r w:rsidRPr="00A67B37">
              <w:rPr>
                <w:rFonts w:ascii="Calibri" w:hAnsi="Calibri" w:cs="Calibri"/>
                <w:szCs w:val="16"/>
              </w:rPr>
              <w:t>Emissions</w:t>
            </w:r>
          </w:p>
        </w:tc>
        <w:tc>
          <w:tcPr>
            <w:tcW w:w="567" w:type="dxa"/>
            <w:gridSpan w:val="2"/>
            <w:tcBorders>
              <w:top w:val="single" w:sz="4" w:space="0" w:color="auto"/>
              <w:bottom w:val="single" w:sz="4" w:space="0" w:color="auto"/>
            </w:tcBorders>
            <w:shd w:val="clear" w:color="auto" w:fill="E2F1B3"/>
          </w:tcPr>
          <w:p w14:paraId="4C0B43A5" w14:textId="77777777" w:rsidR="00EE41EA" w:rsidRPr="00A67B37" w:rsidRDefault="00EE41EA" w:rsidP="00756009">
            <w:pPr>
              <w:pStyle w:val="Rubrik9"/>
              <w:numPr>
                <w:ilvl w:val="8"/>
                <w:numId w:val="14"/>
              </w:numPr>
              <w:spacing w:after="0"/>
              <w:rPr>
                <w:rFonts w:ascii="Calibri" w:hAnsi="Calibri" w:cs="Calibri"/>
                <w:b/>
                <w:sz w:val="16"/>
                <w:szCs w:val="16"/>
              </w:rPr>
            </w:pPr>
          </w:p>
        </w:tc>
        <w:tc>
          <w:tcPr>
            <w:tcW w:w="425" w:type="dxa"/>
            <w:gridSpan w:val="2"/>
            <w:tcBorders>
              <w:top w:val="single" w:sz="4" w:space="0" w:color="auto"/>
              <w:bottom w:val="single" w:sz="4" w:space="0" w:color="auto"/>
            </w:tcBorders>
            <w:shd w:val="clear" w:color="auto" w:fill="E2F1B3"/>
          </w:tcPr>
          <w:p w14:paraId="672EFDE3" w14:textId="77777777" w:rsidR="00EE41EA" w:rsidRPr="00A67B37" w:rsidRDefault="00EE41EA" w:rsidP="00822892">
            <w:pPr>
              <w:rPr>
                <w:rFonts w:ascii="Calibri" w:hAnsi="Calibri" w:cs="Calibri"/>
                <w:b/>
                <w:sz w:val="16"/>
                <w:szCs w:val="16"/>
              </w:rPr>
            </w:pPr>
          </w:p>
        </w:tc>
        <w:tc>
          <w:tcPr>
            <w:tcW w:w="427" w:type="dxa"/>
            <w:tcBorders>
              <w:top w:val="single" w:sz="4" w:space="0" w:color="auto"/>
              <w:bottom w:val="single" w:sz="4" w:space="0" w:color="auto"/>
            </w:tcBorders>
            <w:shd w:val="clear" w:color="auto" w:fill="E2F1B3"/>
          </w:tcPr>
          <w:p w14:paraId="10CECB5A" w14:textId="77777777" w:rsidR="00EE41EA" w:rsidRPr="00A67B37" w:rsidRDefault="00EE41EA" w:rsidP="00822892">
            <w:pPr>
              <w:rPr>
                <w:rFonts w:ascii="Calibri" w:hAnsi="Calibri" w:cs="Calibri"/>
                <w:b/>
                <w:sz w:val="16"/>
                <w:szCs w:val="16"/>
              </w:rPr>
            </w:pPr>
          </w:p>
        </w:tc>
      </w:tr>
      <w:tr w:rsidR="00763D38" w:rsidRPr="00A67B37" w14:paraId="04B612A8" w14:textId="77777777" w:rsidTr="00822892">
        <w:tc>
          <w:tcPr>
            <w:tcW w:w="850" w:type="dxa"/>
            <w:gridSpan w:val="2"/>
            <w:tcBorders>
              <w:top w:val="single" w:sz="4" w:space="0" w:color="auto"/>
              <w:bottom w:val="single" w:sz="6" w:space="0" w:color="auto"/>
            </w:tcBorders>
          </w:tcPr>
          <w:p w14:paraId="2D5FF537" w14:textId="77777777" w:rsidR="00EE41EA" w:rsidRPr="00A67B37" w:rsidRDefault="00EE41EA" w:rsidP="00822892">
            <w:pPr>
              <w:pStyle w:val="Underrubrik"/>
              <w:rPr>
                <w:rFonts w:ascii="Calibri" w:hAnsi="Calibri" w:cs="Calibri"/>
                <w:szCs w:val="16"/>
              </w:rPr>
            </w:pPr>
          </w:p>
        </w:tc>
        <w:tc>
          <w:tcPr>
            <w:tcW w:w="7938" w:type="dxa"/>
            <w:gridSpan w:val="8"/>
            <w:tcBorders>
              <w:top w:val="single" w:sz="4" w:space="0" w:color="auto"/>
              <w:bottom w:val="single" w:sz="6" w:space="0" w:color="auto"/>
            </w:tcBorders>
            <w:shd w:val="clear" w:color="auto" w:fill="E2F1B3"/>
          </w:tcPr>
          <w:p w14:paraId="554EFB12" w14:textId="77777777" w:rsidR="00EE41EA" w:rsidRPr="00A67B37" w:rsidRDefault="00EE41EA" w:rsidP="00822892">
            <w:pPr>
              <w:pStyle w:val="Underrubrik"/>
              <w:rPr>
                <w:rFonts w:ascii="Calibri" w:hAnsi="Calibri" w:cs="Calibri"/>
                <w:szCs w:val="16"/>
              </w:rPr>
            </w:pPr>
            <w:r w:rsidRPr="00A67B37">
              <w:rPr>
                <w:rFonts w:ascii="Calibri" w:hAnsi="Calibri" w:cs="Calibri"/>
                <w:szCs w:val="16"/>
              </w:rPr>
              <w:t xml:space="preserve">Noise emission </w:t>
            </w:r>
            <w:r w:rsidRPr="00A67B37">
              <w:rPr>
                <w:rFonts w:ascii="Calibri" w:hAnsi="Calibri" w:cs="Calibri"/>
                <w:b w:val="0"/>
                <w:bCs/>
                <w:szCs w:val="16"/>
              </w:rPr>
              <w:t xml:space="preserve">– Declared according to ISO 9296 (See NOTE </w:t>
            </w:r>
            <w:r w:rsidRPr="00A67B37">
              <w:rPr>
                <w:rStyle w:val="Fotnotsreferens"/>
                <w:rFonts w:ascii="Calibri" w:eastAsia="MS Mincho" w:hAnsi="Calibri" w:cs="Calibri"/>
                <w:b w:val="0"/>
                <w:bCs/>
                <w:szCs w:val="16"/>
              </w:rPr>
              <w:footnoteReference w:customMarkFollows="1" w:id="25"/>
              <w:t>B9</w:t>
            </w:r>
            <w:r w:rsidRPr="00A67B37">
              <w:rPr>
                <w:rFonts w:ascii="Calibri" w:hAnsi="Calibri" w:cs="Calibri"/>
                <w:b w:val="0"/>
                <w:bCs/>
                <w:szCs w:val="16"/>
              </w:rPr>
              <w:t>)</w:t>
            </w:r>
          </w:p>
        </w:tc>
        <w:tc>
          <w:tcPr>
            <w:tcW w:w="567" w:type="dxa"/>
            <w:gridSpan w:val="2"/>
            <w:tcBorders>
              <w:top w:val="single" w:sz="4" w:space="0" w:color="auto"/>
              <w:bottom w:val="single" w:sz="6" w:space="0" w:color="auto"/>
            </w:tcBorders>
            <w:shd w:val="clear" w:color="auto" w:fill="E2F1B3"/>
          </w:tcPr>
          <w:p w14:paraId="5202D54D" w14:textId="77777777" w:rsidR="00EE41EA" w:rsidRPr="00A67B37" w:rsidRDefault="00EE41EA" w:rsidP="00756009">
            <w:pPr>
              <w:pStyle w:val="Rubrik9"/>
              <w:numPr>
                <w:ilvl w:val="8"/>
                <w:numId w:val="14"/>
              </w:numPr>
              <w:spacing w:after="0"/>
              <w:rPr>
                <w:rFonts w:ascii="Calibri" w:hAnsi="Calibri" w:cs="Calibri"/>
                <w:b/>
                <w:sz w:val="16"/>
                <w:szCs w:val="16"/>
              </w:rPr>
            </w:pPr>
          </w:p>
        </w:tc>
        <w:tc>
          <w:tcPr>
            <w:tcW w:w="425" w:type="dxa"/>
            <w:gridSpan w:val="2"/>
            <w:tcBorders>
              <w:top w:val="single" w:sz="4" w:space="0" w:color="auto"/>
              <w:bottom w:val="single" w:sz="6" w:space="0" w:color="auto"/>
            </w:tcBorders>
            <w:shd w:val="clear" w:color="auto" w:fill="E2F1B3"/>
          </w:tcPr>
          <w:p w14:paraId="51BDDD2A" w14:textId="77777777" w:rsidR="00EE41EA" w:rsidRPr="00A67B37" w:rsidRDefault="00EE41EA" w:rsidP="00822892">
            <w:pPr>
              <w:rPr>
                <w:rFonts w:ascii="Calibri" w:hAnsi="Calibri" w:cs="Calibri"/>
                <w:b/>
                <w:sz w:val="16"/>
                <w:szCs w:val="16"/>
              </w:rPr>
            </w:pPr>
          </w:p>
        </w:tc>
        <w:tc>
          <w:tcPr>
            <w:tcW w:w="427" w:type="dxa"/>
            <w:tcBorders>
              <w:top w:val="single" w:sz="4" w:space="0" w:color="auto"/>
              <w:bottom w:val="single" w:sz="6" w:space="0" w:color="auto"/>
            </w:tcBorders>
            <w:shd w:val="clear" w:color="auto" w:fill="E2F1B3"/>
          </w:tcPr>
          <w:p w14:paraId="7BDA6733" w14:textId="77777777" w:rsidR="00EE41EA" w:rsidRPr="00A67B37" w:rsidRDefault="00EE41EA" w:rsidP="00822892">
            <w:pPr>
              <w:rPr>
                <w:rFonts w:ascii="Calibri" w:hAnsi="Calibri" w:cs="Calibri"/>
                <w:b/>
                <w:sz w:val="16"/>
                <w:szCs w:val="16"/>
              </w:rPr>
            </w:pPr>
          </w:p>
        </w:tc>
      </w:tr>
      <w:tr w:rsidR="00763D38" w:rsidRPr="00A67B37" w14:paraId="21C7050F" w14:textId="77777777" w:rsidTr="00822892">
        <w:trPr>
          <w:cantSplit/>
        </w:trPr>
        <w:tc>
          <w:tcPr>
            <w:tcW w:w="850" w:type="dxa"/>
            <w:gridSpan w:val="2"/>
            <w:tcBorders>
              <w:top w:val="single" w:sz="6" w:space="0" w:color="auto"/>
              <w:left w:val="single" w:sz="6" w:space="0" w:color="auto"/>
              <w:bottom w:val="nil"/>
              <w:right w:val="single" w:sz="6" w:space="0" w:color="auto"/>
            </w:tcBorders>
          </w:tcPr>
          <w:p w14:paraId="57F665B6"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 xml:space="preserve">P10.1 </w:t>
            </w:r>
          </w:p>
        </w:tc>
        <w:tc>
          <w:tcPr>
            <w:tcW w:w="1267" w:type="dxa"/>
            <w:vMerge w:val="restart"/>
            <w:tcBorders>
              <w:top w:val="single" w:sz="6" w:space="0" w:color="auto"/>
              <w:left w:val="single" w:sz="6" w:space="0" w:color="auto"/>
              <w:bottom w:val="single" w:sz="6" w:space="0" w:color="auto"/>
              <w:right w:val="single" w:sz="6" w:space="0" w:color="auto"/>
            </w:tcBorders>
          </w:tcPr>
          <w:p w14:paraId="22A8D72D" w14:textId="77777777" w:rsidR="00EE41EA" w:rsidRPr="00A67B37" w:rsidRDefault="00EE41EA" w:rsidP="00822892">
            <w:pPr>
              <w:rPr>
                <w:rFonts w:ascii="Calibri" w:hAnsi="Calibri" w:cs="Calibri"/>
                <w:sz w:val="16"/>
              </w:rPr>
            </w:pPr>
            <w:r w:rsidRPr="00A67B37">
              <w:rPr>
                <w:rFonts w:ascii="Calibri" w:hAnsi="Calibri" w:cs="Calibri"/>
                <w:sz w:val="16"/>
                <w:szCs w:val="16"/>
              </w:rPr>
              <w:t>Mode</w:t>
            </w:r>
            <w:r w:rsidRPr="00A67B37">
              <w:rPr>
                <w:rFonts w:ascii="Calibri" w:hAnsi="Calibri" w:cs="Calibri"/>
                <w:sz w:val="16"/>
              </w:rPr>
              <w:t xml:space="preserve"> </w:t>
            </w:r>
          </w:p>
        </w:tc>
        <w:tc>
          <w:tcPr>
            <w:tcW w:w="3052" w:type="dxa"/>
            <w:gridSpan w:val="3"/>
            <w:vMerge w:val="restart"/>
            <w:tcBorders>
              <w:top w:val="single" w:sz="6" w:space="0" w:color="auto"/>
              <w:left w:val="single" w:sz="6" w:space="0" w:color="auto"/>
              <w:bottom w:val="single" w:sz="6" w:space="0" w:color="auto"/>
              <w:right w:val="single" w:sz="6" w:space="0" w:color="auto"/>
            </w:tcBorders>
          </w:tcPr>
          <w:p w14:paraId="4253ADF1" w14:textId="77777777" w:rsidR="00EE41EA" w:rsidRPr="00A67B37" w:rsidRDefault="00EE41EA" w:rsidP="00822892">
            <w:pPr>
              <w:rPr>
                <w:rFonts w:ascii="Calibri" w:hAnsi="Calibri" w:cs="Calibri"/>
                <w:sz w:val="16"/>
              </w:rPr>
            </w:pPr>
            <w:r w:rsidRPr="00A67B37">
              <w:rPr>
                <w:rFonts w:ascii="Calibri" w:hAnsi="Calibri" w:cs="Calibri"/>
                <w:sz w:val="16"/>
                <w:szCs w:val="16"/>
              </w:rPr>
              <w:t>Mode description</w:t>
            </w:r>
            <w:r w:rsidRPr="00A67B37">
              <w:rPr>
                <w:rFonts w:ascii="Calibri" w:hAnsi="Calibri" w:cs="Calibri"/>
                <w:sz w:val="16"/>
              </w:rPr>
              <w:t xml:space="preserve"> </w:t>
            </w:r>
          </w:p>
          <w:p w14:paraId="1F44D32A" w14:textId="77777777" w:rsidR="00EE41EA" w:rsidRPr="00A67B37" w:rsidRDefault="00EE41EA" w:rsidP="00822892">
            <w:pPr>
              <w:rPr>
                <w:rFonts w:ascii="Calibri" w:hAnsi="Calibri" w:cs="Calibri"/>
                <w:sz w:val="16"/>
              </w:rPr>
            </w:pPr>
          </w:p>
        </w:tc>
        <w:tc>
          <w:tcPr>
            <w:tcW w:w="4611" w:type="dxa"/>
            <w:gridSpan w:val="8"/>
            <w:vMerge w:val="restart"/>
            <w:tcBorders>
              <w:top w:val="single" w:sz="6" w:space="0" w:color="auto"/>
              <w:left w:val="single" w:sz="6" w:space="0" w:color="auto"/>
              <w:right w:val="nil"/>
            </w:tcBorders>
          </w:tcPr>
          <w:p w14:paraId="2E65B937" w14:textId="77777777" w:rsidR="00EE41EA" w:rsidRPr="00A67B37" w:rsidRDefault="00EE41EA" w:rsidP="00822892">
            <w:pPr>
              <w:rPr>
                <w:rFonts w:ascii="Calibri" w:hAnsi="Calibri" w:cs="Calibri"/>
                <w:strike/>
                <w:sz w:val="16"/>
              </w:rPr>
            </w:pPr>
            <w:r w:rsidRPr="00A67B37">
              <w:rPr>
                <w:rFonts w:ascii="Calibri" w:hAnsi="Calibri" w:cs="Calibri"/>
                <w:sz w:val="16"/>
                <w:szCs w:val="16"/>
              </w:rPr>
              <w:t>Statistical upper limit A</w:t>
            </w:r>
            <w:r w:rsidRPr="00A67B37">
              <w:rPr>
                <w:rFonts w:ascii="Calibri" w:hAnsi="Calibri" w:cs="Calibri"/>
                <w:sz w:val="16"/>
                <w:szCs w:val="16"/>
              </w:rPr>
              <w:noBreakHyphen/>
              <w:t xml:space="preserve">weighted sound power level, </w:t>
            </w:r>
            <w:r w:rsidRPr="00A67B37">
              <w:rPr>
                <w:rFonts w:ascii="Calibri" w:hAnsi="Calibri" w:cs="Calibri"/>
                <w:sz w:val="16"/>
                <w:szCs w:val="16"/>
              </w:rPr>
              <w:br/>
            </w:r>
            <w:proofErr w:type="spellStart"/>
            <w:r w:rsidRPr="00A67B37">
              <w:rPr>
                <w:rFonts w:ascii="Calibri" w:hAnsi="Calibri" w:cs="Calibri"/>
                <w:i/>
                <w:sz w:val="16"/>
                <w:szCs w:val="16"/>
              </w:rPr>
              <w:t>L</w:t>
            </w:r>
            <w:r w:rsidRPr="00A67B37">
              <w:rPr>
                <w:rFonts w:ascii="Calibri" w:hAnsi="Calibri" w:cs="Calibri"/>
                <w:i/>
                <w:sz w:val="16"/>
                <w:szCs w:val="16"/>
                <w:vertAlign w:val="subscript"/>
              </w:rPr>
              <w:t>W</w:t>
            </w:r>
            <w:r w:rsidRPr="00A67B37">
              <w:rPr>
                <w:rFonts w:ascii="Calibri" w:hAnsi="Calibri" w:cs="Calibri"/>
                <w:sz w:val="16"/>
                <w:szCs w:val="16"/>
                <w:vertAlign w:val="subscript"/>
              </w:rPr>
              <w:t>A,c</w:t>
            </w:r>
            <w:proofErr w:type="spellEnd"/>
            <w:r w:rsidRPr="00A67B37">
              <w:rPr>
                <w:rFonts w:ascii="Calibri" w:hAnsi="Calibri" w:cs="Calibri"/>
                <w:sz w:val="16"/>
                <w:szCs w:val="16"/>
              </w:rPr>
              <w:t xml:space="preserve"> (B)</w:t>
            </w:r>
          </w:p>
        </w:tc>
        <w:tc>
          <w:tcPr>
            <w:tcW w:w="427" w:type="dxa"/>
            <w:tcBorders>
              <w:top w:val="single" w:sz="6" w:space="0" w:color="auto"/>
              <w:left w:val="nil"/>
              <w:bottom w:val="nil"/>
              <w:right w:val="single" w:sz="6" w:space="0" w:color="auto"/>
            </w:tcBorders>
          </w:tcPr>
          <w:p w14:paraId="0F7F4D59" w14:textId="77777777" w:rsidR="00EE41EA" w:rsidRPr="00A67B37" w:rsidRDefault="00EE41EA" w:rsidP="00822892">
            <w:pPr>
              <w:rPr>
                <w:rFonts w:ascii="Calibri" w:hAnsi="Calibri" w:cs="Calibri"/>
                <w:b/>
                <w:i/>
                <w:iCs/>
                <w:sz w:val="16"/>
              </w:rPr>
            </w:pPr>
          </w:p>
        </w:tc>
      </w:tr>
      <w:tr w:rsidR="00763D38" w:rsidRPr="00A67B37" w14:paraId="03D0534D" w14:textId="77777777" w:rsidTr="00822892">
        <w:trPr>
          <w:cantSplit/>
        </w:trPr>
        <w:tc>
          <w:tcPr>
            <w:tcW w:w="850" w:type="dxa"/>
            <w:gridSpan w:val="2"/>
            <w:tcBorders>
              <w:top w:val="nil"/>
              <w:left w:val="single" w:sz="6" w:space="0" w:color="auto"/>
              <w:bottom w:val="nil"/>
              <w:right w:val="single" w:sz="6" w:space="0" w:color="auto"/>
            </w:tcBorders>
          </w:tcPr>
          <w:p w14:paraId="6B19CCFD" w14:textId="77777777" w:rsidR="00EE41EA" w:rsidRPr="00A67B37" w:rsidRDefault="00EE41EA" w:rsidP="00822892">
            <w:pPr>
              <w:tabs>
                <w:tab w:val="left" w:pos="469"/>
              </w:tabs>
              <w:rPr>
                <w:rFonts w:ascii="Calibri" w:hAnsi="Calibri" w:cs="Calibri"/>
                <w:sz w:val="16"/>
              </w:rPr>
            </w:pPr>
          </w:p>
        </w:tc>
        <w:tc>
          <w:tcPr>
            <w:tcW w:w="1267" w:type="dxa"/>
            <w:vMerge/>
            <w:tcBorders>
              <w:top w:val="single" w:sz="6" w:space="0" w:color="auto"/>
              <w:left w:val="single" w:sz="6" w:space="0" w:color="auto"/>
              <w:bottom w:val="single" w:sz="6" w:space="0" w:color="auto"/>
              <w:right w:val="single" w:sz="6" w:space="0" w:color="auto"/>
            </w:tcBorders>
          </w:tcPr>
          <w:p w14:paraId="57D9FD1F" w14:textId="77777777" w:rsidR="00EE41EA" w:rsidRPr="00A67B37" w:rsidRDefault="00EE41EA" w:rsidP="00822892">
            <w:pPr>
              <w:rPr>
                <w:rFonts w:ascii="Calibri" w:hAnsi="Calibri" w:cs="Calibri"/>
                <w:sz w:val="16"/>
                <w:szCs w:val="16"/>
              </w:rPr>
            </w:pPr>
          </w:p>
        </w:tc>
        <w:tc>
          <w:tcPr>
            <w:tcW w:w="3052" w:type="dxa"/>
            <w:gridSpan w:val="3"/>
            <w:vMerge/>
            <w:tcBorders>
              <w:top w:val="single" w:sz="6" w:space="0" w:color="auto"/>
              <w:left w:val="single" w:sz="6" w:space="0" w:color="auto"/>
              <w:bottom w:val="single" w:sz="6" w:space="0" w:color="auto"/>
              <w:right w:val="single" w:sz="6" w:space="0" w:color="auto"/>
            </w:tcBorders>
          </w:tcPr>
          <w:p w14:paraId="60D067CD" w14:textId="77777777" w:rsidR="00EE41EA" w:rsidRPr="00A67B37" w:rsidRDefault="00EE41EA" w:rsidP="00822892">
            <w:pPr>
              <w:rPr>
                <w:rFonts w:ascii="Calibri" w:hAnsi="Calibri" w:cs="Calibri"/>
                <w:sz w:val="16"/>
                <w:szCs w:val="16"/>
              </w:rPr>
            </w:pPr>
          </w:p>
        </w:tc>
        <w:tc>
          <w:tcPr>
            <w:tcW w:w="4611" w:type="dxa"/>
            <w:gridSpan w:val="8"/>
            <w:vMerge/>
            <w:tcBorders>
              <w:left w:val="single" w:sz="6" w:space="0" w:color="auto"/>
              <w:right w:val="nil"/>
            </w:tcBorders>
          </w:tcPr>
          <w:p w14:paraId="362AFFA3" w14:textId="77777777" w:rsidR="00EE41EA" w:rsidRPr="00A67B37" w:rsidRDefault="00EE41EA" w:rsidP="00822892">
            <w:pPr>
              <w:rPr>
                <w:rFonts w:ascii="Calibri" w:hAnsi="Calibri" w:cs="Calibri"/>
                <w:strike/>
                <w:sz w:val="16"/>
              </w:rPr>
            </w:pPr>
          </w:p>
        </w:tc>
        <w:tc>
          <w:tcPr>
            <w:tcW w:w="427" w:type="dxa"/>
            <w:tcBorders>
              <w:top w:val="nil"/>
              <w:left w:val="nil"/>
              <w:bottom w:val="nil"/>
              <w:right w:val="single" w:sz="6" w:space="0" w:color="auto"/>
            </w:tcBorders>
          </w:tcPr>
          <w:p w14:paraId="2A9DD3BA" w14:textId="77777777" w:rsidR="00EE41EA" w:rsidRPr="00A67B37" w:rsidRDefault="00EE41EA" w:rsidP="00822892">
            <w:pPr>
              <w:rPr>
                <w:rFonts w:ascii="Calibri" w:hAnsi="Calibri" w:cs="Calibri"/>
                <w:b/>
                <w:i/>
                <w:iCs/>
                <w:sz w:val="16"/>
              </w:rPr>
            </w:pPr>
          </w:p>
        </w:tc>
      </w:tr>
      <w:tr w:rsidR="00763D38" w:rsidRPr="00A67B37" w14:paraId="78DF6777" w14:textId="77777777" w:rsidTr="00822892">
        <w:trPr>
          <w:cantSplit/>
        </w:trPr>
        <w:tc>
          <w:tcPr>
            <w:tcW w:w="850" w:type="dxa"/>
            <w:gridSpan w:val="2"/>
            <w:tcBorders>
              <w:top w:val="nil"/>
              <w:left w:val="single" w:sz="6" w:space="0" w:color="auto"/>
              <w:bottom w:val="nil"/>
              <w:right w:val="single" w:sz="6" w:space="0" w:color="auto"/>
            </w:tcBorders>
          </w:tcPr>
          <w:p w14:paraId="6A186472" w14:textId="77777777" w:rsidR="00EE41EA" w:rsidRPr="00A67B37" w:rsidRDefault="00EE41EA" w:rsidP="00822892">
            <w:pPr>
              <w:tabs>
                <w:tab w:val="left" w:pos="469"/>
              </w:tabs>
              <w:rPr>
                <w:rFonts w:ascii="Calibri" w:hAnsi="Calibri" w:cs="Calibri"/>
                <w:sz w:val="16"/>
              </w:rPr>
            </w:pPr>
          </w:p>
        </w:tc>
        <w:tc>
          <w:tcPr>
            <w:tcW w:w="1267" w:type="dxa"/>
            <w:vMerge/>
            <w:tcBorders>
              <w:top w:val="single" w:sz="6" w:space="0" w:color="auto"/>
              <w:left w:val="single" w:sz="6" w:space="0" w:color="auto"/>
              <w:bottom w:val="single" w:sz="6" w:space="0" w:color="auto"/>
              <w:right w:val="single" w:sz="6" w:space="0" w:color="auto"/>
            </w:tcBorders>
          </w:tcPr>
          <w:p w14:paraId="44D26173" w14:textId="77777777" w:rsidR="00EE41EA" w:rsidRPr="00A67B37" w:rsidRDefault="00EE41EA" w:rsidP="00822892">
            <w:pPr>
              <w:rPr>
                <w:rFonts w:ascii="Calibri" w:hAnsi="Calibri" w:cs="Calibri"/>
                <w:sz w:val="16"/>
                <w:szCs w:val="16"/>
              </w:rPr>
            </w:pPr>
          </w:p>
        </w:tc>
        <w:tc>
          <w:tcPr>
            <w:tcW w:w="3052" w:type="dxa"/>
            <w:gridSpan w:val="3"/>
            <w:vMerge/>
            <w:tcBorders>
              <w:top w:val="single" w:sz="6" w:space="0" w:color="auto"/>
              <w:left w:val="single" w:sz="6" w:space="0" w:color="auto"/>
              <w:bottom w:val="single" w:sz="6" w:space="0" w:color="auto"/>
              <w:right w:val="single" w:sz="6" w:space="0" w:color="auto"/>
            </w:tcBorders>
          </w:tcPr>
          <w:p w14:paraId="55F1522A" w14:textId="77777777" w:rsidR="00EE41EA" w:rsidRPr="00A67B37" w:rsidRDefault="00EE41EA" w:rsidP="00822892">
            <w:pPr>
              <w:rPr>
                <w:rFonts w:ascii="Calibri" w:hAnsi="Calibri" w:cs="Calibri"/>
                <w:sz w:val="16"/>
                <w:szCs w:val="16"/>
              </w:rPr>
            </w:pPr>
          </w:p>
        </w:tc>
        <w:tc>
          <w:tcPr>
            <w:tcW w:w="4611" w:type="dxa"/>
            <w:gridSpan w:val="8"/>
            <w:vMerge/>
            <w:tcBorders>
              <w:left w:val="single" w:sz="6" w:space="0" w:color="auto"/>
              <w:bottom w:val="single" w:sz="6" w:space="0" w:color="auto"/>
              <w:right w:val="nil"/>
            </w:tcBorders>
          </w:tcPr>
          <w:p w14:paraId="25EA09D9" w14:textId="77777777" w:rsidR="00EE41EA" w:rsidRPr="00A67B37" w:rsidRDefault="00EE41EA" w:rsidP="00822892">
            <w:pPr>
              <w:rPr>
                <w:rFonts w:ascii="Calibri" w:hAnsi="Calibri" w:cs="Calibri"/>
                <w:b/>
                <w:i/>
                <w:strike/>
                <w:sz w:val="16"/>
              </w:rPr>
            </w:pPr>
          </w:p>
        </w:tc>
        <w:tc>
          <w:tcPr>
            <w:tcW w:w="427" w:type="dxa"/>
            <w:tcBorders>
              <w:top w:val="nil"/>
              <w:left w:val="nil"/>
              <w:bottom w:val="single" w:sz="6" w:space="0" w:color="auto"/>
              <w:right w:val="single" w:sz="6" w:space="0" w:color="auto"/>
            </w:tcBorders>
          </w:tcPr>
          <w:p w14:paraId="1E889596" w14:textId="77777777" w:rsidR="00EE41EA" w:rsidRPr="00A67B37" w:rsidRDefault="00EE41EA" w:rsidP="00822892">
            <w:pPr>
              <w:rPr>
                <w:rFonts w:ascii="Calibri" w:hAnsi="Calibri" w:cs="Calibri"/>
                <w:b/>
                <w:i/>
                <w:iCs/>
                <w:sz w:val="16"/>
              </w:rPr>
            </w:pPr>
          </w:p>
        </w:tc>
      </w:tr>
      <w:tr w:rsidR="00763D38" w:rsidRPr="00A67B37" w14:paraId="4EC58857" w14:textId="77777777" w:rsidTr="00822892">
        <w:trPr>
          <w:trHeight w:hRule="exact" w:val="227"/>
        </w:trPr>
        <w:tc>
          <w:tcPr>
            <w:tcW w:w="850" w:type="dxa"/>
            <w:gridSpan w:val="2"/>
            <w:tcBorders>
              <w:top w:val="nil"/>
              <w:left w:val="single" w:sz="6" w:space="0" w:color="auto"/>
              <w:bottom w:val="nil"/>
              <w:right w:val="single" w:sz="6" w:space="0" w:color="auto"/>
            </w:tcBorders>
          </w:tcPr>
          <w:p w14:paraId="2D91477A" w14:textId="77777777" w:rsidR="00EE41EA" w:rsidRPr="00A67B37" w:rsidRDefault="00EE41EA" w:rsidP="00822892">
            <w:pPr>
              <w:tabs>
                <w:tab w:val="left" w:pos="469"/>
              </w:tabs>
              <w:rPr>
                <w:rFonts w:ascii="Calibri" w:hAnsi="Calibri" w:cs="Calibri"/>
                <w:sz w:val="16"/>
              </w:rPr>
            </w:pPr>
          </w:p>
        </w:tc>
        <w:tc>
          <w:tcPr>
            <w:tcW w:w="1267" w:type="dxa"/>
            <w:tcBorders>
              <w:top w:val="single" w:sz="6" w:space="0" w:color="auto"/>
              <w:left w:val="single" w:sz="6" w:space="0" w:color="auto"/>
              <w:bottom w:val="single" w:sz="6" w:space="0" w:color="auto"/>
              <w:right w:val="single" w:sz="6" w:space="0" w:color="auto"/>
            </w:tcBorders>
          </w:tcPr>
          <w:p w14:paraId="396FE7EA" w14:textId="77777777" w:rsidR="00EE41EA" w:rsidRPr="00A67B37" w:rsidRDefault="00EE41EA" w:rsidP="00822892">
            <w:pPr>
              <w:rPr>
                <w:rFonts w:ascii="Calibri" w:hAnsi="Calibri" w:cs="Calibri"/>
                <w:sz w:val="16"/>
              </w:rPr>
            </w:pPr>
            <w:r w:rsidRPr="00A67B37">
              <w:rPr>
                <w:rFonts w:ascii="Calibri" w:hAnsi="Calibri" w:cs="Calibri"/>
                <w:sz w:val="16"/>
                <w:szCs w:val="16"/>
              </w:rPr>
              <w:t xml:space="preserve">Idle </w:t>
            </w:r>
          </w:p>
        </w:tc>
        <w:tc>
          <w:tcPr>
            <w:tcW w:w="3052" w:type="dxa"/>
            <w:gridSpan w:val="3"/>
            <w:tcBorders>
              <w:top w:val="single" w:sz="6" w:space="0" w:color="auto"/>
              <w:left w:val="single" w:sz="6" w:space="0" w:color="auto"/>
              <w:bottom w:val="single" w:sz="6" w:space="0" w:color="auto"/>
              <w:right w:val="single" w:sz="6" w:space="0" w:color="auto"/>
            </w:tcBorders>
          </w:tcPr>
          <w:p w14:paraId="1520D89F" w14:textId="77777777" w:rsidR="00EE41EA" w:rsidRPr="00A67B37" w:rsidRDefault="00EE41EA" w:rsidP="00822892">
            <w:pPr>
              <w:tabs>
                <w:tab w:val="left" w:pos="106"/>
              </w:tabs>
              <w:rPr>
                <w:rFonts w:ascii="Calibri" w:hAnsi="Calibri" w:cs="Calibri"/>
                <w:sz w:val="16"/>
              </w:rPr>
            </w:pPr>
            <w:r w:rsidRPr="00A67B37">
              <w:rPr>
                <w:rFonts w:ascii="Calibri" w:hAnsi="Calibri" w:cs="Calibri"/>
                <w:color w:val="FF0000"/>
                <w:sz w:val="16"/>
                <w:szCs w:val="16"/>
              </w:rPr>
              <w:t>*</w:t>
            </w:r>
            <w:r w:rsidRPr="00A67B37">
              <w:rPr>
                <w:rFonts w:ascii="Calibri" w:hAnsi="Calibri" w:cs="Calibri"/>
                <w:color w:val="FF0000"/>
                <w:sz w:val="16"/>
                <w:szCs w:val="16"/>
              </w:rPr>
              <w:tab/>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4611" w:type="dxa"/>
            <w:gridSpan w:val="8"/>
            <w:tcBorders>
              <w:top w:val="single" w:sz="6" w:space="0" w:color="auto"/>
              <w:left w:val="single" w:sz="6" w:space="0" w:color="auto"/>
              <w:bottom w:val="single" w:sz="6" w:space="0" w:color="auto"/>
              <w:right w:val="nil"/>
            </w:tcBorders>
          </w:tcPr>
          <w:p w14:paraId="282312B8" w14:textId="77777777" w:rsidR="00EE41EA" w:rsidRPr="00A67B37" w:rsidRDefault="00EE41EA" w:rsidP="00822892">
            <w:pPr>
              <w:rPr>
                <w:rFonts w:ascii="Calibri" w:hAnsi="Calibri" w:cs="Calibri"/>
                <w:b/>
                <w:strike/>
                <w:sz w:val="16"/>
              </w:rPr>
            </w:pPr>
            <w:r w:rsidRPr="00A67B37">
              <w:rPr>
                <w:rFonts w:ascii="Calibri" w:hAnsi="Calibri" w:cs="Calibri"/>
                <w:color w:val="FF0000"/>
                <w:sz w:val="16"/>
                <w:szCs w:val="16"/>
              </w:rPr>
              <w:t xml:space="preserve">*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427" w:type="dxa"/>
            <w:tcBorders>
              <w:top w:val="single" w:sz="6" w:space="0" w:color="auto"/>
              <w:left w:val="nil"/>
              <w:bottom w:val="single" w:sz="6" w:space="0" w:color="auto"/>
              <w:right w:val="single" w:sz="6" w:space="0" w:color="auto"/>
            </w:tcBorders>
          </w:tcPr>
          <w:p w14:paraId="6491F735" w14:textId="77777777" w:rsidR="00EE41EA" w:rsidRPr="00A67B37" w:rsidRDefault="00EE41EA" w:rsidP="00822892">
            <w:pPr>
              <w:jc w:val="center"/>
              <w:rPr>
                <w:rFonts w:ascii="Calibri" w:hAnsi="Calibri" w:cs="Calibri"/>
                <w:iCs/>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6D83F900" w14:textId="77777777" w:rsidTr="00822892">
        <w:trPr>
          <w:trHeight w:hRule="exact" w:val="227"/>
        </w:trPr>
        <w:tc>
          <w:tcPr>
            <w:tcW w:w="850" w:type="dxa"/>
            <w:gridSpan w:val="2"/>
            <w:tcBorders>
              <w:top w:val="nil"/>
              <w:left w:val="single" w:sz="6" w:space="0" w:color="auto"/>
              <w:bottom w:val="nil"/>
              <w:right w:val="single" w:sz="6" w:space="0" w:color="auto"/>
            </w:tcBorders>
          </w:tcPr>
          <w:p w14:paraId="0B0C5484" w14:textId="77777777" w:rsidR="00EE41EA" w:rsidRPr="00A67B37" w:rsidRDefault="00EE41EA" w:rsidP="00822892">
            <w:pPr>
              <w:tabs>
                <w:tab w:val="left" w:pos="469"/>
              </w:tabs>
              <w:rPr>
                <w:rFonts w:ascii="Calibri" w:hAnsi="Calibri" w:cs="Calibri"/>
                <w:sz w:val="16"/>
              </w:rPr>
            </w:pPr>
          </w:p>
        </w:tc>
        <w:tc>
          <w:tcPr>
            <w:tcW w:w="1267" w:type="dxa"/>
            <w:tcBorders>
              <w:top w:val="single" w:sz="6" w:space="0" w:color="auto"/>
              <w:left w:val="single" w:sz="6" w:space="0" w:color="auto"/>
              <w:bottom w:val="single" w:sz="6" w:space="0" w:color="auto"/>
              <w:right w:val="single" w:sz="6" w:space="0" w:color="auto"/>
            </w:tcBorders>
          </w:tcPr>
          <w:p w14:paraId="7312F66F" w14:textId="77777777" w:rsidR="00EE41EA" w:rsidRPr="00A67B37" w:rsidRDefault="00EE41EA" w:rsidP="00822892">
            <w:pPr>
              <w:rPr>
                <w:rFonts w:ascii="Calibri" w:hAnsi="Calibri" w:cs="Calibri"/>
                <w:sz w:val="16"/>
              </w:rPr>
            </w:pPr>
            <w:r w:rsidRPr="00A67B37">
              <w:rPr>
                <w:rFonts w:ascii="Calibri" w:hAnsi="Calibri" w:cs="Calibri"/>
                <w:sz w:val="16"/>
                <w:szCs w:val="16"/>
              </w:rPr>
              <w:t>Operation</w:t>
            </w:r>
          </w:p>
        </w:tc>
        <w:tc>
          <w:tcPr>
            <w:tcW w:w="3052" w:type="dxa"/>
            <w:gridSpan w:val="3"/>
            <w:tcBorders>
              <w:top w:val="single" w:sz="6" w:space="0" w:color="auto"/>
              <w:left w:val="single" w:sz="6" w:space="0" w:color="auto"/>
              <w:bottom w:val="single" w:sz="6" w:space="0" w:color="auto"/>
              <w:right w:val="single" w:sz="6" w:space="0" w:color="auto"/>
            </w:tcBorders>
          </w:tcPr>
          <w:p w14:paraId="39850027" w14:textId="77777777" w:rsidR="00EE41EA" w:rsidRPr="00A67B37" w:rsidRDefault="00EE41EA" w:rsidP="00822892">
            <w:pPr>
              <w:tabs>
                <w:tab w:val="left" w:pos="106"/>
              </w:tabs>
              <w:rPr>
                <w:rFonts w:ascii="Calibri" w:hAnsi="Calibri" w:cs="Calibri"/>
                <w:sz w:val="16"/>
              </w:rPr>
            </w:pPr>
            <w:r w:rsidRPr="00A67B37">
              <w:rPr>
                <w:rFonts w:ascii="Calibri" w:hAnsi="Calibri" w:cs="Calibri"/>
                <w:color w:val="FF0000"/>
                <w:sz w:val="16"/>
                <w:szCs w:val="16"/>
              </w:rPr>
              <w:t>*</w:t>
            </w:r>
            <w:r w:rsidRPr="00A67B37">
              <w:rPr>
                <w:rFonts w:ascii="Calibri" w:hAnsi="Calibri" w:cs="Calibri"/>
                <w:sz w:val="16"/>
                <w:szCs w:val="16"/>
              </w:rPr>
              <w:tab/>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4611" w:type="dxa"/>
            <w:gridSpan w:val="8"/>
            <w:tcBorders>
              <w:top w:val="single" w:sz="6" w:space="0" w:color="auto"/>
              <w:left w:val="single" w:sz="6" w:space="0" w:color="auto"/>
              <w:bottom w:val="single" w:sz="6" w:space="0" w:color="auto"/>
              <w:right w:val="nil"/>
            </w:tcBorders>
          </w:tcPr>
          <w:p w14:paraId="3E63AD83" w14:textId="77777777" w:rsidR="00EE41EA" w:rsidRPr="00A67B37" w:rsidRDefault="00EE41EA" w:rsidP="00822892">
            <w:pPr>
              <w:rPr>
                <w:rFonts w:ascii="Calibri" w:hAnsi="Calibri" w:cs="Calibri"/>
                <w:b/>
                <w:strike/>
                <w:sz w:val="16"/>
              </w:rPr>
            </w:pPr>
            <w:r w:rsidRPr="00A67B37">
              <w:rPr>
                <w:rFonts w:ascii="Calibri" w:hAnsi="Calibri" w:cs="Calibri"/>
                <w:color w:val="FF0000"/>
                <w:sz w:val="16"/>
                <w:szCs w:val="16"/>
              </w:rPr>
              <w:t>*</w:t>
            </w:r>
            <w:r w:rsidRPr="00A67B37">
              <w:rPr>
                <w:rFonts w:ascii="Calibri" w:hAnsi="Calibri" w:cs="Calibri"/>
                <w:sz w:val="16"/>
                <w:szCs w:val="16"/>
              </w:rPr>
              <w:t xml:space="preserve">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427" w:type="dxa"/>
            <w:tcBorders>
              <w:top w:val="single" w:sz="6" w:space="0" w:color="auto"/>
              <w:left w:val="nil"/>
              <w:bottom w:val="single" w:sz="6" w:space="0" w:color="auto"/>
              <w:right w:val="single" w:sz="6" w:space="0" w:color="auto"/>
            </w:tcBorders>
          </w:tcPr>
          <w:p w14:paraId="11045029" w14:textId="77777777" w:rsidR="00EE41EA" w:rsidRPr="00A67B37" w:rsidRDefault="00EE41EA" w:rsidP="00822892">
            <w:pPr>
              <w:jc w:val="center"/>
              <w:rPr>
                <w:rFonts w:ascii="Calibri" w:hAnsi="Calibri" w:cs="Calibri"/>
                <w:iCs/>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3727DC17" w14:textId="77777777" w:rsidTr="00822892">
        <w:trPr>
          <w:trHeight w:hRule="exact" w:val="227"/>
        </w:trPr>
        <w:tc>
          <w:tcPr>
            <w:tcW w:w="850" w:type="dxa"/>
            <w:gridSpan w:val="2"/>
            <w:tcBorders>
              <w:top w:val="nil"/>
              <w:left w:val="single" w:sz="6" w:space="0" w:color="auto"/>
              <w:bottom w:val="nil"/>
              <w:right w:val="single" w:sz="6" w:space="0" w:color="auto"/>
            </w:tcBorders>
          </w:tcPr>
          <w:p w14:paraId="7AF47978" w14:textId="77777777" w:rsidR="00EE41EA" w:rsidRPr="00A67B37" w:rsidRDefault="00EE41EA" w:rsidP="00822892">
            <w:pPr>
              <w:tabs>
                <w:tab w:val="left" w:pos="469"/>
              </w:tabs>
              <w:rPr>
                <w:rFonts w:ascii="Calibri" w:hAnsi="Calibri" w:cs="Calibri"/>
                <w:sz w:val="16"/>
              </w:rPr>
            </w:pPr>
          </w:p>
        </w:tc>
        <w:tc>
          <w:tcPr>
            <w:tcW w:w="1267" w:type="dxa"/>
            <w:tcBorders>
              <w:top w:val="single" w:sz="6" w:space="0" w:color="auto"/>
              <w:left w:val="single" w:sz="6" w:space="0" w:color="auto"/>
              <w:bottom w:val="single" w:sz="6" w:space="0" w:color="auto"/>
              <w:right w:val="single" w:sz="6" w:space="0" w:color="auto"/>
            </w:tcBorders>
          </w:tcPr>
          <w:p w14:paraId="0FE4F632" w14:textId="77777777" w:rsidR="00EE41EA" w:rsidRPr="00A67B37" w:rsidRDefault="00EE41EA" w:rsidP="00822892">
            <w:pPr>
              <w:rPr>
                <w:rFonts w:ascii="Calibri" w:hAnsi="Calibri" w:cs="Calibri"/>
                <w:sz w:val="16"/>
                <w:szCs w:val="16"/>
              </w:rPr>
            </w:pPr>
            <w:r w:rsidRPr="00A67B37">
              <w:rPr>
                <w:rFonts w:ascii="Calibri" w:hAnsi="Calibri" w:cs="Calibri"/>
                <w:sz w:val="16"/>
                <w:szCs w:val="16"/>
              </w:rPr>
              <w:t>Other mode</w:t>
            </w:r>
          </w:p>
        </w:tc>
        <w:tc>
          <w:tcPr>
            <w:tcW w:w="3052" w:type="dxa"/>
            <w:gridSpan w:val="3"/>
            <w:tcBorders>
              <w:top w:val="single" w:sz="6" w:space="0" w:color="auto"/>
              <w:left w:val="single" w:sz="6" w:space="0" w:color="auto"/>
              <w:bottom w:val="single" w:sz="6" w:space="0" w:color="auto"/>
              <w:right w:val="single" w:sz="6" w:space="0" w:color="auto"/>
            </w:tcBorders>
          </w:tcPr>
          <w:p w14:paraId="5DC58A8B" w14:textId="77777777" w:rsidR="00EE41EA" w:rsidRPr="00A67B37" w:rsidRDefault="00EE41EA" w:rsidP="00822892">
            <w:pPr>
              <w:tabs>
                <w:tab w:val="left" w:pos="106"/>
              </w:tabs>
              <w:rPr>
                <w:rFonts w:ascii="Calibri" w:hAnsi="Calibri" w:cs="Calibri"/>
                <w:sz w:val="16"/>
                <w:szCs w:val="16"/>
              </w:rPr>
            </w:pPr>
            <w:r w:rsidRPr="00A67B37">
              <w:rPr>
                <w:rFonts w:ascii="Calibri" w:hAnsi="Calibri" w:cs="Calibri"/>
                <w:color w:val="FF0000"/>
                <w:sz w:val="16"/>
                <w:szCs w:val="16"/>
              </w:rPr>
              <w:tab/>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4611" w:type="dxa"/>
            <w:gridSpan w:val="8"/>
            <w:tcBorders>
              <w:top w:val="single" w:sz="6" w:space="0" w:color="auto"/>
              <w:left w:val="single" w:sz="6" w:space="0" w:color="auto"/>
              <w:bottom w:val="single" w:sz="6" w:space="0" w:color="auto"/>
              <w:right w:val="nil"/>
            </w:tcBorders>
          </w:tcPr>
          <w:p w14:paraId="7E60E10A" w14:textId="6C045CCA" w:rsidR="00EE41EA" w:rsidRPr="00A67B37" w:rsidRDefault="00B15015" w:rsidP="00822892">
            <w:pPr>
              <w:rPr>
                <w:rFonts w:ascii="Calibri" w:hAnsi="Calibri" w:cs="Calibri"/>
                <w:b/>
                <w:strike/>
                <w:sz w:val="16"/>
              </w:rPr>
            </w:pPr>
            <w:r w:rsidRPr="00A67B37">
              <w:rPr>
                <w:rFonts w:ascii="Calibri" w:hAnsi="Calibri" w:cs="Calibri"/>
                <w:color w:val="FF0000"/>
                <w:sz w:val="16"/>
                <w:szCs w:val="16"/>
              </w:rPr>
              <w:t xml:space="preserve"> </w:t>
            </w:r>
            <w:r w:rsidR="00EE41EA" w:rsidRPr="00A67B37">
              <w:rPr>
                <w:rFonts w:ascii="Calibri" w:hAnsi="Calibri" w:cs="Calibri"/>
                <w:b/>
                <w:i/>
                <w:color w:val="0000FF"/>
                <w:sz w:val="16"/>
                <w:szCs w:val="16"/>
              </w:rPr>
              <w:fldChar w:fldCharType="begin">
                <w:ffData>
                  <w:name w:val="Textruta46"/>
                  <w:enabled/>
                  <w:calcOnExit w:val="0"/>
                  <w:textInput/>
                </w:ffData>
              </w:fldChar>
            </w:r>
            <w:r w:rsidR="00EE41EA" w:rsidRPr="00A67B37">
              <w:rPr>
                <w:rFonts w:ascii="Calibri" w:hAnsi="Calibri" w:cs="Calibri"/>
                <w:b/>
                <w:i/>
                <w:color w:val="0000FF"/>
                <w:sz w:val="16"/>
                <w:szCs w:val="16"/>
              </w:rPr>
              <w:instrText xml:space="preserve"> FORMTEXT </w:instrText>
            </w:r>
            <w:r w:rsidR="00EE41EA" w:rsidRPr="00A67B37">
              <w:rPr>
                <w:rFonts w:ascii="Calibri" w:hAnsi="Calibri" w:cs="Calibri"/>
                <w:b/>
                <w:i/>
                <w:color w:val="0000FF"/>
                <w:sz w:val="16"/>
                <w:szCs w:val="16"/>
              </w:rPr>
            </w:r>
            <w:r w:rsidR="00EE41EA" w:rsidRPr="00A67B37">
              <w:rPr>
                <w:rFonts w:ascii="Calibri" w:hAnsi="Calibri" w:cs="Calibri"/>
                <w:b/>
                <w:i/>
                <w:color w:val="0000FF"/>
                <w:sz w:val="16"/>
                <w:szCs w:val="16"/>
              </w:rPr>
              <w:fldChar w:fldCharType="separate"/>
            </w:r>
            <w:r w:rsidR="00EE41EA" w:rsidRPr="00A67B37">
              <w:rPr>
                <w:rFonts w:ascii="Calibri" w:hAnsi="Calibri" w:cs="Calibri"/>
                <w:b/>
                <w:i/>
                <w:color w:val="0000FF"/>
                <w:sz w:val="16"/>
                <w:szCs w:val="16"/>
              </w:rPr>
              <w:t> </w:t>
            </w:r>
            <w:r w:rsidR="00EE41EA" w:rsidRPr="00A67B37">
              <w:rPr>
                <w:rFonts w:ascii="Calibri" w:hAnsi="Calibri" w:cs="Calibri"/>
                <w:b/>
                <w:i/>
                <w:color w:val="0000FF"/>
                <w:sz w:val="16"/>
                <w:szCs w:val="16"/>
              </w:rPr>
              <w:t> </w:t>
            </w:r>
            <w:r w:rsidR="00EE41EA" w:rsidRPr="00A67B37">
              <w:rPr>
                <w:rFonts w:ascii="Calibri" w:hAnsi="Calibri" w:cs="Calibri"/>
                <w:b/>
                <w:i/>
                <w:color w:val="0000FF"/>
                <w:sz w:val="16"/>
                <w:szCs w:val="16"/>
              </w:rPr>
              <w:t> </w:t>
            </w:r>
            <w:r w:rsidR="00EE41EA" w:rsidRPr="00A67B37">
              <w:rPr>
                <w:rFonts w:ascii="Calibri" w:hAnsi="Calibri" w:cs="Calibri"/>
                <w:b/>
                <w:i/>
                <w:color w:val="0000FF"/>
                <w:sz w:val="16"/>
                <w:szCs w:val="16"/>
              </w:rPr>
              <w:t> </w:t>
            </w:r>
            <w:r w:rsidR="00EE41EA" w:rsidRPr="00A67B37">
              <w:rPr>
                <w:rFonts w:ascii="Calibri" w:hAnsi="Calibri" w:cs="Calibri"/>
                <w:b/>
                <w:i/>
                <w:color w:val="0000FF"/>
                <w:sz w:val="16"/>
                <w:szCs w:val="16"/>
              </w:rPr>
              <w:t> </w:t>
            </w:r>
            <w:r w:rsidR="00EE41EA" w:rsidRPr="00A67B37">
              <w:rPr>
                <w:rFonts w:ascii="Calibri" w:hAnsi="Calibri" w:cs="Calibri"/>
                <w:b/>
                <w:i/>
                <w:color w:val="0000FF"/>
                <w:sz w:val="16"/>
                <w:szCs w:val="16"/>
              </w:rPr>
              <w:fldChar w:fldCharType="end"/>
            </w:r>
          </w:p>
        </w:tc>
        <w:tc>
          <w:tcPr>
            <w:tcW w:w="427" w:type="dxa"/>
            <w:tcBorders>
              <w:top w:val="single" w:sz="6" w:space="0" w:color="auto"/>
              <w:left w:val="nil"/>
              <w:bottom w:val="single" w:sz="6" w:space="0" w:color="auto"/>
              <w:right w:val="single" w:sz="6" w:space="0" w:color="auto"/>
            </w:tcBorders>
          </w:tcPr>
          <w:p w14:paraId="65A64813" w14:textId="77777777" w:rsidR="00EE41EA" w:rsidRPr="00A67B37" w:rsidRDefault="00EE41EA" w:rsidP="00822892">
            <w:pPr>
              <w:rPr>
                <w:rFonts w:ascii="Calibri" w:hAnsi="Calibri" w:cs="Calibri"/>
                <w:b/>
                <w:i/>
                <w:iCs/>
                <w:sz w:val="16"/>
              </w:rPr>
            </w:pPr>
          </w:p>
        </w:tc>
      </w:tr>
      <w:tr w:rsidR="00763D38" w:rsidRPr="00A67B37" w14:paraId="3439B34C" w14:textId="77777777" w:rsidTr="00822892">
        <w:tc>
          <w:tcPr>
            <w:tcW w:w="850" w:type="dxa"/>
            <w:gridSpan w:val="2"/>
            <w:tcBorders>
              <w:top w:val="nil"/>
              <w:left w:val="single" w:sz="6" w:space="0" w:color="auto"/>
              <w:bottom w:val="single" w:sz="6" w:space="0" w:color="auto"/>
              <w:right w:val="single" w:sz="6" w:space="0" w:color="auto"/>
            </w:tcBorders>
          </w:tcPr>
          <w:p w14:paraId="0F333A5F" w14:textId="77777777" w:rsidR="00EE41EA" w:rsidRPr="00A67B37" w:rsidRDefault="00EE41EA" w:rsidP="00822892">
            <w:pPr>
              <w:tabs>
                <w:tab w:val="left" w:pos="469"/>
              </w:tabs>
              <w:rPr>
                <w:rFonts w:ascii="Calibri" w:hAnsi="Calibri" w:cs="Calibri"/>
                <w:sz w:val="16"/>
              </w:rPr>
            </w:pPr>
          </w:p>
        </w:tc>
        <w:tc>
          <w:tcPr>
            <w:tcW w:w="8930" w:type="dxa"/>
            <w:gridSpan w:val="12"/>
            <w:tcBorders>
              <w:top w:val="single" w:sz="6" w:space="0" w:color="auto"/>
              <w:left w:val="single" w:sz="6" w:space="0" w:color="auto"/>
              <w:bottom w:val="single" w:sz="6" w:space="0" w:color="auto"/>
              <w:right w:val="nil"/>
            </w:tcBorders>
          </w:tcPr>
          <w:p w14:paraId="3B530416" w14:textId="77777777" w:rsidR="00EE41EA" w:rsidRPr="00A67B37" w:rsidRDefault="00EE41EA" w:rsidP="00822892">
            <w:pPr>
              <w:ind w:left="4975" w:hanging="4975"/>
              <w:rPr>
                <w:rFonts w:ascii="Calibri" w:hAnsi="Calibri" w:cs="Calibri"/>
                <w:bCs/>
                <w:color w:val="FF0000"/>
                <w:sz w:val="16"/>
              </w:rPr>
            </w:pPr>
            <w:r w:rsidRPr="00A67B37">
              <w:rPr>
                <w:rFonts w:ascii="Calibri" w:hAnsi="Calibri" w:cs="Calibri"/>
                <w:bCs/>
                <w:sz w:val="16"/>
              </w:rPr>
              <w:t xml:space="preserve">Measured according to: </w:t>
            </w: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r w:rsidRPr="00A67B37">
              <w:rPr>
                <w:rFonts w:ascii="Calibri" w:hAnsi="Calibri" w:cs="Calibri"/>
                <w:bCs/>
                <w:sz w:val="16"/>
              </w:rPr>
              <w:t xml:space="preserve"> ISO 7779 </w:t>
            </w: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r w:rsidRPr="00A67B37">
              <w:rPr>
                <w:rStyle w:val="FlttextCharChar"/>
                <w:rFonts w:ascii="Calibri" w:hAnsi="Calibri" w:cs="Calibri"/>
                <w:bCs/>
              </w:rPr>
              <w:t xml:space="preserve"> </w:t>
            </w:r>
            <w:r w:rsidRPr="00A67B37">
              <w:rPr>
                <w:rFonts w:ascii="Calibri" w:hAnsi="Calibri" w:cs="Calibri"/>
                <w:bCs/>
                <w:sz w:val="16"/>
              </w:rPr>
              <w:t xml:space="preserve">ECMA-74 </w:t>
            </w:r>
          </w:p>
          <w:p w14:paraId="7AD094F5" w14:textId="0E02C6D6" w:rsidR="00EE41EA" w:rsidRPr="00A67B37" w:rsidRDefault="00EE41EA" w:rsidP="00822892">
            <w:pPr>
              <w:rPr>
                <w:rFonts w:ascii="Calibri" w:hAnsi="Calibri" w:cs="Calibri"/>
                <w:b/>
                <w:bCs/>
                <w:i/>
                <w:iCs/>
                <w:sz w:val="16"/>
                <w:highlight w:val="yellow"/>
              </w:rPr>
            </w:pPr>
            <w:r w:rsidRPr="00A67B37">
              <w:rPr>
                <w:rFonts w:ascii="Calibri" w:hAnsi="Calibri" w:cs="Calibri"/>
                <w:color w:val="0000FF"/>
                <w:sz w:val="16"/>
              </w:rPr>
              <w:tab/>
            </w:r>
            <w:r w:rsidRPr="00A67B37">
              <w:rPr>
                <w:rFonts w:ascii="Calibri" w:hAnsi="Calibri" w:cs="Calibri"/>
                <w:color w:val="0000FF"/>
                <w:sz w:val="16"/>
              </w:rPr>
              <w:tab/>
            </w:r>
            <w:r w:rsidR="00B15015" w:rsidRPr="00A67B37">
              <w:rPr>
                <w:rFonts w:ascii="Calibri" w:hAnsi="Calibri" w:cs="Calibri"/>
                <w:color w:val="0000FF"/>
                <w:sz w:val="16"/>
              </w:rPr>
              <w:t xml:space="preserve">   </w:t>
            </w:r>
            <w:r w:rsidRPr="00A67B37">
              <w:rPr>
                <w:rFonts w:ascii="Calibri" w:hAnsi="Calibri" w:cs="Calibri"/>
                <w:color w:val="0000FF"/>
                <w:sz w:val="16"/>
              </w:rPr>
              <w:t xml:space="preserve"> </w:t>
            </w: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r w:rsidRPr="00A67B37">
              <w:rPr>
                <w:rFonts w:ascii="Calibri" w:hAnsi="Calibri" w:cs="Calibri"/>
                <w:b/>
                <w:i/>
                <w:sz w:val="16"/>
              </w:rPr>
              <w:t xml:space="preserve"> </w:t>
            </w:r>
            <w:r w:rsidRPr="00A67B37">
              <w:rPr>
                <w:rStyle w:val="FlttextCharChar"/>
                <w:rFonts w:ascii="Calibri" w:hAnsi="Calibri" w:cs="Calibri"/>
                <w:bCs/>
                <w:iCs/>
              </w:rPr>
              <w:t xml:space="preserve">Other </w:t>
            </w:r>
            <w:r w:rsidRPr="00A67B37">
              <w:rPr>
                <w:rFonts w:ascii="Calibri" w:hAnsi="Calibri" w:cs="Calibri"/>
                <w:b/>
                <w:i/>
                <w:color w:val="0000FF"/>
                <w:sz w:val="16"/>
                <w:szCs w:val="16"/>
              </w:rPr>
              <w:fldChar w:fldCharType="begin">
                <w:ffData>
                  <w:name w:val="Text15"/>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Style w:val="FlttextCharChar"/>
                <w:rFonts w:ascii="Calibri" w:hAnsi="Calibri" w:cs="Calibri"/>
                <w:bCs/>
                <w:iCs/>
              </w:rPr>
              <w:t xml:space="preserve"> (only if not covered by ECMA-7</w:t>
            </w:r>
            <w:r w:rsidRPr="00A67B37">
              <w:rPr>
                <w:rStyle w:val="FlttextCharChar"/>
                <w:rFonts w:ascii="Calibri" w:hAnsi="Calibri" w:cs="Calibri"/>
                <w:bCs/>
                <w:iCs/>
                <w:color w:val="000000"/>
              </w:rPr>
              <w:t xml:space="preserve">4) </w:t>
            </w:r>
          </w:p>
        </w:tc>
        <w:tc>
          <w:tcPr>
            <w:tcW w:w="427" w:type="dxa"/>
            <w:tcBorders>
              <w:top w:val="single" w:sz="6" w:space="0" w:color="auto"/>
              <w:left w:val="nil"/>
              <w:bottom w:val="single" w:sz="6" w:space="0" w:color="auto"/>
              <w:right w:val="single" w:sz="6" w:space="0" w:color="auto"/>
            </w:tcBorders>
          </w:tcPr>
          <w:p w14:paraId="2EEF7A75" w14:textId="77777777" w:rsidR="00EE41EA" w:rsidRPr="00A67B37" w:rsidRDefault="00EE41EA" w:rsidP="00822892">
            <w:pPr>
              <w:rPr>
                <w:rFonts w:ascii="Calibri" w:hAnsi="Calibri" w:cs="Calibri"/>
                <w:b/>
                <w:i/>
                <w:iCs/>
                <w:sz w:val="16"/>
              </w:rPr>
            </w:pPr>
          </w:p>
        </w:tc>
      </w:tr>
    </w:tbl>
    <w:p w14:paraId="24A02774" w14:textId="77777777" w:rsidR="00EE41EA" w:rsidRPr="00A67B37" w:rsidRDefault="00EE41EA" w:rsidP="00EE41EA">
      <w:pPr>
        <w:rPr>
          <w:rFonts w:ascii="Calibri" w:hAnsi="Calibri" w:cs="Calibri"/>
        </w:rPr>
      </w:pPr>
      <w:r w:rsidRPr="00A67B37">
        <w:rPr>
          <w:rFonts w:ascii="Calibri" w:hAnsi="Calibri" w:cs="Calibri"/>
          <w:b/>
        </w:rPr>
        <w:br w:type="page"/>
      </w:r>
    </w:p>
    <w:tbl>
      <w:tblPr>
        <w:tblW w:w="1020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000" w:firstRow="0" w:lastRow="0" w:firstColumn="0" w:lastColumn="0" w:noHBand="0" w:noVBand="0"/>
      </w:tblPr>
      <w:tblGrid>
        <w:gridCol w:w="1472"/>
        <w:gridCol w:w="5888"/>
        <w:gridCol w:w="736"/>
        <w:gridCol w:w="2111"/>
      </w:tblGrid>
      <w:tr w:rsidR="00763D38" w:rsidRPr="00A67B37" w14:paraId="3E92A2AD" w14:textId="77777777" w:rsidTr="00822892">
        <w:trPr>
          <w:cantSplit/>
          <w:trHeight w:hRule="exact" w:val="284"/>
        </w:trPr>
        <w:tc>
          <w:tcPr>
            <w:tcW w:w="1472" w:type="dxa"/>
            <w:tcBorders>
              <w:bottom w:val="single" w:sz="4" w:space="0" w:color="auto"/>
            </w:tcBorders>
            <w:shd w:val="clear" w:color="auto" w:fill="E2F1B3"/>
          </w:tcPr>
          <w:p w14:paraId="2F165380" w14:textId="77777777" w:rsidR="00EE41EA" w:rsidRPr="00A67B37" w:rsidRDefault="00EE41EA" w:rsidP="00822892">
            <w:pPr>
              <w:pStyle w:val="Underrubrik"/>
              <w:rPr>
                <w:rFonts w:ascii="Calibri" w:hAnsi="Calibri" w:cs="Calibri"/>
              </w:rPr>
            </w:pPr>
            <w:r w:rsidRPr="00A67B37">
              <w:rPr>
                <w:rFonts w:ascii="Calibri" w:hAnsi="Calibri" w:cs="Calibri"/>
              </w:rPr>
              <w:lastRenderedPageBreak/>
              <w:t xml:space="preserve">Model number </w:t>
            </w:r>
            <w:r w:rsidRPr="00A67B37">
              <w:rPr>
                <w:rFonts w:ascii="Calibri" w:hAnsi="Calibri" w:cs="Calibri"/>
                <w:color w:val="FF0000"/>
                <w:szCs w:val="15"/>
              </w:rPr>
              <w:t>*</w:t>
            </w:r>
          </w:p>
        </w:tc>
        <w:tc>
          <w:tcPr>
            <w:tcW w:w="5888" w:type="dxa"/>
            <w:tcBorders>
              <w:bottom w:val="single" w:sz="4" w:space="0" w:color="auto"/>
            </w:tcBorders>
          </w:tcPr>
          <w:p w14:paraId="068E1E7C" w14:textId="77777777" w:rsidR="00EE41EA" w:rsidRPr="00A67B37" w:rsidRDefault="00EE41EA" w:rsidP="00822892">
            <w:pPr>
              <w:rPr>
                <w:rStyle w:val="FlttextCharChar"/>
                <w:rFonts w:ascii="Calibri" w:hAnsi="Calibri" w:cs="Calibri"/>
                <w:szCs w:val="36"/>
              </w:rPr>
            </w:pPr>
            <w:r w:rsidRPr="00A67B37">
              <w:rPr>
                <w:rStyle w:val="FlttextCharChar"/>
                <w:rFonts w:ascii="Calibri" w:hAnsi="Calibri" w:cs="Calibri"/>
                <w:szCs w:val="36"/>
              </w:rPr>
              <w:fldChar w:fldCharType="begin">
                <w:ffData>
                  <w:name w:val="Produkt"/>
                  <w:enabled/>
                  <w:calcOnExit w:val="0"/>
                  <w:textInput/>
                </w:ffData>
              </w:fldChar>
            </w:r>
            <w:r w:rsidRPr="00A67B37">
              <w:rPr>
                <w:rStyle w:val="FlttextCharChar"/>
                <w:rFonts w:ascii="Calibri" w:hAnsi="Calibri" w:cs="Calibri"/>
                <w:szCs w:val="36"/>
              </w:rPr>
              <w:instrText xml:space="preserve"> FORMTEXT </w:instrText>
            </w:r>
            <w:r w:rsidRPr="00A67B37">
              <w:rPr>
                <w:rStyle w:val="FlttextCharChar"/>
                <w:rFonts w:ascii="Calibri" w:hAnsi="Calibri" w:cs="Calibri"/>
                <w:szCs w:val="36"/>
              </w:rPr>
            </w:r>
            <w:r w:rsidRPr="00A67B37">
              <w:rPr>
                <w:rStyle w:val="FlttextCharChar"/>
                <w:rFonts w:ascii="Calibri" w:hAnsi="Calibri" w:cs="Calibri"/>
                <w:szCs w:val="36"/>
              </w:rPr>
              <w:fldChar w:fldCharType="separate"/>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fldChar w:fldCharType="end"/>
            </w:r>
          </w:p>
        </w:tc>
        <w:tc>
          <w:tcPr>
            <w:tcW w:w="736" w:type="dxa"/>
            <w:vMerge w:val="restart"/>
            <w:tcBorders>
              <w:right w:val="nil"/>
            </w:tcBorders>
            <w:shd w:val="clear" w:color="auto" w:fill="E2F1B3"/>
          </w:tcPr>
          <w:p w14:paraId="15342B61" w14:textId="77777777" w:rsidR="00EE41EA" w:rsidRPr="00A67B37" w:rsidRDefault="00EE41EA" w:rsidP="00822892">
            <w:pPr>
              <w:pStyle w:val="Underrubrik"/>
              <w:rPr>
                <w:rFonts w:ascii="Calibri" w:hAnsi="Calibri" w:cs="Calibri"/>
              </w:rPr>
            </w:pPr>
            <w:r w:rsidRPr="00A67B37">
              <w:rPr>
                <w:rFonts w:ascii="Calibri" w:hAnsi="Calibri" w:cs="Calibri"/>
              </w:rPr>
              <w:t>Logo</w:t>
            </w:r>
          </w:p>
        </w:tc>
        <w:tc>
          <w:tcPr>
            <w:tcW w:w="2111" w:type="dxa"/>
            <w:vMerge w:val="restart"/>
            <w:tcBorders>
              <w:left w:val="nil"/>
            </w:tcBorders>
            <w:vAlign w:val="center"/>
          </w:tcPr>
          <w:p w14:paraId="0D70E1C9" w14:textId="77777777" w:rsidR="00EE41EA" w:rsidRPr="00A67B37" w:rsidRDefault="00EE41EA" w:rsidP="00822892">
            <w:pPr>
              <w:jc w:val="center"/>
              <w:rPr>
                <w:rFonts w:ascii="Calibri" w:hAnsi="Calibri" w:cs="Calibri"/>
                <w:sz w:val="16"/>
              </w:rPr>
            </w:pPr>
          </w:p>
        </w:tc>
      </w:tr>
      <w:tr w:rsidR="00763D38" w:rsidRPr="00A67B37" w14:paraId="1A00F9A1" w14:textId="77777777" w:rsidTr="00822892">
        <w:trPr>
          <w:cantSplit/>
          <w:trHeight w:hRule="exact" w:val="425"/>
        </w:trPr>
        <w:tc>
          <w:tcPr>
            <w:tcW w:w="1472" w:type="dxa"/>
            <w:tcBorders>
              <w:bottom w:val="single" w:sz="4" w:space="0" w:color="auto"/>
            </w:tcBorders>
            <w:shd w:val="clear" w:color="auto" w:fill="E2F1B3"/>
          </w:tcPr>
          <w:p w14:paraId="1A77ABB4" w14:textId="77777777" w:rsidR="00EE41EA" w:rsidRPr="00A67B37" w:rsidRDefault="00EE41EA" w:rsidP="00822892">
            <w:pPr>
              <w:pStyle w:val="Underrubrik"/>
              <w:rPr>
                <w:rFonts w:ascii="Calibri" w:hAnsi="Calibri" w:cs="Calibri"/>
              </w:rPr>
            </w:pPr>
            <w:r w:rsidRPr="00A67B37">
              <w:rPr>
                <w:rFonts w:ascii="Calibri" w:hAnsi="Calibri" w:cs="Calibri"/>
              </w:rPr>
              <w:t xml:space="preserve">Issue date </w:t>
            </w:r>
            <w:r w:rsidRPr="00A67B37">
              <w:rPr>
                <w:rFonts w:ascii="Calibri" w:hAnsi="Calibri" w:cs="Calibri"/>
                <w:color w:val="FF0000"/>
                <w:szCs w:val="15"/>
              </w:rPr>
              <w:t>*</w:t>
            </w:r>
          </w:p>
        </w:tc>
        <w:tc>
          <w:tcPr>
            <w:tcW w:w="5888" w:type="dxa"/>
            <w:tcBorders>
              <w:bottom w:val="single" w:sz="4" w:space="0" w:color="auto"/>
            </w:tcBorders>
          </w:tcPr>
          <w:p w14:paraId="7C02DE98" w14:textId="77777777" w:rsidR="00EE41EA" w:rsidRPr="00A67B37" w:rsidRDefault="00EE41EA" w:rsidP="00822892">
            <w:pPr>
              <w:spacing w:line="480" w:lineRule="auto"/>
              <w:rPr>
                <w:rFonts w:ascii="Calibri" w:hAnsi="Calibri" w:cs="Calibri"/>
                <w:sz w:val="16"/>
              </w:rPr>
            </w:pPr>
            <w:r w:rsidRPr="00A67B37">
              <w:rPr>
                <w:rStyle w:val="FlttextCharChar"/>
                <w:rFonts w:ascii="Calibri" w:hAnsi="Calibri" w:cs="Calibri"/>
                <w:szCs w:val="36"/>
              </w:rPr>
              <w:fldChar w:fldCharType="begin">
                <w:ffData>
                  <w:name w:val="Produkt"/>
                  <w:enabled/>
                  <w:calcOnExit w:val="0"/>
                  <w:textInput>
                    <w:type w:val="date"/>
                  </w:textInput>
                </w:ffData>
              </w:fldChar>
            </w:r>
            <w:r w:rsidRPr="00A67B37">
              <w:rPr>
                <w:rStyle w:val="FlttextCharChar"/>
                <w:rFonts w:ascii="Calibri" w:hAnsi="Calibri" w:cs="Calibri"/>
                <w:szCs w:val="36"/>
              </w:rPr>
              <w:instrText xml:space="preserve"> FORMTEXT </w:instrText>
            </w:r>
            <w:r w:rsidRPr="00A67B37">
              <w:rPr>
                <w:rStyle w:val="FlttextCharChar"/>
                <w:rFonts w:ascii="Calibri" w:hAnsi="Calibri" w:cs="Calibri"/>
                <w:szCs w:val="36"/>
              </w:rPr>
            </w:r>
            <w:r w:rsidRPr="00A67B37">
              <w:rPr>
                <w:rStyle w:val="FlttextCharChar"/>
                <w:rFonts w:ascii="Calibri" w:hAnsi="Calibri" w:cs="Calibri"/>
                <w:szCs w:val="36"/>
              </w:rPr>
              <w:fldChar w:fldCharType="separate"/>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t> </w:t>
            </w:r>
            <w:r w:rsidRPr="00A67B37">
              <w:rPr>
                <w:rStyle w:val="FlttextCharChar"/>
                <w:rFonts w:ascii="Calibri" w:hAnsi="Calibri" w:cs="Calibri"/>
                <w:szCs w:val="36"/>
              </w:rPr>
              <w:fldChar w:fldCharType="end"/>
            </w:r>
          </w:p>
        </w:tc>
        <w:tc>
          <w:tcPr>
            <w:tcW w:w="736" w:type="dxa"/>
            <w:vMerge/>
            <w:tcBorders>
              <w:bottom w:val="single" w:sz="4" w:space="0" w:color="auto"/>
              <w:right w:val="nil"/>
            </w:tcBorders>
            <w:shd w:val="clear" w:color="auto" w:fill="FFFFFF"/>
          </w:tcPr>
          <w:p w14:paraId="152274FE" w14:textId="77777777" w:rsidR="00EE41EA" w:rsidRPr="00A67B37" w:rsidRDefault="00EE41EA" w:rsidP="00822892">
            <w:pPr>
              <w:jc w:val="center"/>
              <w:rPr>
                <w:rFonts w:ascii="Calibri" w:hAnsi="Calibri" w:cs="Calibri"/>
              </w:rPr>
            </w:pPr>
          </w:p>
        </w:tc>
        <w:tc>
          <w:tcPr>
            <w:tcW w:w="2111" w:type="dxa"/>
            <w:vMerge/>
            <w:tcBorders>
              <w:left w:val="nil"/>
              <w:bottom w:val="single" w:sz="4" w:space="0" w:color="auto"/>
            </w:tcBorders>
            <w:shd w:val="clear" w:color="auto" w:fill="FFFFFF"/>
            <w:vAlign w:val="center"/>
          </w:tcPr>
          <w:p w14:paraId="65EEECD8" w14:textId="77777777" w:rsidR="00EE41EA" w:rsidRPr="00A67B37" w:rsidRDefault="00EE41EA" w:rsidP="00822892">
            <w:pPr>
              <w:jc w:val="center"/>
              <w:rPr>
                <w:rFonts w:ascii="Calibri" w:hAnsi="Calibri" w:cs="Calibri"/>
                <w:sz w:val="16"/>
              </w:rPr>
            </w:pPr>
          </w:p>
        </w:tc>
      </w:tr>
    </w:tbl>
    <w:p w14:paraId="32756331" w14:textId="77777777" w:rsidR="00EE41EA" w:rsidRPr="00A67B37" w:rsidRDefault="00EE41EA" w:rsidP="00EE41EA">
      <w:pPr>
        <w:rPr>
          <w:rFonts w:ascii="Calibri" w:hAnsi="Calibri" w:cs="Calibri"/>
          <w:sz w:val="6"/>
        </w:rPr>
      </w:pPr>
      <w:r w:rsidRPr="00A67B37">
        <w:rPr>
          <w:rFonts w:ascii="Calibri" w:hAnsi="Calibri" w:cs="Calibri"/>
          <w:sz w:val="16"/>
        </w:rPr>
        <w:t xml:space="preserve"> </w:t>
      </w:r>
    </w:p>
    <w:tbl>
      <w:tblPr>
        <w:tblW w:w="10207" w:type="dxa"/>
        <w:tblInd w:w="-68" w:type="dxa"/>
        <w:tblBorders>
          <w:top w:val="single" w:sz="4" w:space="0" w:color="auto"/>
          <w:left w:val="single" w:sz="4" w:space="0" w:color="auto"/>
          <w:bottom w:val="single" w:sz="4" w:space="0" w:color="auto"/>
          <w:right w:val="single" w:sz="4" w:space="0" w:color="auto"/>
        </w:tblBorders>
        <w:tblLayout w:type="fixed"/>
        <w:tblCellMar>
          <w:left w:w="74" w:type="dxa"/>
          <w:right w:w="74" w:type="dxa"/>
        </w:tblCellMar>
        <w:tblLook w:val="0000" w:firstRow="0" w:lastRow="0" w:firstColumn="0" w:lastColumn="0" w:noHBand="0" w:noVBand="0"/>
      </w:tblPr>
      <w:tblGrid>
        <w:gridCol w:w="851"/>
        <w:gridCol w:w="2126"/>
        <w:gridCol w:w="2268"/>
        <w:gridCol w:w="1418"/>
        <w:gridCol w:w="2126"/>
        <w:gridCol w:w="567"/>
        <w:gridCol w:w="425"/>
        <w:gridCol w:w="426"/>
      </w:tblGrid>
      <w:tr w:rsidR="00763D38" w:rsidRPr="00A67B37" w14:paraId="1256F78B" w14:textId="77777777" w:rsidTr="00822892">
        <w:tc>
          <w:tcPr>
            <w:tcW w:w="10207" w:type="dxa"/>
            <w:gridSpan w:val="8"/>
            <w:tcBorders>
              <w:top w:val="single" w:sz="4" w:space="0" w:color="auto"/>
              <w:bottom w:val="single" w:sz="6" w:space="0" w:color="auto"/>
            </w:tcBorders>
            <w:shd w:val="clear" w:color="auto" w:fill="E2F1B3"/>
          </w:tcPr>
          <w:p w14:paraId="5C6B1023" w14:textId="77777777" w:rsidR="00EE41EA" w:rsidRPr="00A67B37" w:rsidRDefault="00EE41EA" w:rsidP="00756009">
            <w:pPr>
              <w:pStyle w:val="Liststycke"/>
              <w:numPr>
                <w:ilvl w:val="1"/>
                <w:numId w:val="14"/>
              </w:numPr>
              <w:ind w:left="483"/>
              <w:rPr>
                <w:rFonts w:ascii="Calibri" w:hAnsi="Calibri"/>
                <w:b/>
                <w:sz w:val="18"/>
              </w:rPr>
            </w:pPr>
            <w:r w:rsidRPr="00A67B37">
              <w:rPr>
                <w:rFonts w:ascii="Calibri" w:hAnsi="Calibri"/>
                <w:b/>
                <w:sz w:val="18"/>
              </w:rPr>
              <w:t xml:space="preserve">Product environmental attributes - Market requirements (continued) </w:t>
            </w:r>
            <w:r w:rsidRPr="00A67B37">
              <w:rPr>
                <w:rFonts w:ascii="Calibri" w:hAnsi="Calibri"/>
                <w:b/>
                <w:sz w:val="18"/>
              </w:rPr>
              <w:tab/>
            </w:r>
            <w:r w:rsidR="00846E79" w:rsidRPr="00A67B37">
              <w:rPr>
                <w:rFonts w:ascii="Calibri" w:hAnsi="Calibri"/>
                <w:b/>
                <w:sz w:val="18"/>
              </w:rPr>
              <w:tab/>
            </w:r>
            <w:r w:rsidR="00846E79" w:rsidRPr="00A67B37">
              <w:rPr>
                <w:rFonts w:ascii="Calibri" w:hAnsi="Calibri"/>
                <w:b/>
                <w:sz w:val="18"/>
              </w:rPr>
              <w:tab/>
            </w:r>
            <w:r w:rsidR="00846E79" w:rsidRPr="00A67B37">
              <w:rPr>
                <w:rFonts w:ascii="Calibri" w:hAnsi="Calibri"/>
                <w:b/>
                <w:sz w:val="18"/>
              </w:rPr>
              <w:tab/>
            </w:r>
            <w:r w:rsidR="00846E79" w:rsidRPr="00A67B37">
              <w:rPr>
                <w:rFonts w:ascii="Calibri" w:hAnsi="Calibri"/>
                <w:b/>
                <w:sz w:val="18"/>
              </w:rPr>
              <w:tab/>
            </w:r>
            <w:r w:rsidRPr="00A67B37">
              <w:rPr>
                <w:rFonts w:ascii="Calibri" w:hAnsi="Calibri"/>
                <w:b/>
                <w:sz w:val="18"/>
              </w:rPr>
              <w:t>Requirement met</w:t>
            </w:r>
          </w:p>
        </w:tc>
      </w:tr>
      <w:tr w:rsidR="00763D38" w:rsidRPr="00A67B37" w14:paraId="353F4B64" w14:textId="77777777" w:rsidTr="00822892">
        <w:tblPrEx>
          <w:tblCellMar>
            <w:left w:w="71" w:type="dxa"/>
            <w:right w:w="71" w:type="dxa"/>
          </w:tblCellMar>
        </w:tblPrEx>
        <w:trPr>
          <w:trHeight w:hRule="exact" w:val="227"/>
        </w:trPr>
        <w:tc>
          <w:tcPr>
            <w:tcW w:w="851" w:type="dxa"/>
            <w:tcBorders>
              <w:top w:val="single" w:sz="6" w:space="0" w:color="auto"/>
              <w:left w:val="single" w:sz="6" w:space="0" w:color="auto"/>
              <w:bottom w:val="single" w:sz="6" w:space="0" w:color="auto"/>
            </w:tcBorders>
            <w:shd w:val="clear" w:color="auto" w:fill="auto"/>
          </w:tcPr>
          <w:p w14:paraId="2D634765" w14:textId="77777777" w:rsidR="00EE41EA" w:rsidRPr="00A67B37" w:rsidRDefault="00EE41EA" w:rsidP="00822892">
            <w:pPr>
              <w:tabs>
                <w:tab w:val="left" w:pos="469"/>
              </w:tabs>
              <w:rPr>
                <w:rFonts w:ascii="Calibri" w:hAnsi="Calibri" w:cs="Calibri"/>
                <w:b/>
                <w:bCs/>
                <w:sz w:val="16"/>
                <w:szCs w:val="16"/>
              </w:rPr>
            </w:pPr>
            <w:r w:rsidRPr="00A67B37">
              <w:rPr>
                <w:rFonts w:ascii="Calibri" w:hAnsi="Calibri" w:cs="Calibri"/>
                <w:sz w:val="16"/>
              </w:rPr>
              <w:t>Item</w:t>
            </w:r>
          </w:p>
        </w:tc>
        <w:tc>
          <w:tcPr>
            <w:tcW w:w="7938" w:type="dxa"/>
            <w:gridSpan w:val="4"/>
            <w:tcBorders>
              <w:top w:val="single" w:sz="6" w:space="0" w:color="auto"/>
              <w:bottom w:val="single" w:sz="6" w:space="0" w:color="auto"/>
            </w:tcBorders>
            <w:shd w:val="clear" w:color="auto" w:fill="auto"/>
          </w:tcPr>
          <w:p w14:paraId="54B6B47F" w14:textId="77777777" w:rsidR="00EE41EA" w:rsidRPr="00A67B37" w:rsidRDefault="00EE41EA" w:rsidP="00822892">
            <w:pPr>
              <w:rPr>
                <w:rFonts w:ascii="Calibri" w:hAnsi="Calibri" w:cs="Calibri"/>
                <w:b/>
                <w:bCs/>
                <w:sz w:val="16"/>
                <w:szCs w:val="16"/>
              </w:rPr>
            </w:pPr>
          </w:p>
        </w:tc>
        <w:tc>
          <w:tcPr>
            <w:tcW w:w="567" w:type="dxa"/>
            <w:tcBorders>
              <w:top w:val="single" w:sz="6" w:space="0" w:color="auto"/>
              <w:bottom w:val="single" w:sz="6" w:space="0" w:color="auto"/>
            </w:tcBorders>
            <w:shd w:val="clear" w:color="auto" w:fill="auto"/>
          </w:tcPr>
          <w:p w14:paraId="00375EEE" w14:textId="77777777" w:rsidR="00EE41EA" w:rsidRPr="00A67B37" w:rsidRDefault="00EE41EA" w:rsidP="00822892">
            <w:pPr>
              <w:jc w:val="center"/>
              <w:rPr>
                <w:rFonts w:ascii="Calibri" w:hAnsi="Calibri" w:cs="Calibri"/>
                <w:sz w:val="16"/>
              </w:rPr>
            </w:pPr>
            <w:r w:rsidRPr="00A67B37">
              <w:rPr>
                <w:rFonts w:ascii="Calibri" w:hAnsi="Calibri" w:cs="Calibri"/>
                <w:sz w:val="16"/>
              </w:rPr>
              <w:t>Yes</w:t>
            </w:r>
          </w:p>
        </w:tc>
        <w:tc>
          <w:tcPr>
            <w:tcW w:w="425" w:type="dxa"/>
            <w:tcBorders>
              <w:top w:val="single" w:sz="6" w:space="0" w:color="auto"/>
              <w:bottom w:val="single" w:sz="6" w:space="0" w:color="auto"/>
            </w:tcBorders>
            <w:shd w:val="clear" w:color="auto" w:fill="auto"/>
          </w:tcPr>
          <w:p w14:paraId="67418E6D" w14:textId="77777777" w:rsidR="00EE41EA" w:rsidRPr="00A67B37" w:rsidRDefault="00EE41EA" w:rsidP="00822892">
            <w:pPr>
              <w:jc w:val="center"/>
              <w:rPr>
                <w:rFonts w:ascii="Calibri" w:hAnsi="Calibri" w:cs="Calibri"/>
                <w:sz w:val="16"/>
              </w:rPr>
            </w:pPr>
            <w:r w:rsidRPr="00A67B37">
              <w:rPr>
                <w:rFonts w:ascii="Calibri" w:hAnsi="Calibri" w:cs="Calibri"/>
                <w:sz w:val="16"/>
              </w:rPr>
              <w:t>No</w:t>
            </w:r>
          </w:p>
        </w:tc>
        <w:tc>
          <w:tcPr>
            <w:tcW w:w="426" w:type="dxa"/>
            <w:tcBorders>
              <w:top w:val="single" w:sz="6" w:space="0" w:color="auto"/>
              <w:bottom w:val="single" w:sz="6" w:space="0" w:color="auto"/>
              <w:right w:val="single" w:sz="6" w:space="0" w:color="auto"/>
            </w:tcBorders>
            <w:shd w:val="clear" w:color="auto" w:fill="auto"/>
          </w:tcPr>
          <w:p w14:paraId="5901CDC1" w14:textId="77777777" w:rsidR="00EE41EA" w:rsidRPr="00A67B37" w:rsidRDefault="00EE41EA" w:rsidP="00822892">
            <w:pPr>
              <w:jc w:val="center"/>
              <w:rPr>
                <w:rFonts w:ascii="Calibri" w:hAnsi="Calibri" w:cs="Calibri"/>
                <w:sz w:val="16"/>
              </w:rPr>
            </w:pPr>
            <w:proofErr w:type="spellStart"/>
            <w:r w:rsidRPr="00A67B37">
              <w:rPr>
                <w:rFonts w:ascii="Calibri" w:hAnsi="Calibri" w:cs="Calibri"/>
                <w:sz w:val="16"/>
              </w:rPr>
              <w:t>n.a.</w:t>
            </w:r>
            <w:proofErr w:type="spellEnd"/>
          </w:p>
        </w:tc>
      </w:tr>
      <w:tr w:rsidR="00763D38" w:rsidRPr="00A67B37" w14:paraId="365F07B7" w14:textId="77777777" w:rsidTr="00822892">
        <w:tc>
          <w:tcPr>
            <w:tcW w:w="851" w:type="dxa"/>
            <w:tcBorders>
              <w:top w:val="single" w:sz="6" w:space="0" w:color="auto"/>
              <w:bottom w:val="single" w:sz="6" w:space="0" w:color="auto"/>
            </w:tcBorders>
            <w:shd w:val="clear" w:color="auto" w:fill="auto"/>
          </w:tcPr>
          <w:p w14:paraId="583C12D8" w14:textId="77777777" w:rsidR="00EE41EA" w:rsidRPr="00A67B37" w:rsidRDefault="00EE41EA" w:rsidP="00822892">
            <w:pPr>
              <w:pStyle w:val="Underrubrik"/>
              <w:tabs>
                <w:tab w:val="clear" w:pos="540"/>
                <w:tab w:val="clear" w:pos="2862"/>
                <w:tab w:val="clear" w:pos="5820"/>
                <w:tab w:val="left" w:pos="469"/>
              </w:tabs>
              <w:rPr>
                <w:rFonts w:ascii="Calibri" w:hAnsi="Calibri" w:cs="Calibri"/>
              </w:rPr>
            </w:pPr>
          </w:p>
        </w:tc>
        <w:tc>
          <w:tcPr>
            <w:tcW w:w="7938" w:type="dxa"/>
            <w:gridSpan w:val="4"/>
            <w:tcBorders>
              <w:top w:val="single" w:sz="6" w:space="0" w:color="auto"/>
              <w:bottom w:val="single" w:sz="6" w:space="0" w:color="auto"/>
            </w:tcBorders>
            <w:shd w:val="clear" w:color="auto" w:fill="E2F1B3"/>
          </w:tcPr>
          <w:p w14:paraId="13ABC84E" w14:textId="678B6323" w:rsidR="00EE41EA" w:rsidRPr="00A67B37" w:rsidRDefault="00EE41EA" w:rsidP="00822892">
            <w:pPr>
              <w:pStyle w:val="Underrubrik"/>
              <w:rPr>
                <w:rFonts w:ascii="Calibri" w:hAnsi="Calibri" w:cs="Calibri"/>
              </w:rPr>
            </w:pPr>
            <w:r w:rsidRPr="00A67B37">
              <w:rPr>
                <w:rFonts w:ascii="Calibri" w:hAnsi="Calibri" w:cs="Calibri"/>
              </w:rPr>
              <w:t xml:space="preserve">Chemical emissions from printing </w:t>
            </w:r>
            <w:r w:rsidR="00133715" w:rsidRPr="00A67B37">
              <w:rPr>
                <w:rFonts w:ascii="Calibri" w:hAnsi="Calibri" w:cs="Calibri"/>
              </w:rPr>
              <w:t>Product</w:t>
            </w:r>
            <w:r w:rsidRPr="00A67B37">
              <w:rPr>
                <w:rFonts w:ascii="Calibri" w:hAnsi="Calibri" w:cs="Calibri"/>
              </w:rPr>
              <w:t xml:space="preserve">s (See NOTE </w:t>
            </w:r>
            <w:r w:rsidRPr="00A67B37">
              <w:rPr>
                <w:rStyle w:val="Fotnotsreferens"/>
                <w:rFonts w:ascii="Calibri" w:eastAsia="MS Mincho" w:hAnsi="Calibri" w:cs="Calibri"/>
              </w:rPr>
              <w:footnoteReference w:customMarkFollows="1" w:id="26"/>
              <w:t>B1</w:t>
            </w:r>
            <w:r w:rsidRPr="00A67B37">
              <w:rPr>
                <w:rFonts w:ascii="Calibri" w:hAnsi="Calibri" w:cs="Calibri"/>
              </w:rPr>
              <w:t>0)</w:t>
            </w:r>
          </w:p>
        </w:tc>
        <w:tc>
          <w:tcPr>
            <w:tcW w:w="567" w:type="dxa"/>
            <w:tcBorders>
              <w:top w:val="single" w:sz="6" w:space="0" w:color="auto"/>
              <w:bottom w:val="single" w:sz="6" w:space="0" w:color="auto"/>
            </w:tcBorders>
            <w:shd w:val="clear" w:color="auto" w:fill="E2F1B3"/>
          </w:tcPr>
          <w:p w14:paraId="40301806" w14:textId="77777777" w:rsidR="00EE41EA" w:rsidRPr="00A67B37" w:rsidRDefault="00EE41EA" w:rsidP="00822892">
            <w:pPr>
              <w:pStyle w:val="Underrubrik"/>
              <w:rPr>
                <w:rFonts w:ascii="Calibri" w:hAnsi="Calibri" w:cs="Calibri"/>
              </w:rPr>
            </w:pPr>
          </w:p>
        </w:tc>
        <w:tc>
          <w:tcPr>
            <w:tcW w:w="425" w:type="dxa"/>
            <w:tcBorders>
              <w:top w:val="single" w:sz="6" w:space="0" w:color="auto"/>
              <w:bottom w:val="single" w:sz="6" w:space="0" w:color="auto"/>
            </w:tcBorders>
            <w:shd w:val="clear" w:color="auto" w:fill="E2F1B3"/>
          </w:tcPr>
          <w:p w14:paraId="10168728" w14:textId="77777777" w:rsidR="00EE41EA" w:rsidRPr="00A67B37" w:rsidRDefault="00EE41EA" w:rsidP="00822892">
            <w:pPr>
              <w:pStyle w:val="Underrubrik"/>
              <w:rPr>
                <w:rFonts w:ascii="Calibri" w:hAnsi="Calibri" w:cs="Calibri"/>
              </w:rPr>
            </w:pPr>
          </w:p>
        </w:tc>
        <w:tc>
          <w:tcPr>
            <w:tcW w:w="426" w:type="dxa"/>
            <w:tcBorders>
              <w:top w:val="single" w:sz="6" w:space="0" w:color="auto"/>
              <w:bottom w:val="single" w:sz="6" w:space="0" w:color="auto"/>
            </w:tcBorders>
            <w:shd w:val="clear" w:color="auto" w:fill="E2F1B3"/>
          </w:tcPr>
          <w:p w14:paraId="4B4BCF5D" w14:textId="77777777" w:rsidR="00EE41EA" w:rsidRPr="00A67B37" w:rsidRDefault="00EE41EA" w:rsidP="00822892">
            <w:pPr>
              <w:pStyle w:val="Underrubrik"/>
              <w:rPr>
                <w:rFonts w:ascii="Calibri" w:hAnsi="Calibri" w:cs="Calibri"/>
              </w:rPr>
            </w:pPr>
          </w:p>
        </w:tc>
      </w:tr>
      <w:tr w:rsidR="00763D38" w:rsidRPr="00A67B37" w14:paraId="16399362" w14:textId="77777777" w:rsidTr="00822892">
        <w:tc>
          <w:tcPr>
            <w:tcW w:w="851" w:type="dxa"/>
            <w:tcBorders>
              <w:top w:val="single" w:sz="6" w:space="0" w:color="auto"/>
              <w:bottom w:val="single" w:sz="6" w:space="0" w:color="auto"/>
            </w:tcBorders>
            <w:shd w:val="clear" w:color="auto" w:fill="auto"/>
          </w:tcPr>
          <w:p w14:paraId="76B7C4A7" w14:textId="77777777" w:rsidR="00EE41EA" w:rsidRPr="00A67B37" w:rsidRDefault="00EE41EA" w:rsidP="00822892">
            <w:pPr>
              <w:pStyle w:val="Underrubrik"/>
              <w:tabs>
                <w:tab w:val="clear" w:pos="540"/>
                <w:tab w:val="clear" w:pos="2862"/>
                <w:tab w:val="clear" w:pos="5820"/>
                <w:tab w:val="left" w:pos="469"/>
              </w:tabs>
              <w:rPr>
                <w:rFonts w:ascii="Calibri" w:hAnsi="Calibri" w:cs="Calibri"/>
                <w:b w:val="0"/>
              </w:rPr>
            </w:pPr>
            <w:r w:rsidRPr="00A67B37">
              <w:rPr>
                <w:rFonts w:ascii="Calibri" w:hAnsi="Calibri" w:cs="Calibri"/>
                <w:b w:val="0"/>
              </w:rPr>
              <w:t>P10.2</w:t>
            </w:r>
            <w:r w:rsidRPr="00A67B37">
              <w:rPr>
                <w:rFonts w:ascii="Calibri" w:hAnsi="Calibri" w:cs="Calibri"/>
                <w:b w:val="0"/>
                <w:color w:val="FF0000"/>
                <w:szCs w:val="15"/>
              </w:rPr>
              <w:t>*</w:t>
            </w:r>
          </w:p>
        </w:tc>
        <w:tc>
          <w:tcPr>
            <w:tcW w:w="7938" w:type="dxa"/>
            <w:gridSpan w:val="4"/>
            <w:tcBorders>
              <w:top w:val="single" w:sz="6" w:space="0" w:color="auto"/>
              <w:bottom w:val="single" w:sz="6" w:space="0" w:color="auto"/>
            </w:tcBorders>
            <w:shd w:val="clear" w:color="auto" w:fill="auto"/>
          </w:tcPr>
          <w:p w14:paraId="03003E52" w14:textId="77777777" w:rsidR="00EE41EA" w:rsidRPr="00A67B37" w:rsidRDefault="00EE41EA" w:rsidP="00822892">
            <w:pPr>
              <w:pStyle w:val="Underrubrik"/>
              <w:rPr>
                <w:rFonts w:ascii="Calibri" w:hAnsi="Calibri" w:cs="Calibri"/>
                <w:b w:val="0"/>
                <w:color w:val="FF0000"/>
              </w:rPr>
            </w:pPr>
            <w:r w:rsidRPr="00A67B37">
              <w:rPr>
                <w:rFonts w:ascii="Calibri" w:hAnsi="Calibri" w:cs="Calibri"/>
                <w:b w:val="0"/>
              </w:rPr>
              <w:t xml:space="preserve">Test performed according to ECMA-328 Determination of Chemical Emission Rates from Electronic Equipment (ISO/IEC 28360) </w:t>
            </w:r>
            <w:r w:rsidRPr="00A67B37">
              <w:rPr>
                <w:rStyle w:val="FlttextCharChar"/>
                <w:rFonts w:ascii="Calibri" w:hAnsi="Calibri" w:cs="Calibri"/>
              </w:rPr>
              <w:fldChar w:fldCharType="begin">
                <w:ffData>
                  <w:name w:val=""/>
                  <w:enabled/>
                  <w:calcOnExit w:val="0"/>
                  <w:checkBox>
                    <w:size w:val="20"/>
                    <w:default w:val="0"/>
                  </w:checkBox>
                </w:ffData>
              </w:fldChar>
            </w:r>
            <w:r w:rsidRPr="00A67B37">
              <w:rPr>
                <w:rStyle w:val="FlttextCharChar"/>
                <w:rFonts w:ascii="Calibri" w:hAnsi="Calibri" w:cs="Calibri"/>
              </w:rPr>
              <w:instrText xml:space="preserve"> FORMCHECKBOX </w:instrText>
            </w:r>
            <w:r w:rsidR="003E74E4">
              <w:rPr>
                <w:rStyle w:val="FlttextCharChar"/>
                <w:rFonts w:ascii="Calibri" w:hAnsi="Calibri" w:cs="Calibri"/>
              </w:rPr>
            </w:r>
            <w:r w:rsidR="003E74E4">
              <w:rPr>
                <w:rStyle w:val="FlttextCharChar"/>
                <w:rFonts w:ascii="Calibri" w:hAnsi="Calibri" w:cs="Calibri"/>
              </w:rPr>
              <w:fldChar w:fldCharType="separate"/>
            </w:r>
            <w:r w:rsidRPr="00A67B37">
              <w:rPr>
                <w:rStyle w:val="FlttextCharChar"/>
                <w:rFonts w:ascii="Calibri" w:hAnsi="Calibri" w:cs="Calibri"/>
              </w:rPr>
              <w:fldChar w:fldCharType="end"/>
            </w:r>
            <w:r w:rsidRPr="00A67B37">
              <w:rPr>
                <w:rFonts w:ascii="Calibri" w:hAnsi="Calibri" w:cs="Calibri"/>
                <w:b w:val="0"/>
              </w:rPr>
              <w:t>, other specify:</w:t>
            </w:r>
            <w:r w:rsidRPr="00A67B37">
              <w:rPr>
                <w:rFonts w:ascii="Calibri" w:hAnsi="Calibri" w:cs="Calibri"/>
                <w:b w:val="0"/>
                <w:color w:val="0000FF"/>
              </w:rPr>
              <w:t xml:space="preserve"> </w:t>
            </w:r>
            <w:r w:rsidRPr="00A67B37">
              <w:rPr>
                <w:rFonts w:ascii="Calibri" w:hAnsi="Calibri" w:cs="Calibri"/>
                <w:i/>
                <w:color w:val="0000FF"/>
                <w:szCs w:val="16"/>
              </w:rPr>
              <w:fldChar w:fldCharType="begin">
                <w:ffData>
                  <w:name w:val="Text11"/>
                  <w:enabled/>
                  <w:calcOnExit w:val="0"/>
                  <w:textInput/>
                </w:ffData>
              </w:fldChar>
            </w:r>
            <w:r w:rsidRPr="00A67B37">
              <w:rPr>
                <w:rFonts w:ascii="Calibri" w:hAnsi="Calibri" w:cs="Calibri"/>
                <w:i/>
                <w:color w:val="0000FF"/>
                <w:szCs w:val="16"/>
              </w:rPr>
              <w:instrText xml:space="preserve"> FORMTEXT </w:instrText>
            </w:r>
            <w:r w:rsidRPr="00A67B37">
              <w:rPr>
                <w:rFonts w:ascii="Calibri" w:hAnsi="Calibri" w:cs="Calibri"/>
                <w:i/>
                <w:color w:val="0000FF"/>
                <w:szCs w:val="16"/>
              </w:rPr>
            </w:r>
            <w:r w:rsidRPr="00A67B37">
              <w:rPr>
                <w:rFonts w:ascii="Calibri" w:hAnsi="Calibri" w:cs="Calibri"/>
                <w:i/>
                <w:color w:val="0000FF"/>
                <w:szCs w:val="16"/>
              </w:rPr>
              <w:fldChar w:fldCharType="separate"/>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fldChar w:fldCharType="end"/>
            </w:r>
            <w:r w:rsidRPr="00A67B37">
              <w:rPr>
                <w:rFonts w:ascii="Calibri" w:hAnsi="Calibri" w:cs="Calibri"/>
                <w:b w:val="0"/>
                <w:color w:val="0000FF"/>
                <w:szCs w:val="16"/>
              </w:rPr>
              <w:t xml:space="preserve"> </w:t>
            </w:r>
          </w:p>
        </w:tc>
        <w:tc>
          <w:tcPr>
            <w:tcW w:w="567" w:type="dxa"/>
            <w:tcBorders>
              <w:top w:val="single" w:sz="6" w:space="0" w:color="auto"/>
              <w:bottom w:val="single" w:sz="6" w:space="0" w:color="auto"/>
            </w:tcBorders>
            <w:shd w:val="clear" w:color="auto" w:fill="auto"/>
          </w:tcPr>
          <w:p w14:paraId="3B6388CF" w14:textId="77777777" w:rsidR="00EE41EA" w:rsidRPr="00A67B37" w:rsidRDefault="00EE41EA" w:rsidP="00822892">
            <w:pPr>
              <w:pStyle w:val="Underrubrik"/>
              <w:jc w:val="center"/>
              <w:rPr>
                <w:rFonts w:ascii="Calibri" w:hAnsi="Calibri" w:cs="Calibri"/>
                <w:b w:val="0"/>
              </w:rPr>
            </w:pPr>
            <w:r w:rsidRPr="00A67B37">
              <w:rPr>
                <w:rFonts w:ascii="Calibri" w:hAnsi="Calibri" w:cs="Calibri"/>
                <w:b w:val="0"/>
                <w:color w:val="0000FF"/>
              </w:rPr>
              <w:fldChar w:fldCharType="begin">
                <w:ffData>
                  <w:name w:val=""/>
                  <w:enabled/>
                  <w:calcOnExit w:val="0"/>
                  <w:checkBox>
                    <w:size w:val="20"/>
                    <w:default w:val="1"/>
                    <w:checked w:val="0"/>
                  </w:checkBox>
                </w:ffData>
              </w:fldChar>
            </w:r>
            <w:r w:rsidRPr="00A67B37">
              <w:rPr>
                <w:rFonts w:ascii="Calibri" w:hAnsi="Calibri" w:cs="Calibri"/>
                <w:b w:val="0"/>
                <w:color w:val="0000FF"/>
              </w:rPr>
              <w:instrText xml:space="preserve"> FORMCHECKBOX </w:instrText>
            </w:r>
            <w:r w:rsidR="003E74E4">
              <w:rPr>
                <w:rFonts w:ascii="Calibri" w:hAnsi="Calibri" w:cs="Calibri"/>
                <w:b w:val="0"/>
                <w:color w:val="0000FF"/>
              </w:rPr>
            </w:r>
            <w:r w:rsidR="003E74E4">
              <w:rPr>
                <w:rFonts w:ascii="Calibri" w:hAnsi="Calibri" w:cs="Calibri"/>
                <w:b w:val="0"/>
                <w:color w:val="0000FF"/>
              </w:rPr>
              <w:fldChar w:fldCharType="separate"/>
            </w:r>
            <w:r w:rsidRPr="00A67B37">
              <w:rPr>
                <w:rFonts w:ascii="Calibri" w:hAnsi="Calibri" w:cs="Calibri"/>
                <w:b w:val="0"/>
                <w:color w:val="0000FF"/>
              </w:rPr>
              <w:fldChar w:fldCharType="end"/>
            </w:r>
          </w:p>
        </w:tc>
        <w:tc>
          <w:tcPr>
            <w:tcW w:w="425" w:type="dxa"/>
            <w:tcBorders>
              <w:top w:val="single" w:sz="6" w:space="0" w:color="auto"/>
              <w:bottom w:val="single" w:sz="6" w:space="0" w:color="auto"/>
            </w:tcBorders>
            <w:shd w:val="clear" w:color="auto" w:fill="auto"/>
          </w:tcPr>
          <w:p w14:paraId="74844FCE" w14:textId="77777777" w:rsidR="00EE41EA" w:rsidRPr="00A67B37" w:rsidRDefault="00EE41EA" w:rsidP="00822892">
            <w:pPr>
              <w:pStyle w:val="Underrubrik"/>
              <w:jc w:val="center"/>
              <w:rPr>
                <w:rFonts w:ascii="Calibri" w:hAnsi="Calibri" w:cs="Calibri"/>
                <w:b w:val="0"/>
              </w:rPr>
            </w:pPr>
            <w:r w:rsidRPr="00A67B37">
              <w:rPr>
                <w:rFonts w:ascii="Calibri" w:hAnsi="Calibri" w:cs="Calibri"/>
                <w:b w:val="0"/>
                <w:color w:val="0000FF"/>
              </w:rPr>
              <w:fldChar w:fldCharType="begin">
                <w:ffData>
                  <w:name w:val=""/>
                  <w:enabled/>
                  <w:calcOnExit w:val="0"/>
                  <w:checkBox>
                    <w:size w:val="20"/>
                    <w:default w:val="0"/>
                  </w:checkBox>
                </w:ffData>
              </w:fldChar>
            </w:r>
            <w:r w:rsidRPr="00A67B37">
              <w:rPr>
                <w:rFonts w:ascii="Calibri" w:hAnsi="Calibri" w:cs="Calibri"/>
                <w:b w:val="0"/>
                <w:color w:val="0000FF"/>
              </w:rPr>
              <w:instrText xml:space="preserve"> FORMCHECKBOX </w:instrText>
            </w:r>
            <w:r w:rsidR="003E74E4">
              <w:rPr>
                <w:rFonts w:ascii="Calibri" w:hAnsi="Calibri" w:cs="Calibri"/>
                <w:b w:val="0"/>
                <w:color w:val="0000FF"/>
              </w:rPr>
            </w:r>
            <w:r w:rsidR="003E74E4">
              <w:rPr>
                <w:rFonts w:ascii="Calibri" w:hAnsi="Calibri" w:cs="Calibri"/>
                <w:b w:val="0"/>
                <w:color w:val="0000FF"/>
              </w:rPr>
              <w:fldChar w:fldCharType="separate"/>
            </w:r>
            <w:r w:rsidRPr="00A67B37">
              <w:rPr>
                <w:rFonts w:ascii="Calibri" w:hAnsi="Calibri" w:cs="Calibri"/>
                <w:b w:val="0"/>
                <w:color w:val="0000FF"/>
              </w:rPr>
              <w:fldChar w:fldCharType="end"/>
            </w:r>
          </w:p>
        </w:tc>
        <w:tc>
          <w:tcPr>
            <w:tcW w:w="426" w:type="dxa"/>
            <w:tcBorders>
              <w:top w:val="single" w:sz="6" w:space="0" w:color="auto"/>
              <w:bottom w:val="single" w:sz="6" w:space="0" w:color="auto"/>
            </w:tcBorders>
            <w:shd w:val="clear" w:color="auto" w:fill="auto"/>
          </w:tcPr>
          <w:p w14:paraId="12F6842E" w14:textId="77777777" w:rsidR="00EE41EA" w:rsidRPr="00A67B37" w:rsidRDefault="00EE41EA" w:rsidP="00822892">
            <w:pPr>
              <w:pStyle w:val="Underrubrik"/>
              <w:jc w:val="center"/>
              <w:rPr>
                <w:rFonts w:ascii="Calibri" w:hAnsi="Calibri" w:cs="Calibri"/>
                <w:b w:val="0"/>
              </w:rPr>
            </w:pPr>
            <w:r w:rsidRPr="00A67B37">
              <w:rPr>
                <w:rFonts w:ascii="Calibri" w:hAnsi="Calibri" w:cs="Calibri"/>
                <w:b w:val="0"/>
                <w:color w:val="0000FF"/>
              </w:rPr>
              <w:fldChar w:fldCharType="begin">
                <w:ffData>
                  <w:name w:val=""/>
                  <w:enabled/>
                  <w:calcOnExit w:val="0"/>
                  <w:checkBox>
                    <w:size w:val="20"/>
                    <w:default w:val="0"/>
                  </w:checkBox>
                </w:ffData>
              </w:fldChar>
            </w:r>
            <w:r w:rsidRPr="00A67B37">
              <w:rPr>
                <w:rFonts w:ascii="Calibri" w:hAnsi="Calibri" w:cs="Calibri"/>
                <w:b w:val="0"/>
                <w:color w:val="0000FF"/>
              </w:rPr>
              <w:instrText xml:space="preserve"> FORMCHECKBOX </w:instrText>
            </w:r>
            <w:r w:rsidR="003E74E4">
              <w:rPr>
                <w:rFonts w:ascii="Calibri" w:hAnsi="Calibri" w:cs="Calibri"/>
                <w:b w:val="0"/>
                <w:color w:val="0000FF"/>
              </w:rPr>
            </w:r>
            <w:r w:rsidR="003E74E4">
              <w:rPr>
                <w:rFonts w:ascii="Calibri" w:hAnsi="Calibri" w:cs="Calibri"/>
                <w:b w:val="0"/>
                <w:color w:val="0000FF"/>
              </w:rPr>
              <w:fldChar w:fldCharType="separate"/>
            </w:r>
            <w:r w:rsidRPr="00A67B37">
              <w:rPr>
                <w:rFonts w:ascii="Calibri" w:hAnsi="Calibri" w:cs="Calibri"/>
                <w:b w:val="0"/>
                <w:color w:val="0000FF"/>
              </w:rPr>
              <w:fldChar w:fldCharType="end"/>
            </w:r>
          </w:p>
        </w:tc>
      </w:tr>
      <w:tr w:rsidR="00763D38" w:rsidRPr="00A67B37" w14:paraId="5610C7C3" w14:textId="77777777" w:rsidTr="00822892">
        <w:tc>
          <w:tcPr>
            <w:tcW w:w="851" w:type="dxa"/>
            <w:tcBorders>
              <w:top w:val="single" w:sz="6" w:space="0" w:color="auto"/>
              <w:bottom w:val="nil"/>
            </w:tcBorders>
            <w:shd w:val="clear" w:color="auto" w:fill="auto"/>
          </w:tcPr>
          <w:p w14:paraId="39D7D2B2" w14:textId="77777777" w:rsidR="00EE41EA" w:rsidRPr="00A67B37" w:rsidRDefault="00EE41EA" w:rsidP="00822892">
            <w:pPr>
              <w:pStyle w:val="Underrubrik"/>
              <w:tabs>
                <w:tab w:val="clear" w:pos="540"/>
                <w:tab w:val="clear" w:pos="2862"/>
                <w:tab w:val="clear" w:pos="5820"/>
                <w:tab w:val="left" w:pos="469"/>
              </w:tabs>
              <w:rPr>
                <w:rFonts w:ascii="Calibri" w:hAnsi="Calibri" w:cs="Calibri"/>
                <w:b w:val="0"/>
              </w:rPr>
            </w:pPr>
            <w:r w:rsidRPr="00A67B37">
              <w:rPr>
                <w:rFonts w:ascii="Calibri" w:hAnsi="Calibri" w:cs="Calibri"/>
                <w:b w:val="0"/>
              </w:rPr>
              <w:t>P10.3</w:t>
            </w:r>
          </w:p>
        </w:tc>
        <w:tc>
          <w:tcPr>
            <w:tcW w:w="7938" w:type="dxa"/>
            <w:gridSpan w:val="4"/>
            <w:tcBorders>
              <w:top w:val="single" w:sz="6" w:space="0" w:color="auto"/>
              <w:bottom w:val="nil"/>
            </w:tcBorders>
            <w:shd w:val="clear" w:color="auto" w:fill="auto"/>
          </w:tcPr>
          <w:p w14:paraId="27BAC411" w14:textId="77777777" w:rsidR="00EE41EA" w:rsidRPr="00A67B37" w:rsidRDefault="00EE41EA" w:rsidP="00822892">
            <w:pPr>
              <w:pStyle w:val="Underrubrik"/>
              <w:rPr>
                <w:rFonts w:ascii="Calibri" w:hAnsi="Calibri" w:cs="Calibri"/>
                <w:b w:val="0"/>
                <w:color w:val="FF0000"/>
              </w:rPr>
            </w:pPr>
            <w:r w:rsidRPr="00A67B37">
              <w:rPr>
                <w:rFonts w:ascii="Calibri" w:hAnsi="Calibri" w:cs="Calibri"/>
                <w:b w:val="0"/>
              </w:rPr>
              <w:t xml:space="preserve">Typical emission rate (operation phase) is (mg/h): </w:t>
            </w:r>
          </w:p>
        </w:tc>
        <w:tc>
          <w:tcPr>
            <w:tcW w:w="567" w:type="dxa"/>
            <w:tcBorders>
              <w:top w:val="single" w:sz="6" w:space="0" w:color="auto"/>
              <w:bottom w:val="nil"/>
            </w:tcBorders>
            <w:shd w:val="clear" w:color="auto" w:fill="auto"/>
          </w:tcPr>
          <w:p w14:paraId="43008C01" w14:textId="77777777" w:rsidR="00EE41EA" w:rsidRPr="00A67B37" w:rsidRDefault="00EE41EA" w:rsidP="00822892">
            <w:pPr>
              <w:pStyle w:val="Underrubrik"/>
              <w:rPr>
                <w:rFonts w:ascii="Calibri" w:hAnsi="Calibri" w:cs="Calibri"/>
                <w:b w:val="0"/>
                <w:color w:val="0000FF"/>
              </w:rPr>
            </w:pPr>
          </w:p>
        </w:tc>
        <w:tc>
          <w:tcPr>
            <w:tcW w:w="425" w:type="dxa"/>
            <w:tcBorders>
              <w:top w:val="single" w:sz="6" w:space="0" w:color="auto"/>
              <w:bottom w:val="nil"/>
            </w:tcBorders>
            <w:shd w:val="clear" w:color="auto" w:fill="auto"/>
          </w:tcPr>
          <w:p w14:paraId="0707D550" w14:textId="77777777" w:rsidR="00EE41EA" w:rsidRPr="00A67B37" w:rsidRDefault="00EE41EA" w:rsidP="00822892">
            <w:pPr>
              <w:pStyle w:val="Underrubrik"/>
              <w:rPr>
                <w:rFonts w:ascii="Calibri" w:hAnsi="Calibri" w:cs="Calibri"/>
                <w:b w:val="0"/>
                <w:color w:val="0000FF"/>
              </w:rPr>
            </w:pPr>
          </w:p>
        </w:tc>
        <w:tc>
          <w:tcPr>
            <w:tcW w:w="426" w:type="dxa"/>
            <w:tcBorders>
              <w:top w:val="single" w:sz="6" w:space="0" w:color="auto"/>
              <w:bottom w:val="nil"/>
            </w:tcBorders>
            <w:shd w:val="clear" w:color="auto" w:fill="auto"/>
          </w:tcPr>
          <w:p w14:paraId="528F1476" w14:textId="77777777" w:rsidR="00EE41EA" w:rsidRPr="00A67B37" w:rsidRDefault="00EE41EA" w:rsidP="00822892">
            <w:pPr>
              <w:pStyle w:val="Underrubrik"/>
              <w:jc w:val="center"/>
              <w:rPr>
                <w:rFonts w:ascii="Calibri" w:hAnsi="Calibri" w:cs="Calibri"/>
                <w:b w:val="0"/>
                <w:color w:val="0000FF"/>
              </w:rPr>
            </w:pPr>
            <w:r w:rsidRPr="00A67B37">
              <w:rPr>
                <w:rFonts w:ascii="Calibri" w:hAnsi="Calibri" w:cs="Calibri"/>
                <w:b w:val="0"/>
                <w:color w:val="0000FF"/>
              </w:rPr>
              <w:fldChar w:fldCharType="begin">
                <w:ffData>
                  <w:name w:val=""/>
                  <w:enabled/>
                  <w:calcOnExit w:val="0"/>
                  <w:checkBox>
                    <w:size w:val="20"/>
                    <w:default w:val="1"/>
                    <w:checked w:val="0"/>
                  </w:checkBox>
                </w:ffData>
              </w:fldChar>
            </w:r>
            <w:r w:rsidRPr="00A67B37">
              <w:rPr>
                <w:rFonts w:ascii="Calibri" w:hAnsi="Calibri" w:cs="Calibri"/>
                <w:b w:val="0"/>
                <w:color w:val="0000FF"/>
              </w:rPr>
              <w:instrText xml:space="preserve"> FORMCHECKBOX </w:instrText>
            </w:r>
            <w:r w:rsidR="003E74E4">
              <w:rPr>
                <w:rFonts w:ascii="Calibri" w:hAnsi="Calibri" w:cs="Calibri"/>
                <w:b w:val="0"/>
                <w:color w:val="0000FF"/>
              </w:rPr>
            </w:r>
            <w:r w:rsidR="003E74E4">
              <w:rPr>
                <w:rFonts w:ascii="Calibri" w:hAnsi="Calibri" w:cs="Calibri"/>
                <w:b w:val="0"/>
                <w:color w:val="0000FF"/>
              </w:rPr>
              <w:fldChar w:fldCharType="separate"/>
            </w:r>
            <w:r w:rsidRPr="00A67B37">
              <w:rPr>
                <w:rFonts w:ascii="Calibri" w:hAnsi="Calibri" w:cs="Calibri"/>
                <w:b w:val="0"/>
                <w:color w:val="0000FF"/>
              </w:rPr>
              <w:fldChar w:fldCharType="end"/>
            </w:r>
          </w:p>
        </w:tc>
      </w:tr>
      <w:tr w:rsidR="00763D38" w:rsidRPr="00A67B37" w14:paraId="33039CBF" w14:textId="77777777" w:rsidTr="00822892">
        <w:tc>
          <w:tcPr>
            <w:tcW w:w="851" w:type="dxa"/>
            <w:tcBorders>
              <w:top w:val="nil"/>
              <w:bottom w:val="single" w:sz="6" w:space="0" w:color="auto"/>
            </w:tcBorders>
            <w:shd w:val="clear" w:color="auto" w:fill="auto"/>
          </w:tcPr>
          <w:p w14:paraId="5CCC55F6" w14:textId="68AF9D75" w:rsidR="00EE41EA" w:rsidRPr="00A67B37" w:rsidRDefault="00B15015" w:rsidP="00822892">
            <w:pPr>
              <w:pStyle w:val="Underrubrik"/>
              <w:tabs>
                <w:tab w:val="clear" w:pos="540"/>
                <w:tab w:val="clear" w:pos="2862"/>
                <w:tab w:val="clear" w:pos="5820"/>
                <w:tab w:val="left" w:pos="469"/>
              </w:tabs>
              <w:rPr>
                <w:rFonts w:ascii="Calibri" w:hAnsi="Calibri" w:cs="Calibri"/>
                <w:b w:val="0"/>
              </w:rPr>
            </w:pPr>
            <w:r w:rsidRPr="00A67B37">
              <w:rPr>
                <w:rFonts w:ascii="Calibri" w:hAnsi="Calibri" w:cs="Calibri"/>
                <w:b w:val="0"/>
              </w:rPr>
              <w:t xml:space="preserve"> </w:t>
            </w:r>
          </w:p>
        </w:tc>
        <w:tc>
          <w:tcPr>
            <w:tcW w:w="7938" w:type="dxa"/>
            <w:gridSpan w:val="4"/>
            <w:tcBorders>
              <w:top w:val="nil"/>
              <w:bottom w:val="single" w:sz="6" w:space="0" w:color="auto"/>
            </w:tcBorders>
            <w:shd w:val="clear" w:color="auto" w:fill="auto"/>
          </w:tcPr>
          <w:p w14:paraId="260A9B35" w14:textId="77777777" w:rsidR="00EE41EA" w:rsidRPr="00A67B37" w:rsidRDefault="00EE41EA" w:rsidP="00822892">
            <w:pPr>
              <w:pStyle w:val="Underrubrik"/>
              <w:spacing w:line="276" w:lineRule="auto"/>
              <w:rPr>
                <w:rFonts w:ascii="Calibri" w:hAnsi="Calibri" w:cs="Calibri"/>
                <w:b w:val="0"/>
                <w:color w:val="0000FF"/>
                <w:sz w:val="6"/>
              </w:rPr>
            </w:pPr>
          </w:p>
          <w:p w14:paraId="7FF0F5C0" w14:textId="32E82DEB" w:rsidR="00EE41EA" w:rsidRPr="00A67B37" w:rsidRDefault="00EE41EA" w:rsidP="00822892">
            <w:pPr>
              <w:pStyle w:val="Underrubrik"/>
              <w:spacing w:line="276" w:lineRule="auto"/>
              <w:rPr>
                <w:rFonts w:ascii="Calibri" w:hAnsi="Calibri" w:cs="Calibri"/>
                <w:i/>
                <w:color w:val="auto"/>
                <w:szCs w:val="16"/>
              </w:rPr>
            </w:pPr>
            <w:r w:rsidRPr="00A67B37">
              <w:rPr>
                <w:rFonts w:ascii="Calibri" w:hAnsi="Calibri" w:cs="Calibri"/>
                <w:b w:val="0"/>
                <w:color w:val="auto"/>
              </w:rPr>
              <w:t>Electrophotographic devices: Ozone</w:t>
            </w:r>
            <w:r w:rsidR="00B15015" w:rsidRPr="00A67B37">
              <w:rPr>
                <w:rFonts w:ascii="Calibri" w:hAnsi="Calibri" w:cs="Calibri"/>
                <w:b w:val="0"/>
                <w:color w:val="auto"/>
              </w:rPr>
              <w:t xml:space="preserve"> </w:t>
            </w:r>
            <w:r w:rsidRPr="00A67B37">
              <w:rPr>
                <w:rFonts w:ascii="Calibri" w:hAnsi="Calibri" w:cs="Calibri"/>
                <w:i/>
                <w:color w:val="0000FF"/>
                <w:szCs w:val="16"/>
              </w:rPr>
              <w:fldChar w:fldCharType="begin">
                <w:ffData>
                  <w:name w:val="Text11"/>
                  <w:enabled/>
                  <w:calcOnExit w:val="0"/>
                  <w:textInput/>
                </w:ffData>
              </w:fldChar>
            </w:r>
            <w:r w:rsidRPr="00A67B37">
              <w:rPr>
                <w:rFonts w:ascii="Calibri" w:hAnsi="Calibri" w:cs="Calibri"/>
                <w:i/>
                <w:color w:val="0000FF"/>
                <w:szCs w:val="16"/>
              </w:rPr>
              <w:instrText xml:space="preserve"> FORMTEXT </w:instrText>
            </w:r>
            <w:r w:rsidRPr="00A67B37">
              <w:rPr>
                <w:rFonts w:ascii="Calibri" w:hAnsi="Calibri" w:cs="Calibri"/>
                <w:i/>
                <w:color w:val="0000FF"/>
                <w:szCs w:val="16"/>
              </w:rPr>
            </w:r>
            <w:r w:rsidRPr="00A67B37">
              <w:rPr>
                <w:rFonts w:ascii="Calibri" w:hAnsi="Calibri" w:cs="Calibri"/>
                <w:i/>
                <w:color w:val="0000FF"/>
                <w:szCs w:val="16"/>
              </w:rPr>
              <w:fldChar w:fldCharType="separate"/>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fldChar w:fldCharType="end"/>
            </w:r>
            <w:r w:rsidR="00B15015" w:rsidRPr="00A67B37">
              <w:rPr>
                <w:rFonts w:ascii="Calibri" w:hAnsi="Calibri" w:cs="Calibri"/>
                <w:i/>
                <w:color w:val="auto"/>
                <w:szCs w:val="16"/>
              </w:rPr>
              <w:t xml:space="preserve"> </w:t>
            </w:r>
            <w:r w:rsidRPr="00A67B37">
              <w:rPr>
                <w:rFonts w:ascii="Calibri" w:hAnsi="Calibri" w:cs="Calibri"/>
                <w:b w:val="0"/>
                <w:color w:val="auto"/>
              </w:rPr>
              <w:t xml:space="preserve">Dust </w:t>
            </w:r>
            <w:r w:rsidRPr="00A67B37">
              <w:rPr>
                <w:rFonts w:ascii="Calibri" w:hAnsi="Calibri" w:cs="Calibri"/>
                <w:i/>
                <w:color w:val="0000FF"/>
                <w:szCs w:val="16"/>
              </w:rPr>
              <w:fldChar w:fldCharType="begin">
                <w:ffData>
                  <w:name w:val="Text11"/>
                  <w:enabled/>
                  <w:calcOnExit w:val="0"/>
                  <w:textInput/>
                </w:ffData>
              </w:fldChar>
            </w:r>
            <w:r w:rsidRPr="00A67B37">
              <w:rPr>
                <w:rFonts w:ascii="Calibri" w:hAnsi="Calibri" w:cs="Calibri"/>
                <w:i/>
                <w:color w:val="0000FF"/>
                <w:szCs w:val="16"/>
              </w:rPr>
              <w:instrText xml:space="preserve"> FORMTEXT </w:instrText>
            </w:r>
            <w:r w:rsidRPr="00A67B37">
              <w:rPr>
                <w:rFonts w:ascii="Calibri" w:hAnsi="Calibri" w:cs="Calibri"/>
                <w:i/>
                <w:color w:val="0000FF"/>
                <w:szCs w:val="16"/>
              </w:rPr>
            </w:r>
            <w:r w:rsidRPr="00A67B37">
              <w:rPr>
                <w:rFonts w:ascii="Calibri" w:hAnsi="Calibri" w:cs="Calibri"/>
                <w:i/>
                <w:color w:val="0000FF"/>
                <w:szCs w:val="16"/>
              </w:rPr>
              <w:fldChar w:fldCharType="separate"/>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fldChar w:fldCharType="end"/>
            </w:r>
            <w:r w:rsidR="00B15015" w:rsidRPr="00A67B37">
              <w:rPr>
                <w:rFonts w:ascii="Calibri" w:hAnsi="Calibri" w:cs="Calibri"/>
                <w:b w:val="0"/>
                <w:color w:val="auto"/>
                <w:szCs w:val="16"/>
              </w:rPr>
              <w:t xml:space="preserve"> </w:t>
            </w:r>
            <w:r w:rsidR="00B15015" w:rsidRPr="00A67B37">
              <w:rPr>
                <w:rFonts w:ascii="Calibri" w:hAnsi="Calibri" w:cs="Calibri"/>
                <w:b w:val="0"/>
                <w:bCs/>
                <w:iCs/>
                <w:color w:val="auto"/>
                <w:szCs w:val="16"/>
              </w:rPr>
              <w:t xml:space="preserve"> </w:t>
            </w:r>
            <w:r w:rsidRPr="00A67B37">
              <w:rPr>
                <w:rFonts w:ascii="Calibri" w:hAnsi="Calibri" w:cs="Calibri"/>
                <w:b w:val="0"/>
                <w:bCs/>
                <w:iCs/>
                <w:color w:val="auto"/>
                <w:szCs w:val="16"/>
              </w:rPr>
              <w:t xml:space="preserve"> Styrene </w:t>
            </w:r>
            <w:r w:rsidRPr="00A67B37">
              <w:rPr>
                <w:rFonts w:ascii="Calibri" w:hAnsi="Calibri" w:cs="Calibri"/>
                <w:i/>
                <w:color w:val="0000FF"/>
                <w:szCs w:val="16"/>
              </w:rPr>
              <w:fldChar w:fldCharType="begin">
                <w:ffData>
                  <w:name w:val="Text11"/>
                  <w:enabled/>
                  <w:calcOnExit w:val="0"/>
                  <w:textInput/>
                </w:ffData>
              </w:fldChar>
            </w:r>
            <w:r w:rsidRPr="00A67B37">
              <w:rPr>
                <w:rFonts w:ascii="Calibri" w:hAnsi="Calibri" w:cs="Calibri"/>
                <w:i/>
                <w:color w:val="0000FF"/>
                <w:szCs w:val="16"/>
              </w:rPr>
              <w:instrText xml:space="preserve"> FORMTEXT </w:instrText>
            </w:r>
            <w:r w:rsidRPr="00A67B37">
              <w:rPr>
                <w:rFonts w:ascii="Calibri" w:hAnsi="Calibri" w:cs="Calibri"/>
                <w:i/>
                <w:color w:val="0000FF"/>
                <w:szCs w:val="16"/>
              </w:rPr>
            </w:r>
            <w:r w:rsidRPr="00A67B37">
              <w:rPr>
                <w:rFonts w:ascii="Calibri" w:hAnsi="Calibri" w:cs="Calibri"/>
                <w:i/>
                <w:color w:val="0000FF"/>
                <w:szCs w:val="16"/>
              </w:rPr>
              <w:fldChar w:fldCharType="separate"/>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fldChar w:fldCharType="end"/>
            </w:r>
            <w:r w:rsidR="00B15015" w:rsidRPr="00A67B37">
              <w:rPr>
                <w:rFonts w:ascii="Calibri" w:hAnsi="Calibri" w:cs="Calibri"/>
                <w:b w:val="0"/>
                <w:color w:val="auto"/>
                <w:szCs w:val="16"/>
              </w:rPr>
              <w:t xml:space="preserve"> </w:t>
            </w:r>
            <w:r w:rsidR="00B15015" w:rsidRPr="00A67B37">
              <w:rPr>
                <w:rFonts w:ascii="Calibri" w:hAnsi="Calibri" w:cs="Calibri"/>
                <w:b w:val="0"/>
                <w:i/>
                <w:color w:val="auto"/>
                <w:szCs w:val="16"/>
              </w:rPr>
              <w:t xml:space="preserve"> </w:t>
            </w:r>
            <w:r w:rsidRPr="00A67B37">
              <w:rPr>
                <w:rFonts w:ascii="Calibri" w:hAnsi="Calibri" w:cs="Calibri"/>
                <w:b w:val="0"/>
                <w:bCs/>
                <w:iCs/>
                <w:color w:val="auto"/>
                <w:szCs w:val="16"/>
              </w:rPr>
              <w:t xml:space="preserve">Benzene </w:t>
            </w:r>
            <w:r w:rsidRPr="00A67B37">
              <w:rPr>
                <w:rFonts w:ascii="Calibri" w:hAnsi="Calibri" w:cs="Calibri"/>
                <w:i/>
                <w:color w:val="0000FF"/>
                <w:szCs w:val="16"/>
              </w:rPr>
              <w:fldChar w:fldCharType="begin">
                <w:ffData>
                  <w:name w:val="Text11"/>
                  <w:enabled/>
                  <w:calcOnExit w:val="0"/>
                  <w:textInput/>
                </w:ffData>
              </w:fldChar>
            </w:r>
            <w:r w:rsidRPr="00A67B37">
              <w:rPr>
                <w:rFonts w:ascii="Calibri" w:hAnsi="Calibri" w:cs="Calibri"/>
                <w:i/>
                <w:color w:val="0000FF"/>
                <w:szCs w:val="16"/>
              </w:rPr>
              <w:instrText xml:space="preserve"> FORMTEXT </w:instrText>
            </w:r>
            <w:r w:rsidRPr="00A67B37">
              <w:rPr>
                <w:rFonts w:ascii="Calibri" w:hAnsi="Calibri" w:cs="Calibri"/>
                <w:i/>
                <w:color w:val="0000FF"/>
                <w:szCs w:val="16"/>
              </w:rPr>
            </w:r>
            <w:r w:rsidRPr="00A67B37">
              <w:rPr>
                <w:rFonts w:ascii="Calibri" w:hAnsi="Calibri" w:cs="Calibri"/>
                <w:i/>
                <w:color w:val="0000FF"/>
                <w:szCs w:val="16"/>
              </w:rPr>
              <w:fldChar w:fldCharType="separate"/>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fldChar w:fldCharType="end"/>
            </w:r>
            <w:r w:rsidR="00B15015" w:rsidRPr="00A67B37">
              <w:rPr>
                <w:rFonts w:ascii="Calibri" w:hAnsi="Calibri" w:cs="Calibri"/>
                <w:b w:val="0"/>
                <w:color w:val="auto"/>
                <w:szCs w:val="16"/>
              </w:rPr>
              <w:t xml:space="preserve"> </w:t>
            </w:r>
            <w:r w:rsidRPr="00A67B37">
              <w:rPr>
                <w:rFonts w:ascii="Calibri" w:hAnsi="Calibri" w:cs="Calibri"/>
                <w:b w:val="0"/>
                <w:bCs/>
                <w:iCs/>
                <w:color w:val="auto"/>
                <w:szCs w:val="16"/>
              </w:rPr>
              <w:t xml:space="preserve">TVOC </w:t>
            </w:r>
            <w:r w:rsidRPr="00A67B37">
              <w:rPr>
                <w:rFonts w:ascii="Calibri" w:hAnsi="Calibri" w:cs="Calibri"/>
                <w:i/>
                <w:color w:val="0000FF"/>
                <w:szCs w:val="16"/>
              </w:rPr>
              <w:fldChar w:fldCharType="begin">
                <w:ffData>
                  <w:name w:val="Text11"/>
                  <w:enabled/>
                  <w:calcOnExit w:val="0"/>
                  <w:textInput/>
                </w:ffData>
              </w:fldChar>
            </w:r>
            <w:r w:rsidRPr="00A67B37">
              <w:rPr>
                <w:rFonts w:ascii="Calibri" w:hAnsi="Calibri" w:cs="Calibri"/>
                <w:i/>
                <w:color w:val="0000FF"/>
                <w:szCs w:val="16"/>
              </w:rPr>
              <w:instrText xml:space="preserve"> FORMTEXT </w:instrText>
            </w:r>
            <w:r w:rsidRPr="00A67B37">
              <w:rPr>
                <w:rFonts w:ascii="Calibri" w:hAnsi="Calibri" w:cs="Calibri"/>
                <w:i/>
                <w:color w:val="0000FF"/>
                <w:szCs w:val="16"/>
              </w:rPr>
            </w:r>
            <w:r w:rsidRPr="00A67B37">
              <w:rPr>
                <w:rFonts w:ascii="Calibri" w:hAnsi="Calibri" w:cs="Calibri"/>
                <w:i/>
                <w:color w:val="0000FF"/>
                <w:szCs w:val="16"/>
              </w:rPr>
              <w:fldChar w:fldCharType="separate"/>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fldChar w:fldCharType="end"/>
            </w:r>
          </w:p>
          <w:p w14:paraId="5A10BB1D" w14:textId="1DBBD72D" w:rsidR="00EE41EA" w:rsidRPr="00A67B37" w:rsidRDefault="00EE41EA" w:rsidP="00822892">
            <w:pPr>
              <w:pStyle w:val="Underrubrik"/>
              <w:spacing w:line="276" w:lineRule="auto"/>
              <w:rPr>
                <w:rFonts w:ascii="Calibri" w:hAnsi="Calibri" w:cs="Calibri"/>
                <w:i/>
                <w:color w:val="auto"/>
              </w:rPr>
            </w:pPr>
            <w:r w:rsidRPr="00A67B37">
              <w:rPr>
                <w:rFonts w:ascii="Calibri" w:hAnsi="Calibri" w:cs="Calibri"/>
                <w:b w:val="0"/>
                <w:color w:val="auto"/>
              </w:rPr>
              <w:t>Ink devices:</w:t>
            </w:r>
            <w:r w:rsidR="00B15015" w:rsidRPr="00A67B37">
              <w:rPr>
                <w:rFonts w:ascii="Calibri" w:hAnsi="Calibri" w:cs="Calibri"/>
                <w:b w:val="0"/>
                <w:color w:val="auto"/>
              </w:rPr>
              <w:t xml:space="preserve">                          </w:t>
            </w:r>
            <w:r w:rsidRPr="00A67B37">
              <w:rPr>
                <w:rFonts w:ascii="Calibri" w:hAnsi="Calibri" w:cs="Calibri"/>
                <w:b w:val="0"/>
                <w:color w:val="auto"/>
              </w:rPr>
              <w:t xml:space="preserve"> Dust </w:t>
            </w:r>
            <w:r w:rsidRPr="00A67B37">
              <w:rPr>
                <w:rFonts w:ascii="Calibri" w:hAnsi="Calibri" w:cs="Calibri"/>
                <w:i/>
                <w:color w:val="0000FF"/>
                <w:szCs w:val="16"/>
              </w:rPr>
              <w:fldChar w:fldCharType="begin">
                <w:ffData>
                  <w:name w:val="Text11"/>
                  <w:enabled/>
                  <w:calcOnExit w:val="0"/>
                  <w:textInput/>
                </w:ffData>
              </w:fldChar>
            </w:r>
            <w:r w:rsidRPr="00A67B37">
              <w:rPr>
                <w:rFonts w:ascii="Calibri" w:hAnsi="Calibri" w:cs="Calibri"/>
                <w:i/>
                <w:color w:val="0000FF"/>
              </w:rPr>
              <w:instrText xml:space="preserve"> FORMTEXT </w:instrText>
            </w:r>
            <w:r w:rsidRPr="00A67B37">
              <w:rPr>
                <w:rFonts w:ascii="Calibri" w:hAnsi="Calibri" w:cs="Calibri"/>
                <w:i/>
                <w:color w:val="0000FF"/>
                <w:szCs w:val="16"/>
              </w:rPr>
            </w:r>
            <w:r w:rsidRPr="00A67B37">
              <w:rPr>
                <w:rFonts w:ascii="Calibri" w:hAnsi="Calibri" w:cs="Calibri"/>
                <w:i/>
                <w:color w:val="0000FF"/>
                <w:szCs w:val="16"/>
              </w:rPr>
              <w:fldChar w:fldCharType="separate"/>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fldChar w:fldCharType="end"/>
            </w:r>
            <w:r w:rsidR="00B15015" w:rsidRPr="00A67B37">
              <w:rPr>
                <w:rFonts w:ascii="Calibri" w:hAnsi="Calibri" w:cs="Calibri"/>
                <w:b w:val="0"/>
                <w:color w:val="auto"/>
              </w:rPr>
              <w:t xml:space="preserve">  </w:t>
            </w:r>
            <w:r w:rsidRPr="00A67B37">
              <w:rPr>
                <w:rFonts w:ascii="Calibri" w:hAnsi="Calibri" w:cs="Calibri"/>
                <w:b w:val="0"/>
                <w:color w:val="auto"/>
              </w:rPr>
              <w:t xml:space="preserve"> Styrene </w:t>
            </w:r>
            <w:r w:rsidRPr="00A67B37">
              <w:rPr>
                <w:rFonts w:ascii="Calibri" w:hAnsi="Calibri" w:cs="Calibri"/>
                <w:i/>
                <w:color w:val="0000FF"/>
                <w:szCs w:val="16"/>
              </w:rPr>
              <w:fldChar w:fldCharType="begin">
                <w:ffData>
                  <w:name w:val="Text11"/>
                  <w:enabled/>
                  <w:calcOnExit w:val="0"/>
                  <w:textInput/>
                </w:ffData>
              </w:fldChar>
            </w:r>
            <w:r w:rsidRPr="00A67B37">
              <w:rPr>
                <w:rFonts w:ascii="Calibri" w:hAnsi="Calibri" w:cs="Calibri"/>
                <w:i/>
                <w:color w:val="0000FF"/>
              </w:rPr>
              <w:instrText xml:space="preserve"> FORMTEXT </w:instrText>
            </w:r>
            <w:r w:rsidRPr="00A67B37">
              <w:rPr>
                <w:rFonts w:ascii="Calibri" w:hAnsi="Calibri" w:cs="Calibri"/>
                <w:i/>
                <w:color w:val="0000FF"/>
                <w:szCs w:val="16"/>
              </w:rPr>
            </w:r>
            <w:r w:rsidRPr="00A67B37">
              <w:rPr>
                <w:rFonts w:ascii="Calibri" w:hAnsi="Calibri" w:cs="Calibri"/>
                <w:i/>
                <w:color w:val="0000FF"/>
                <w:szCs w:val="16"/>
              </w:rPr>
              <w:fldChar w:fldCharType="separate"/>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fldChar w:fldCharType="end"/>
            </w:r>
            <w:r w:rsidR="00B15015" w:rsidRPr="00A67B37">
              <w:rPr>
                <w:rFonts w:ascii="Calibri" w:hAnsi="Calibri" w:cs="Calibri"/>
                <w:b w:val="0"/>
                <w:color w:val="auto"/>
              </w:rPr>
              <w:t xml:space="preserve"> </w:t>
            </w:r>
            <w:r w:rsidR="00B15015" w:rsidRPr="00A67B37">
              <w:rPr>
                <w:rFonts w:ascii="Calibri" w:hAnsi="Calibri" w:cs="Calibri"/>
                <w:b w:val="0"/>
                <w:i/>
                <w:color w:val="auto"/>
              </w:rPr>
              <w:t xml:space="preserve"> </w:t>
            </w:r>
            <w:r w:rsidRPr="00A67B37">
              <w:rPr>
                <w:rFonts w:ascii="Calibri" w:hAnsi="Calibri" w:cs="Calibri"/>
                <w:b w:val="0"/>
                <w:color w:val="auto"/>
              </w:rPr>
              <w:t xml:space="preserve">Benzene </w:t>
            </w:r>
            <w:r w:rsidRPr="00A67B37">
              <w:rPr>
                <w:rFonts w:ascii="Calibri" w:hAnsi="Calibri" w:cs="Calibri"/>
                <w:i/>
                <w:color w:val="0000FF"/>
                <w:szCs w:val="16"/>
              </w:rPr>
              <w:fldChar w:fldCharType="begin">
                <w:ffData>
                  <w:name w:val="Text11"/>
                  <w:enabled/>
                  <w:calcOnExit w:val="0"/>
                  <w:textInput/>
                </w:ffData>
              </w:fldChar>
            </w:r>
            <w:r w:rsidRPr="00A67B37">
              <w:rPr>
                <w:rFonts w:ascii="Calibri" w:hAnsi="Calibri" w:cs="Calibri"/>
                <w:i/>
                <w:color w:val="0000FF"/>
              </w:rPr>
              <w:instrText xml:space="preserve"> FORMTEXT </w:instrText>
            </w:r>
            <w:r w:rsidRPr="00A67B37">
              <w:rPr>
                <w:rFonts w:ascii="Calibri" w:hAnsi="Calibri" w:cs="Calibri"/>
                <w:i/>
                <w:color w:val="0000FF"/>
                <w:szCs w:val="16"/>
              </w:rPr>
            </w:r>
            <w:r w:rsidRPr="00A67B37">
              <w:rPr>
                <w:rFonts w:ascii="Calibri" w:hAnsi="Calibri" w:cs="Calibri"/>
                <w:i/>
                <w:color w:val="0000FF"/>
                <w:szCs w:val="16"/>
              </w:rPr>
              <w:fldChar w:fldCharType="separate"/>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fldChar w:fldCharType="end"/>
            </w:r>
            <w:r w:rsidR="00B15015" w:rsidRPr="00A67B37">
              <w:rPr>
                <w:rFonts w:ascii="Calibri" w:hAnsi="Calibri" w:cs="Calibri"/>
                <w:b w:val="0"/>
                <w:color w:val="auto"/>
              </w:rPr>
              <w:t xml:space="preserve"> </w:t>
            </w:r>
            <w:r w:rsidRPr="00A67B37">
              <w:rPr>
                <w:rFonts w:ascii="Calibri" w:hAnsi="Calibri" w:cs="Calibri"/>
                <w:b w:val="0"/>
                <w:color w:val="auto"/>
              </w:rPr>
              <w:t xml:space="preserve">TVOC </w:t>
            </w:r>
            <w:r w:rsidRPr="00A67B37">
              <w:rPr>
                <w:rFonts w:ascii="Calibri" w:hAnsi="Calibri" w:cs="Calibri"/>
                <w:i/>
                <w:color w:val="0000FF"/>
                <w:szCs w:val="16"/>
              </w:rPr>
              <w:fldChar w:fldCharType="begin">
                <w:ffData>
                  <w:name w:val="Text11"/>
                  <w:enabled/>
                  <w:calcOnExit w:val="0"/>
                  <w:textInput/>
                </w:ffData>
              </w:fldChar>
            </w:r>
            <w:r w:rsidRPr="00A67B37">
              <w:rPr>
                <w:rFonts w:ascii="Calibri" w:hAnsi="Calibri" w:cs="Calibri"/>
                <w:i/>
                <w:color w:val="0000FF"/>
              </w:rPr>
              <w:instrText xml:space="preserve"> FORMTEXT </w:instrText>
            </w:r>
            <w:r w:rsidRPr="00A67B37">
              <w:rPr>
                <w:rFonts w:ascii="Calibri" w:hAnsi="Calibri" w:cs="Calibri"/>
                <w:i/>
                <w:color w:val="0000FF"/>
                <w:szCs w:val="16"/>
              </w:rPr>
            </w:r>
            <w:r w:rsidRPr="00A67B37">
              <w:rPr>
                <w:rFonts w:ascii="Calibri" w:hAnsi="Calibri" w:cs="Calibri"/>
                <w:i/>
                <w:color w:val="0000FF"/>
                <w:szCs w:val="16"/>
              </w:rPr>
              <w:fldChar w:fldCharType="separate"/>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t> </w:t>
            </w:r>
            <w:r w:rsidRPr="00A67B37">
              <w:rPr>
                <w:rFonts w:ascii="Calibri" w:hAnsi="Calibri" w:cs="Calibri"/>
                <w:i/>
                <w:color w:val="0000FF"/>
                <w:szCs w:val="16"/>
              </w:rPr>
              <w:fldChar w:fldCharType="end"/>
            </w:r>
          </w:p>
          <w:p w14:paraId="4EE724D2" w14:textId="77777777" w:rsidR="00EE41EA" w:rsidRPr="00A67B37" w:rsidRDefault="00EE41EA" w:rsidP="00822892">
            <w:pPr>
              <w:pStyle w:val="Underrubrik"/>
              <w:spacing w:line="276" w:lineRule="auto"/>
              <w:rPr>
                <w:rFonts w:ascii="Calibri" w:hAnsi="Calibri" w:cs="Calibri"/>
              </w:rPr>
            </w:pPr>
            <w:r w:rsidRPr="00A67B37">
              <w:rPr>
                <w:rFonts w:ascii="Calibri" w:hAnsi="Calibri" w:cs="Calibri"/>
                <w:sz w:val="10"/>
              </w:rPr>
              <w:br/>
            </w:r>
            <w:r w:rsidRPr="00A67B37">
              <w:rPr>
                <w:rFonts w:ascii="Calibri" w:hAnsi="Calibri" w:cs="Calibri"/>
                <w:b w:val="0"/>
                <w:color w:val="auto"/>
              </w:rPr>
              <w:t>Note: compliance with maximum emission rates in eco labels to be declared in P14.</w:t>
            </w:r>
          </w:p>
        </w:tc>
        <w:tc>
          <w:tcPr>
            <w:tcW w:w="567" w:type="dxa"/>
            <w:tcBorders>
              <w:top w:val="nil"/>
              <w:bottom w:val="single" w:sz="6" w:space="0" w:color="auto"/>
            </w:tcBorders>
            <w:shd w:val="clear" w:color="auto" w:fill="auto"/>
          </w:tcPr>
          <w:p w14:paraId="147C6B9A" w14:textId="77777777" w:rsidR="00EE41EA" w:rsidRPr="00A67B37" w:rsidRDefault="00EE41EA" w:rsidP="00822892">
            <w:pPr>
              <w:pStyle w:val="Underrubrik"/>
              <w:rPr>
                <w:rFonts w:ascii="Calibri" w:hAnsi="Calibri" w:cs="Calibri"/>
                <w:b w:val="0"/>
                <w:color w:val="0000FF"/>
              </w:rPr>
            </w:pPr>
          </w:p>
          <w:p w14:paraId="0438A839" w14:textId="77777777" w:rsidR="00EE41EA" w:rsidRPr="00A67B37" w:rsidRDefault="00EE41EA" w:rsidP="00822892">
            <w:pPr>
              <w:rPr>
                <w:rFonts w:ascii="Calibri" w:hAnsi="Calibri" w:cs="Calibri"/>
                <w:lang w:eastAsia="sv-SE"/>
              </w:rPr>
            </w:pPr>
          </w:p>
        </w:tc>
        <w:tc>
          <w:tcPr>
            <w:tcW w:w="425" w:type="dxa"/>
            <w:tcBorders>
              <w:top w:val="nil"/>
              <w:bottom w:val="single" w:sz="6" w:space="0" w:color="auto"/>
            </w:tcBorders>
            <w:shd w:val="clear" w:color="auto" w:fill="auto"/>
          </w:tcPr>
          <w:p w14:paraId="0C9A4BCE" w14:textId="77777777" w:rsidR="00EE41EA" w:rsidRPr="00A67B37" w:rsidRDefault="00EE41EA" w:rsidP="00822892">
            <w:pPr>
              <w:pStyle w:val="Underrubrik"/>
              <w:rPr>
                <w:rFonts w:ascii="Calibri" w:hAnsi="Calibri" w:cs="Calibri"/>
                <w:b w:val="0"/>
                <w:color w:val="0000FF"/>
              </w:rPr>
            </w:pPr>
          </w:p>
        </w:tc>
        <w:tc>
          <w:tcPr>
            <w:tcW w:w="426" w:type="dxa"/>
            <w:tcBorders>
              <w:top w:val="nil"/>
              <w:bottom w:val="single" w:sz="6" w:space="0" w:color="auto"/>
            </w:tcBorders>
            <w:shd w:val="clear" w:color="auto" w:fill="auto"/>
          </w:tcPr>
          <w:p w14:paraId="165AE10D" w14:textId="77777777" w:rsidR="00EE41EA" w:rsidRPr="00A67B37" w:rsidRDefault="00EE41EA" w:rsidP="00822892">
            <w:pPr>
              <w:pStyle w:val="Underrubrik"/>
              <w:jc w:val="center"/>
              <w:rPr>
                <w:rFonts w:ascii="Calibri" w:hAnsi="Calibri" w:cs="Calibri"/>
                <w:b w:val="0"/>
                <w:color w:val="0000FF"/>
                <w:sz w:val="6"/>
              </w:rPr>
            </w:pPr>
          </w:p>
          <w:p w14:paraId="37786094" w14:textId="77777777" w:rsidR="00EE41EA" w:rsidRPr="00A67B37" w:rsidRDefault="00EE41EA" w:rsidP="00822892">
            <w:pPr>
              <w:pStyle w:val="Underrubrik"/>
              <w:jc w:val="center"/>
              <w:rPr>
                <w:rFonts w:ascii="Calibri" w:hAnsi="Calibri" w:cs="Calibri"/>
                <w:b w:val="0"/>
                <w:color w:val="0000FF"/>
              </w:rPr>
            </w:pPr>
            <w:r w:rsidRPr="00A67B37">
              <w:rPr>
                <w:rFonts w:ascii="Calibri" w:hAnsi="Calibri" w:cs="Calibri"/>
                <w:b w:val="0"/>
                <w:color w:val="0000FF"/>
              </w:rPr>
              <w:fldChar w:fldCharType="begin">
                <w:ffData>
                  <w:name w:val=""/>
                  <w:enabled/>
                  <w:calcOnExit w:val="0"/>
                  <w:checkBox>
                    <w:size w:val="20"/>
                    <w:default w:val="1"/>
                    <w:checked w:val="0"/>
                  </w:checkBox>
                </w:ffData>
              </w:fldChar>
            </w:r>
            <w:r w:rsidRPr="00A67B37">
              <w:rPr>
                <w:rFonts w:ascii="Calibri" w:hAnsi="Calibri" w:cs="Calibri"/>
                <w:b w:val="0"/>
                <w:color w:val="0000FF"/>
              </w:rPr>
              <w:instrText xml:space="preserve"> FORMCHECKBOX </w:instrText>
            </w:r>
            <w:r w:rsidR="003E74E4">
              <w:rPr>
                <w:rFonts w:ascii="Calibri" w:hAnsi="Calibri" w:cs="Calibri"/>
                <w:b w:val="0"/>
                <w:color w:val="0000FF"/>
              </w:rPr>
            </w:r>
            <w:r w:rsidR="003E74E4">
              <w:rPr>
                <w:rFonts w:ascii="Calibri" w:hAnsi="Calibri" w:cs="Calibri"/>
                <w:b w:val="0"/>
                <w:color w:val="0000FF"/>
              </w:rPr>
              <w:fldChar w:fldCharType="separate"/>
            </w:r>
            <w:r w:rsidRPr="00A67B37">
              <w:rPr>
                <w:rFonts w:ascii="Calibri" w:hAnsi="Calibri" w:cs="Calibri"/>
                <w:b w:val="0"/>
                <w:color w:val="0000FF"/>
              </w:rPr>
              <w:fldChar w:fldCharType="end"/>
            </w:r>
          </w:p>
          <w:p w14:paraId="201DD1BA" w14:textId="77777777" w:rsidR="00EE41EA" w:rsidRPr="00A67B37" w:rsidRDefault="00EE41EA" w:rsidP="00822892">
            <w:pPr>
              <w:jc w:val="center"/>
              <w:rPr>
                <w:rFonts w:ascii="Calibri" w:hAnsi="Calibri" w:cs="Calibri"/>
                <w:lang w:eastAsia="sv-SE"/>
              </w:rPr>
            </w:pPr>
            <w:r w:rsidRPr="00A67B37">
              <w:rPr>
                <w:rFonts w:ascii="Calibri" w:hAnsi="Calibri" w:cs="Calibri"/>
                <w:b/>
                <w:color w:val="0000FF"/>
              </w:rPr>
              <w:fldChar w:fldCharType="begin">
                <w:ffData>
                  <w:name w:val=""/>
                  <w:enabled/>
                  <w:calcOnExit w:val="0"/>
                  <w:checkBox>
                    <w:size w:val="20"/>
                    <w:default w:val="1"/>
                    <w:checked w:val="0"/>
                  </w:checkBox>
                </w:ffData>
              </w:fldChar>
            </w:r>
            <w:r w:rsidRPr="00A67B37">
              <w:rPr>
                <w:rFonts w:ascii="Calibri" w:hAnsi="Calibri" w:cs="Calibri"/>
                <w:b/>
                <w:color w:val="0000FF"/>
              </w:rPr>
              <w:instrText xml:space="preserve"> FORMCHECKBOX </w:instrText>
            </w:r>
            <w:r w:rsidR="003E74E4">
              <w:rPr>
                <w:rFonts w:ascii="Calibri" w:hAnsi="Calibri" w:cs="Calibri"/>
                <w:b/>
                <w:color w:val="0000FF"/>
              </w:rPr>
            </w:r>
            <w:r w:rsidR="003E74E4">
              <w:rPr>
                <w:rFonts w:ascii="Calibri" w:hAnsi="Calibri" w:cs="Calibri"/>
                <w:b/>
                <w:color w:val="0000FF"/>
              </w:rPr>
              <w:fldChar w:fldCharType="separate"/>
            </w:r>
            <w:r w:rsidRPr="00A67B37">
              <w:rPr>
                <w:rFonts w:ascii="Calibri" w:hAnsi="Calibri" w:cs="Calibri"/>
                <w:b/>
                <w:color w:val="0000FF"/>
              </w:rPr>
              <w:fldChar w:fldCharType="end"/>
            </w:r>
          </w:p>
        </w:tc>
      </w:tr>
      <w:tr w:rsidR="00763D38" w:rsidRPr="00A67B37" w14:paraId="1A58197F" w14:textId="77777777" w:rsidTr="00822892">
        <w:tc>
          <w:tcPr>
            <w:tcW w:w="851" w:type="dxa"/>
            <w:tcBorders>
              <w:top w:val="single" w:sz="6" w:space="0" w:color="auto"/>
              <w:bottom w:val="single" w:sz="6" w:space="0" w:color="auto"/>
            </w:tcBorders>
            <w:shd w:val="clear" w:color="auto" w:fill="E2F1B3"/>
          </w:tcPr>
          <w:p w14:paraId="2CA10C80" w14:textId="77777777" w:rsidR="00EE41EA" w:rsidRPr="00A67B37" w:rsidRDefault="00EE41EA" w:rsidP="00822892">
            <w:pPr>
              <w:pStyle w:val="Underrubrik"/>
              <w:tabs>
                <w:tab w:val="clear" w:pos="540"/>
                <w:tab w:val="clear" w:pos="2862"/>
                <w:tab w:val="clear" w:pos="5820"/>
                <w:tab w:val="left" w:pos="469"/>
              </w:tabs>
              <w:rPr>
                <w:rFonts w:ascii="Calibri" w:hAnsi="Calibri" w:cs="Calibri"/>
              </w:rPr>
            </w:pPr>
            <w:r w:rsidRPr="00A67B37">
              <w:rPr>
                <w:rFonts w:ascii="Calibri" w:hAnsi="Calibri" w:cs="Calibri"/>
              </w:rPr>
              <w:t>P11</w:t>
            </w:r>
          </w:p>
        </w:tc>
        <w:tc>
          <w:tcPr>
            <w:tcW w:w="9356" w:type="dxa"/>
            <w:gridSpan w:val="7"/>
            <w:tcBorders>
              <w:top w:val="single" w:sz="6" w:space="0" w:color="auto"/>
              <w:bottom w:val="single" w:sz="6" w:space="0" w:color="auto"/>
            </w:tcBorders>
            <w:shd w:val="clear" w:color="auto" w:fill="E2F1B3"/>
          </w:tcPr>
          <w:p w14:paraId="39695E6C" w14:textId="34984C0F" w:rsidR="00EE41EA" w:rsidRPr="00A67B37" w:rsidRDefault="00EE41EA" w:rsidP="00822892">
            <w:pPr>
              <w:pStyle w:val="Underrubrik"/>
              <w:rPr>
                <w:rFonts w:ascii="Calibri" w:hAnsi="Calibri" w:cs="Calibri"/>
              </w:rPr>
            </w:pPr>
            <w:r w:rsidRPr="00A67B37">
              <w:rPr>
                <w:rFonts w:ascii="Calibri" w:hAnsi="Calibri" w:cs="Calibri"/>
              </w:rPr>
              <w:t xml:space="preserve">Consumable materials for printing </w:t>
            </w:r>
            <w:r w:rsidR="00133715" w:rsidRPr="00A67B37">
              <w:rPr>
                <w:rFonts w:ascii="Calibri" w:hAnsi="Calibri" w:cs="Calibri"/>
              </w:rPr>
              <w:t>Product</w:t>
            </w:r>
            <w:r w:rsidRPr="00A67B37">
              <w:rPr>
                <w:rFonts w:ascii="Calibri" w:hAnsi="Calibri" w:cs="Calibri"/>
              </w:rPr>
              <w:t>s</w:t>
            </w:r>
          </w:p>
        </w:tc>
      </w:tr>
      <w:tr w:rsidR="00763D38" w:rsidRPr="00A67B37" w14:paraId="0635E49F" w14:textId="77777777" w:rsidTr="00822892">
        <w:tc>
          <w:tcPr>
            <w:tcW w:w="851" w:type="dxa"/>
            <w:tcBorders>
              <w:top w:val="single" w:sz="6" w:space="0" w:color="auto"/>
              <w:bottom w:val="single" w:sz="6" w:space="0" w:color="auto"/>
            </w:tcBorders>
            <w:shd w:val="clear" w:color="auto" w:fill="auto"/>
          </w:tcPr>
          <w:p w14:paraId="40D6E2D2"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P11.1</w:t>
            </w:r>
            <w:r w:rsidRPr="00A67B37">
              <w:rPr>
                <w:rFonts w:ascii="Calibri" w:hAnsi="Calibri" w:cs="Calibri"/>
                <w:color w:val="FF0000"/>
                <w:sz w:val="16"/>
                <w:szCs w:val="15"/>
              </w:rPr>
              <w:t>*</w:t>
            </w:r>
          </w:p>
        </w:tc>
        <w:tc>
          <w:tcPr>
            <w:tcW w:w="7938" w:type="dxa"/>
            <w:gridSpan w:val="4"/>
            <w:tcBorders>
              <w:top w:val="single" w:sz="6" w:space="0" w:color="auto"/>
              <w:bottom w:val="single" w:sz="6" w:space="0" w:color="auto"/>
            </w:tcBorders>
            <w:shd w:val="clear" w:color="auto" w:fill="auto"/>
          </w:tcPr>
          <w:p w14:paraId="0EC86949" w14:textId="77777777" w:rsidR="00EE41EA" w:rsidRPr="00A67B37" w:rsidRDefault="00EE41EA" w:rsidP="00822892">
            <w:pPr>
              <w:rPr>
                <w:rFonts w:ascii="Calibri" w:hAnsi="Calibri" w:cs="Calibri"/>
                <w:iCs/>
                <w:sz w:val="16"/>
                <w:szCs w:val="16"/>
              </w:rPr>
            </w:pPr>
            <w:r w:rsidRPr="00A67B37">
              <w:rPr>
                <w:rFonts w:ascii="Calibri" w:hAnsi="Calibri" w:cs="Calibri"/>
                <w:iCs/>
                <w:sz w:val="16"/>
                <w:szCs w:val="16"/>
              </w:rPr>
              <w:t xml:space="preserve">A Safety Data Sheet (SDS) is available for the ink/toner preparation, even if not legally required (see P4.3). </w:t>
            </w:r>
          </w:p>
        </w:tc>
        <w:tc>
          <w:tcPr>
            <w:tcW w:w="567" w:type="dxa"/>
            <w:tcBorders>
              <w:top w:val="single" w:sz="6" w:space="0" w:color="auto"/>
              <w:bottom w:val="single" w:sz="6" w:space="0" w:color="auto"/>
            </w:tcBorders>
            <w:shd w:val="clear" w:color="auto" w:fill="auto"/>
          </w:tcPr>
          <w:p w14:paraId="397BC493"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25" w:type="dxa"/>
            <w:tcBorders>
              <w:top w:val="single" w:sz="6" w:space="0" w:color="auto"/>
              <w:bottom w:val="single" w:sz="6" w:space="0" w:color="auto"/>
            </w:tcBorders>
            <w:shd w:val="clear" w:color="auto" w:fill="auto"/>
          </w:tcPr>
          <w:p w14:paraId="5C3117F0"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26" w:type="dxa"/>
            <w:tcBorders>
              <w:top w:val="single" w:sz="6" w:space="0" w:color="auto"/>
              <w:bottom w:val="single" w:sz="6" w:space="0" w:color="auto"/>
            </w:tcBorders>
            <w:shd w:val="clear" w:color="auto" w:fill="auto"/>
          </w:tcPr>
          <w:p w14:paraId="6270388A"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2473C124" w14:textId="77777777" w:rsidTr="00822892">
        <w:tc>
          <w:tcPr>
            <w:tcW w:w="851" w:type="dxa"/>
            <w:tcBorders>
              <w:top w:val="single" w:sz="6" w:space="0" w:color="auto"/>
              <w:bottom w:val="single" w:sz="6" w:space="0" w:color="auto"/>
            </w:tcBorders>
            <w:shd w:val="clear" w:color="auto" w:fill="auto"/>
          </w:tcPr>
          <w:p w14:paraId="5C905D1C"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P11.2</w:t>
            </w:r>
            <w:r w:rsidRPr="00A67B37">
              <w:rPr>
                <w:rFonts w:ascii="Calibri" w:hAnsi="Calibri" w:cs="Calibri"/>
                <w:color w:val="FF0000"/>
                <w:sz w:val="16"/>
                <w:szCs w:val="15"/>
              </w:rPr>
              <w:t>*</w:t>
            </w:r>
          </w:p>
        </w:tc>
        <w:tc>
          <w:tcPr>
            <w:tcW w:w="7938" w:type="dxa"/>
            <w:gridSpan w:val="4"/>
            <w:tcBorders>
              <w:top w:val="single" w:sz="6" w:space="0" w:color="auto"/>
              <w:bottom w:val="single" w:sz="6" w:space="0" w:color="auto"/>
            </w:tcBorders>
            <w:shd w:val="clear" w:color="auto" w:fill="auto"/>
          </w:tcPr>
          <w:p w14:paraId="2950E19A" w14:textId="77777777" w:rsidR="00EE41EA" w:rsidRPr="00A67B37" w:rsidRDefault="00EE41EA" w:rsidP="00822892">
            <w:pPr>
              <w:rPr>
                <w:rFonts w:ascii="Calibri" w:hAnsi="Calibri" w:cs="Calibri"/>
                <w:sz w:val="16"/>
              </w:rPr>
            </w:pPr>
            <w:r w:rsidRPr="00A67B37">
              <w:rPr>
                <w:rFonts w:ascii="Calibri" w:hAnsi="Calibri" w:cs="Calibri"/>
                <w:sz w:val="16"/>
              </w:rPr>
              <w:t xml:space="preserve">Paper containing post-consumer recycled </w:t>
            </w:r>
            <w:proofErr w:type="spellStart"/>
            <w:r w:rsidRPr="00A67B37">
              <w:rPr>
                <w:rFonts w:ascii="Calibri" w:hAnsi="Calibri" w:cs="Calibri"/>
                <w:sz w:val="16"/>
              </w:rPr>
              <w:t>fibers</w:t>
            </w:r>
            <w:proofErr w:type="spellEnd"/>
            <w:r w:rsidRPr="00A67B37">
              <w:rPr>
                <w:rFonts w:ascii="Calibri" w:hAnsi="Calibri" w:cs="Calibri"/>
                <w:sz w:val="16"/>
              </w:rPr>
              <w:t xml:space="preserve"> can be used, provided that it meets the requirements of EN 12281.</w:t>
            </w:r>
          </w:p>
        </w:tc>
        <w:tc>
          <w:tcPr>
            <w:tcW w:w="567" w:type="dxa"/>
            <w:tcBorders>
              <w:top w:val="single" w:sz="6" w:space="0" w:color="auto"/>
              <w:bottom w:val="single" w:sz="6" w:space="0" w:color="auto"/>
            </w:tcBorders>
            <w:shd w:val="clear" w:color="auto" w:fill="auto"/>
          </w:tcPr>
          <w:p w14:paraId="1EEB900A"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25" w:type="dxa"/>
            <w:tcBorders>
              <w:top w:val="single" w:sz="6" w:space="0" w:color="auto"/>
              <w:bottom w:val="single" w:sz="6" w:space="0" w:color="auto"/>
            </w:tcBorders>
            <w:shd w:val="clear" w:color="auto" w:fill="auto"/>
          </w:tcPr>
          <w:p w14:paraId="4E0180DC"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26" w:type="dxa"/>
            <w:tcBorders>
              <w:top w:val="single" w:sz="6" w:space="0" w:color="auto"/>
              <w:bottom w:val="single" w:sz="6" w:space="0" w:color="auto"/>
            </w:tcBorders>
            <w:shd w:val="clear" w:color="auto" w:fill="auto"/>
          </w:tcPr>
          <w:p w14:paraId="2AB95EBA"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6179CAF8" w14:textId="77777777" w:rsidTr="00822892">
        <w:tc>
          <w:tcPr>
            <w:tcW w:w="851" w:type="dxa"/>
            <w:tcBorders>
              <w:top w:val="single" w:sz="6" w:space="0" w:color="auto"/>
              <w:bottom w:val="single" w:sz="6" w:space="0" w:color="auto"/>
            </w:tcBorders>
            <w:shd w:val="clear" w:color="auto" w:fill="auto"/>
          </w:tcPr>
          <w:p w14:paraId="07C54511"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P11.3</w:t>
            </w:r>
            <w:r w:rsidRPr="00A67B37">
              <w:rPr>
                <w:rFonts w:ascii="Calibri" w:hAnsi="Calibri" w:cs="Calibri"/>
                <w:color w:val="FF0000"/>
                <w:sz w:val="16"/>
                <w:szCs w:val="15"/>
              </w:rPr>
              <w:t>*</w:t>
            </w:r>
          </w:p>
        </w:tc>
        <w:tc>
          <w:tcPr>
            <w:tcW w:w="7938" w:type="dxa"/>
            <w:gridSpan w:val="4"/>
            <w:tcBorders>
              <w:top w:val="single" w:sz="6" w:space="0" w:color="auto"/>
              <w:bottom w:val="single" w:sz="6" w:space="0" w:color="auto"/>
            </w:tcBorders>
            <w:shd w:val="clear" w:color="auto" w:fill="auto"/>
          </w:tcPr>
          <w:p w14:paraId="35F75F7D" w14:textId="189B7BDD" w:rsidR="00EE41EA" w:rsidRPr="00A67B37" w:rsidRDefault="00EE41EA" w:rsidP="00822892">
            <w:pPr>
              <w:rPr>
                <w:rFonts w:ascii="Calibri" w:hAnsi="Calibri" w:cs="Calibri"/>
                <w:sz w:val="16"/>
              </w:rPr>
            </w:pPr>
            <w:r w:rsidRPr="00A67B37">
              <w:rPr>
                <w:rFonts w:ascii="Calibri" w:hAnsi="Calibri" w:cs="Calibri"/>
                <w:sz w:val="16"/>
              </w:rPr>
              <w:t xml:space="preserve">2-sided (duplex) printing/copying is an integrated </w:t>
            </w:r>
            <w:r w:rsidR="00133715" w:rsidRPr="00A67B37">
              <w:rPr>
                <w:rFonts w:ascii="Calibri" w:hAnsi="Calibri" w:cs="Calibri"/>
                <w:sz w:val="16"/>
              </w:rPr>
              <w:t>Product</w:t>
            </w:r>
            <w:r w:rsidRPr="00A67B37">
              <w:rPr>
                <w:rFonts w:ascii="Calibri" w:hAnsi="Calibri" w:cs="Calibri"/>
                <w:sz w:val="16"/>
              </w:rPr>
              <w:t xml:space="preserve"> function.</w:t>
            </w:r>
            <w:r w:rsidRPr="00A67B37">
              <w:rPr>
                <w:rFonts w:ascii="Calibri" w:hAnsi="Calibri" w:cs="Calibri"/>
                <w:sz w:val="16"/>
                <w:szCs w:val="15"/>
              </w:rPr>
              <w:t xml:space="preserve"> </w:t>
            </w:r>
          </w:p>
        </w:tc>
        <w:tc>
          <w:tcPr>
            <w:tcW w:w="567" w:type="dxa"/>
            <w:tcBorders>
              <w:top w:val="single" w:sz="6" w:space="0" w:color="auto"/>
              <w:bottom w:val="single" w:sz="6" w:space="0" w:color="auto"/>
            </w:tcBorders>
            <w:shd w:val="clear" w:color="auto" w:fill="auto"/>
          </w:tcPr>
          <w:p w14:paraId="6E170EBB"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25" w:type="dxa"/>
            <w:tcBorders>
              <w:top w:val="single" w:sz="6" w:space="0" w:color="auto"/>
              <w:bottom w:val="single" w:sz="6" w:space="0" w:color="auto"/>
            </w:tcBorders>
            <w:shd w:val="clear" w:color="auto" w:fill="auto"/>
          </w:tcPr>
          <w:p w14:paraId="059D115A"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26" w:type="dxa"/>
            <w:tcBorders>
              <w:top w:val="single" w:sz="6" w:space="0" w:color="auto"/>
              <w:bottom w:val="single" w:sz="6" w:space="0" w:color="auto"/>
            </w:tcBorders>
            <w:shd w:val="clear" w:color="auto" w:fill="auto"/>
          </w:tcPr>
          <w:p w14:paraId="75AF4F15"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325CEE5C" w14:textId="77777777" w:rsidTr="00822892">
        <w:tc>
          <w:tcPr>
            <w:tcW w:w="851" w:type="dxa"/>
            <w:tcBorders>
              <w:top w:val="single" w:sz="6" w:space="0" w:color="auto"/>
              <w:bottom w:val="single" w:sz="6" w:space="0" w:color="auto"/>
            </w:tcBorders>
            <w:shd w:val="clear" w:color="auto" w:fill="auto"/>
          </w:tcPr>
          <w:p w14:paraId="186C6D21"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P11.4</w:t>
            </w:r>
            <w:r w:rsidRPr="00A67B37">
              <w:rPr>
                <w:rFonts w:ascii="Calibri" w:hAnsi="Calibri" w:cs="Calibri"/>
                <w:color w:val="FF0000"/>
                <w:sz w:val="16"/>
                <w:szCs w:val="15"/>
              </w:rPr>
              <w:t>*</w:t>
            </w:r>
          </w:p>
        </w:tc>
        <w:tc>
          <w:tcPr>
            <w:tcW w:w="7938" w:type="dxa"/>
            <w:gridSpan w:val="4"/>
            <w:tcBorders>
              <w:top w:val="single" w:sz="6" w:space="0" w:color="auto"/>
              <w:bottom w:val="single" w:sz="6" w:space="0" w:color="auto"/>
            </w:tcBorders>
            <w:shd w:val="clear" w:color="auto" w:fill="auto"/>
          </w:tcPr>
          <w:p w14:paraId="12A34715" w14:textId="2D2CB72C" w:rsidR="00EE41EA" w:rsidRPr="00A67B37" w:rsidRDefault="00EE41EA" w:rsidP="00822892">
            <w:pPr>
              <w:rPr>
                <w:rFonts w:ascii="Calibri" w:hAnsi="Calibri" w:cs="Calibri"/>
                <w:sz w:val="16"/>
                <w:szCs w:val="16"/>
              </w:rPr>
            </w:pPr>
            <w:r w:rsidRPr="00A67B37">
              <w:rPr>
                <w:rFonts w:ascii="Calibri" w:hAnsi="Calibri" w:cs="Calibri"/>
                <w:sz w:val="16"/>
                <w:szCs w:val="16"/>
              </w:rPr>
              <w:t xml:space="preserve">The </w:t>
            </w:r>
            <w:r w:rsidR="00133715" w:rsidRPr="00A67B37">
              <w:rPr>
                <w:rFonts w:ascii="Calibri" w:hAnsi="Calibri" w:cs="Calibri"/>
                <w:sz w:val="16"/>
                <w:szCs w:val="16"/>
              </w:rPr>
              <w:t>Product</w:t>
            </w:r>
            <w:r w:rsidRPr="00A67B37">
              <w:rPr>
                <w:rFonts w:ascii="Calibri" w:hAnsi="Calibri" w:cs="Calibri"/>
                <w:sz w:val="16"/>
                <w:szCs w:val="16"/>
              </w:rPr>
              <w:t xml:space="preserve"> is delivered to end-user with default auto-duplex enabled.</w:t>
            </w:r>
          </w:p>
        </w:tc>
        <w:tc>
          <w:tcPr>
            <w:tcW w:w="567" w:type="dxa"/>
            <w:tcBorders>
              <w:top w:val="single" w:sz="6" w:space="0" w:color="auto"/>
              <w:bottom w:val="single" w:sz="6" w:space="0" w:color="auto"/>
            </w:tcBorders>
            <w:shd w:val="clear" w:color="auto" w:fill="auto"/>
          </w:tcPr>
          <w:p w14:paraId="1CEABE08"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25" w:type="dxa"/>
            <w:tcBorders>
              <w:top w:val="single" w:sz="6" w:space="0" w:color="auto"/>
              <w:bottom w:val="single" w:sz="6" w:space="0" w:color="auto"/>
            </w:tcBorders>
            <w:shd w:val="clear" w:color="auto" w:fill="auto"/>
          </w:tcPr>
          <w:p w14:paraId="748904BB"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26" w:type="dxa"/>
            <w:tcBorders>
              <w:top w:val="single" w:sz="6" w:space="0" w:color="auto"/>
              <w:bottom w:val="single" w:sz="6" w:space="0" w:color="auto"/>
            </w:tcBorders>
            <w:shd w:val="clear" w:color="auto" w:fill="auto"/>
          </w:tcPr>
          <w:p w14:paraId="4787733E"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47720487" w14:textId="77777777" w:rsidTr="00822892">
        <w:tc>
          <w:tcPr>
            <w:tcW w:w="851" w:type="dxa"/>
            <w:tcBorders>
              <w:top w:val="single" w:sz="6" w:space="0" w:color="auto"/>
              <w:bottom w:val="single" w:sz="6" w:space="0" w:color="auto"/>
            </w:tcBorders>
            <w:shd w:val="clear" w:color="auto" w:fill="E2F1B3"/>
          </w:tcPr>
          <w:p w14:paraId="32311B49" w14:textId="77777777" w:rsidR="00EE41EA" w:rsidRPr="00A67B37" w:rsidRDefault="00EE41EA" w:rsidP="00822892">
            <w:pPr>
              <w:pStyle w:val="Underrubrik"/>
              <w:tabs>
                <w:tab w:val="clear" w:pos="540"/>
                <w:tab w:val="clear" w:pos="2862"/>
                <w:tab w:val="clear" w:pos="5820"/>
                <w:tab w:val="left" w:pos="469"/>
              </w:tabs>
              <w:rPr>
                <w:rFonts w:ascii="Calibri" w:hAnsi="Calibri" w:cs="Calibri"/>
              </w:rPr>
            </w:pPr>
            <w:r w:rsidRPr="00A67B37">
              <w:rPr>
                <w:rFonts w:ascii="Calibri" w:hAnsi="Calibri" w:cs="Calibri"/>
              </w:rPr>
              <w:t>P13</w:t>
            </w:r>
          </w:p>
        </w:tc>
        <w:tc>
          <w:tcPr>
            <w:tcW w:w="9356" w:type="dxa"/>
            <w:gridSpan w:val="7"/>
            <w:tcBorders>
              <w:top w:val="single" w:sz="6" w:space="0" w:color="auto"/>
              <w:bottom w:val="single" w:sz="6" w:space="0" w:color="auto"/>
            </w:tcBorders>
            <w:shd w:val="clear" w:color="auto" w:fill="E2F1B3"/>
          </w:tcPr>
          <w:p w14:paraId="20F08D86" w14:textId="77777777" w:rsidR="00EE41EA" w:rsidRPr="00A67B37" w:rsidRDefault="00EE41EA" w:rsidP="00822892">
            <w:pPr>
              <w:pStyle w:val="Underrubrik"/>
              <w:rPr>
                <w:rFonts w:ascii="Calibri" w:hAnsi="Calibri" w:cs="Calibri"/>
              </w:rPr>
            </w:pPr>
            <w:r w:rsidRPr="00A67B37">
              <w:rPr>
                <w:rFonts w:ascii="Calibri" w:hAnsi="Calibri" w:cs="Calibri"/>
              </w:rPr>
              <w:t xml:space="preserve">Packaging and documentation </w:t>
            </w:r>
          </w:p>
        </w:tc>
      </w:tr>
      <w:tr w:rsidR="00763D38" w:rsidRPr="00A67B37" w14:paraId="69EC0C95" w14:textId="77777777" w:rsidTr="00822892">
        <w:tc>
          <w:tcPr>
            <w:tcW w:w="851" w:type="dxa"/>
            <w:tcBorders>
              <w:top w:val="single" w:sz="6" w:space="0" w:color="auto"/>
              <w:left w:val="single" w:sz="6" w:space="0" w:color="auto"/>
              <w:bottom w:val="single" w:sz="6" w:space="0" w:color="auto"/>
            </w:tcBorders>
          </w:tcPr>
          <w:p w14:paraId="7C248761"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P13.1</w:t>
            </w:r>
            <w:r w:rsidRPr="00A67B37">
              <w:rPr>
                <w:rFonts w:ascii="Calibri" w:hAnsi="Calibri" w:cs="Calibri"/>
                <w:color w:val="FF0000"/>
                <w:sz w:val="16"/>
                <w:szCs w:val="15"/>
              </w:rPr>
              <w:t>*</w:t>
            </w:r>
          </w:p>
        </w:tc>
        <w:tc>
          <w:tcPr>
            <w:tcW w:w="7938" w:type="dxa"/>
            <w:gridSpan w:val="4"/>
            <w:tcBorders>
              <w:top w:val="single" w:sz="6" w:space="0" w:color="auto"/>
              <w:bottom w:val="single" w:sz="6" w:space="0" w:color="auto"/>
            </w:tcBorders>
          </w:tcPr>
          <w:p w14:paraId="206A9A5D" w14:textId="77777777" w:rsidR="00EE41EA" w:rsidRPr="00A67B37" w:rsidRDefault="00EE41EA" w:rsidP="00822892">
            <w:pPr>
              <w:rPr>
                <w:rFonts w:ascii="Calibri" w:hAnsi="Calibri" w:cs="Calibri"/>
                <w:sz w:val="16"/>
              </w:rPr>
            </w:pPr>
            <w:r w:rsidRPr="00A67B37">
              <w:rPr>
                <w:rFonts w:ascii="Calibri" w:hAnsi="Calibri" w:cs="Calibri"/>
                <w:sz w:val="16"/>
              </w:rPr>
              <w:t xml:space="preserve">Product packaging material type(s): </w:t>
            </w:r>
            <w:r w:rsidRPr="00A67B37">
              <w:rPr>
                <w:rFonts w:ascii="Calibri" w:hAnsi="Calibri" w:cs="Calibri"/>
                <w:b/>
                <w:i/>
                <w:color w:val="0000FF"/>
                <w:sz w:val="16"/>
                <w:szCs w:val="16"/>
              </w:rPr>
              <w:fldChar w:fldCharType="begin">
                <w:ffData>
                  <w:name w:val="Text14"/>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sz w:val="16"/>
              </w:rPr>
              <w:t xml:space="preserve"> </w:t>
            </w:r>
            <w:r w:rsidRPr="00A67B37">
              <w:rPr>
                <w:rFonts w:ascii="Calibri" w:hAnsi="Calibri" w:cs="Calibri"/>
                <w:sz w:val="16"/>
              </w:rPr>
              <w:tab/>
              <w:t xml:space="preserve">weight (kg): </w:t>
            </w:r>
            <w:r w:rsidRPr="00A67B37">
              <w:rPr>
                <w:rFonts w:ascii="Calibri" w:hAnsi="Calibri" w:cs="Calibri"/>
                <w:b/>
                <w:i/>
                <w:color w:val="0000FF"/>
                <w:sz w:val="16"/>
                <w:szCs w:val="16"/>
              </w:rPr>
              <w:fldChar w:fldCharType="begin">
                <w:ffData>
                  <w:name w:val="Text15"/>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sz w:val="16"/>
              </w:rPr>
              <w:br/>
              <w:t xml:space="preserve">Product packaging material type(s): </w:t>
            </w:r>
            <w:r w:rsidRPr="00A67B37">
              <w:rPr>
                <w:rFonts w:ascii="Calibri" w:hAnsi="Calibri" w:cs="Calibri"/>
                <w:b/>
                <w:i/>
                <w:color w:val="0000FF"/>
                <w:sz w:val="16"/>
                <w:szCs w:val="16"/>
              </w:rPr>
              <w:fldChar w:fldCharType="begin">
                <w:ffData>
                  <w:name w:val="Text14"/>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sz w:val="16"/>
              </w:rPr>
              <w:t xml:space="preserve"> </w:t>
            </w:r>
            <w:r w:rsidRPr="00A67B37">
              <w:rPr>
                <w:rFonts w:ascii="Calibri" w:hAnsi="Calibri" w:cs="Calibri"/>
                <w:sz w:val="16"/>
              </w:rPr>
              <w:tab/>
              <w:t xml:space="preserve">weight (kg): </w:t>
            </w:r>
            <w:r w:rsidRPr="00A67B37">
              <w:rPr>
                <w:rFonts w:ascii="Calibri" w:hAnsi="Calibri" w:cs="Calibri"/>
                <w:b/>
                <w:i/>
                <w:color w:val="0000FF"/>
                <w:sz w:val="16"/>
                <w:szCs w:val="16"/>
              </w:rPr>
              <w:fldChar w:fldCharType="begin">
                <w:ffData>
                  <w:name w:val="Text15"/>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sz w:val="16"/>
              </w:rPr>
              <w:br/>
              <w:t xml:space="preserve">Product packaging material type(s): </w:t>
            </w:r>
            <w:r w:rsidRPr="00A67B37">
              <w:rPr>
                <w:rFonts w:ascii="Calibri" w:hAnsi="Calibri" w:cs="Calibri"/>
                <w:b/>
                <w:i/>
                <w:color w:val="0000FF"/>
                <w:sz w:val="16"/>
                <w:szCs w:val="16"/>
              </w:rPr>
              <w:fldChar w:fldCharType="begin">
                <w:ffData>
                  <w:name w:val="Text14"/>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sz w:val="16"/>
              </w:rPr>
              <w:t xml:space="preserve"> </w:t>
            </w:r>
            <w:r w:rsidRPr="00A67B37">
              <w:rPr>
                <w:rFonts w:ascii="Calibri" w:hAnsi="Calibri" w:cs="Calibri"/>
                <w:sz w:val="16"/>
              </w:rPr>
              <w:tab/>
              <w:t xml:space="preserve">weight (kg): </w:t>
            </w:r>
            <w:r w:rsidRPr="00A67B37">
              <w:rPr>
                <w:rFonts w:ascii="Calibri" w:hAnsi="Calibri" w:cs="Calibri"/>
                <w:b/>
                <w:i/>
                <w:color w:val="0000FF"/>
                <w:sz w:val="16"/>
                <w:szCs w:val="16"/>
              </w:rPr>
              <w:fldChar w:fldCharType="begin">
                <w:ffData>
                  <w:name w:val="Text15"/>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567" w:type="dxa"/>
            <w:tcBorders>
              <w:top w:val="single" w:sz="6" w:space="0" w:color="auto"/>
              <w:bottom w:val="single" w:sz="6" w:space="0" w:color="auto"/>
            </w:tcBorders>
          </w:tcPr>
          <w:p w14:paraId="34B09AA8" w14:textId="77777777" w:rsidR="00EE41EA" w:rsidRPr="00A67B37" w:rsidRDefault="00EE41EA" w:rsidP="00822892">
            <w:pPr>
              <w:jc w:val="center"/>
              <w:rPr>
                <w:rFonts w:ascii="Calibri" w:hAnsi="Calibri" w:cs="Calibri"/>
                <w:color w:val="0000FF"/>
                <w:sz w:val="16"/>
              </w:rPr>
            </w:pPr>
          </w:p>
        </w:tc>
        <w:tc>
          <w:tcPr>
            <w:tcW w:w="425" w:type="dxa"/>
            <w:tcBorders>
              <w:top w:val="single" w:sz="6" w:space="0" w:color="auto"/>
              <w:bottom w:val="single" w:sz="6" w:space="0" w:color="auto"/>
            </w:tcBorders>
          </w:tcPr>
          <w:p w14:paraId="7629F3B2" w14:textId="77777777" w:rsidR="00EE41EA" w:rsidRPr="00A67B37" w:rsidRDefault="00EE41EA" w:rsidP="00822892">
            <w:pPr>
              <w:jc w:val="center"/>
              <w:rPr>
                <w:rFonts w:ascii="Calibri" w:hAnsi="Calibri" w:cs="Calibri"/>
                <w:color w:val="0000FF"/>
                <w:sz w:val="16"/>
              </w:rPr>
            </w:pPr>
          </w:p>
        </w:tc>
        <w:tc>
          <w:tcPr>
            <w:tcW w:w="426" w:type="dxa"/>
            <w:tcBorders>
              <w:top w:val="single" w:sz="6" w:space="0" w:color="auto"/>
              <w:bottom w:val="single" w:sz="6" w:space="0" w:color="auto"/>
              <w:right w:val="single" w:sz="6" w:space="0" w:color="auto"/>
            </w:tcBorders>
          </w:tcPr>
          <w:p w14:paraId="4276FD9B" w14:textId="77777777" w:rsidR="00EE41EA" w:rsidRPr="00A67B37" w:rsidRDefault="00EE41EA" w:rsidP="00822892">
            <w:pPr>
              <w:jc w:val="center"/>
              <w:rPr>
                <w:rFonts w:ascii="Calibri" w:hAnsi="Calibri" w:cs="Calibri"/>
                <w:sz w:val="16"/>
              </w:rPr>
            </w:pPr>
          </w:p>
        </w:tc>
      </w:tr>
      <w:tr w:rsidR="00763D38" w:rsidRPr="00A67B37" w14:paraId="18FE40C7" w14:textId="77777777" w:rsidTr="00822892">
        <w:tc>
          <w:tcPr>
            <w:tcW w:w="851" w:type="dxa"/>
            <w:tcBorders>
              <w:top w:val="single" w:sz="6" w:space="0" w:color="auto"/>
              <w:left w:val="single" w:sz="6" w:space="0" w:color="auto"/>
              <w:bottom w:val="single" w:sz="6" w:space="0" w:color="auto"/>
            </w:tcBorders>
          </w:tcPr>
          <w:p w14:paraId="1FAB91D6"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P13.2</w:t>
            </w:r>
            <w:r w:rsidRPr="00A67B37">
              <w:rPr>
                <w:rFonts w:ascii="Calibri" w:hAnsi="Calibri" w:cs="Calibri"/>
                <w:color w:val="FF0000"/>
                <w:sz w:val="16"/>
                <w:szCs w:val="15"/>
              </w:rPr>
              <w:t>*</w:t>
            </w:r>
          </w:p>
        </w:tc>
        <w:tc>
          <w:tcPr>
            <w:tcW w:w="7938" w:type="dxa"/>
            <w:gridSpan w:val="4"/>
            <w:tcBorders>
              <w:top w:val="single" w:sz="6" w:space="0" w:color="auto"/>
              <w:bottom w:val="single" w:sz="6" w:space="0" w:color="auto"/>
            </w:tcBorders>
          </w:tcPr>
          <w:p w14:paraId="14069330" w14:textId="77777777" w:rsidR="00EE41EA" w:rsidRPr="00A67B37" w:rsidRDefault="00EE41EA" w:rsidP="00822892">
            <w:pPr>
              <w:rPr>
                <w:rFonts w:ascii="Calibri" w:hAnsi="Calibri" w:cs="Calibri"/>
                <w:color w:val="FF0000"/>
                <w:sz w:val="16"/>
              </w:rPr>
            </w:pPr>
            <w:r w:rsidRPr="00A67B37">
              <w:rPr>
                <w:rFonts w:ascii="Calibri" w:hAnsi="Calibri" w:cs="Calibri"/>
                <w:sz w:val="16"/>
              </w:rPr>
              <w:t xml:space="preserve">Product plastic primary packaging is free from PVC. </w:t>
            </w:r>
          </w:p>
        </w:tc>
        <w:tc>
          <w:tcPr>
            <w:tcW w:w="567" w:type="dxa"/>
            <w:tcBorders>
              <w:top w:val="single" w:sz="6" w:space="0" w:color="auto"/>
              <w:bottom w:val="single" w:sz="6" w:space="0" w:color="auto"/>
            </w:tcBorders>
          </w:tcPr>
          <w:p w14:paraId="5B49671C"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25" w:type="dxa"/>
            <w:tcBorders>
              <w:top w:val="single" w:sz="6" w:space="0" w:color="auto"/>
              <w:bottom w:val="single" w:sz="6" w:space="0" w:color="auto"/>
            </w:tcBorders>
          </w:tcPr>
          <w:p w14:paraId="2A0592BC"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26" w:type="dxa"/>
            <w:tcBorders>
              <w:top w:val="single" w:sz="6" w:space="0" w:color="auto"/>
              <w:bottom w:val="single" w:sz="6" w:space="0" w:color="auto"/>
              <w:right w:val="single" w:sz="6" w:space="0" w:color="auto"/>
            </w:tcBorders>
          </w:tcPr>
          <w:p w14:paraId="32DB0FEA"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6E8096B5" w14:textId="77777777" w:rsidTr="00822892">
        <w:tc>
          <w:tcPr>
            <w:tcW w:w="851" w:type="dxa"/>
            <w:tcBorders>
              <w:top w:val="single" w:sz="6" w:space="0" w:color="auto"/>
              <w:left w:val="single" w:sz="6" w:space="0" w:color="auto"/>
              <w:bottom w:val="single" w:sz="6" w:space="0" w:color="auto"/>
            </w:tcBorders>
          </w:tcPr>
          <w:p w14:paraId="6D07D1AE"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P13.3</w:t>
            </w:r>
            <w:r w:rsidRPr="00A67B37">
              <w:rPr>
                <w:rFonts w:ascii="Calibri" w:hAnsi="Calibri" w:cs="Calibri"/>
                <w:color w:val="FF0000"/>
                <w:sz w:val="16"/>
                <w:szCs w:val="15"/>
              </w:rPr>
              <w:t>*</w:t>
            </w:r>
          </w:p>
        </w:tc>
        <w:tc>
          <w:tcPr>
            <w:tcW w:w="7938" w:type="dxa"/>
            <w:gridSpan w:val="4"/>
            <w:tcBorders>
              <w:top w:val="single" w:sz="6" w:space="0" w:color="auto"/>
              <w:bottom w:val="single" w:sz="6" w:space="0" w:color="auto"/>
            </w:tcBorders>
          </w:tcPr>
          <w:p w14:paraId="6003F3AC" w14:textId="547077E8" w:rsidR="00EE41EA" w:rsidRPr="00A67B37" w:rsidRDefault="00EE41EA" w:rsidP="00822892">
            <w:pPr>
              <w:rPr>
                <w:rFonts w:ascii="Calibri" w:hAnsi="Calibri" w:cs="Calibri"/>
                <w:sz w:val="16"/>
              </w:rPr>
            </w:pPr>
            <w:r w:rsidRPr="00A67B37">
              <w:rPr>
                <w:rFonts w:ascii="Calibri" w:hAnsi="Calibri" w:cs="Calibri"/>
                <w:sz w:val="16"/>
              </w:rPr>
              <w:t xml:space="preserve">For </w:t>
            </w:r>
            <w:r w:rsidR="00133715" w:rsidRPr="00A67B37">
              <w:rPr>
                <w:rFonts w:ascii="Calibri" w:hAnsi="Calibri" w:cs="Calibri"/>
                <w:sz w:val="16"/>
              </w:rPr>
              <w:t>Product</w:t>
            </w:r>
            <w:r w:rsidRPr="00A67B37">
              <w:rPr>
                <w:rFonts w:ascii="Calibri" w:hAnsi="Calibri" w:cs="Calibri"/>
                <w:sz w:val="16"/>
              </w:rPr>
              <w:t xml:space="preserve"> primary corrugated </w:t>
            </w:r>
            <w:proofErr w:type="spellStart"/>
            <w:r w:rsidRPr="00A67B37">
              <w:rPr>
                <w:rFonts w:ascii="Calibri" w:hAnsi="Calibri" w:cs="Calibri"/>
                <w:sz w:val="16"/>
              </w:rPr>
              <w:t>fiberboard</w:t>
            </w:r>
            <w:proofErr w:type="spellEnd"/>
            <w:r w:rsidRPr="00A67B37">
              <w:rPr>
                <w:rFonts w:ascii="Calibri" w:hAnsi="Calibri" w:cs="Calibri"/>
                <w:sz w:val="16"/>
              </w:rPr>
              <w:t xml:space="preserve"> packaging, specify the contained percentage of minimum post-consumer recovered </w:t>
            </w:r>
            <w:proofErr w:type="spellStart"/>
            <w:r w:rsidRPr="00A67B37">
              <w:rPr>
                <w:rFonts w:ascii="Calibri" w:hAnsi="Calibri" w:cs="Calibri"/>
                <w:sz w:val="16"/>
              </w:rPr>
              <w:t>fiber</w:t>
            </w:r>
            <w:proofErr w:type="spellEnd"/>
            <w:r w:rsidRPr="00A67B37">
              <w:rPr>
                <w:rFonts w:ascii="Calibri" w:hAnsi="Calibri" w:cs="Calibri"/>
                <w:sz w:val="16"/>
              </w:rPr>
              <w:t xml:space="preserve"> content:</w:t>
            </w:r>
            <w:r w:rsidR="00B15015" w:rsidRPr="00A67B37">
              <w:rPr>
                <w:rFonts w:ascii="Calibri" w:hAnsi="Calibri" w:cs="Calibri"/>
                <w:sz w:val="16"/>
              </w:rPr>
              <w:t xml:space="preserve">   </w:t>
            </w:r>
            <w:r w:rsidRPr="00A67B37">
              <w:rPr>
                <w:rFonts w:ascii="Calibri" w:hAnsi="Calibri" w:cs="Calibri"/>
                <w:sz w:val="16"/>
              </w:rPr>
              <w:t xml:space="preserve"> </w:t>
            </w:r>
            <w:r w:rsidRPr="00A67B37">
              <w:rPr>
                <w:rFonts w:ascii="Calibri" w:hAnsi="Calibri" w:cs="Calibri"/>
                <w:b/>
                <w:i/>
                <w:color w:val="0000FF"/>
                <w:sz w:val="16"/>
                <w:szCs w:val="16"/>
              </w:rPr>
              <w:fldChar w:fldCharType="begin">
                <w:ffData>
                  <w:name w:val="Text15"/>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sz w:val="16"/>
              </w:rPr>
              <w:t xml:space="preserve"> %</w:t>
            </w:r>
          </w:p>
        </w:tc>
        <w:tc>
          <w:tcPr>
            <w:tcW w:w="567" w:type="dxa"/>
            <w:tcBorders>
              <w:top w:val="single" w:sz="6" w:space="0" w:color="auto"/>
              <w:bottom w:val="single" w:sz="6" w:space="0" w:color="auto"/>
            </w:tcBorders>
          </w:tcPr>
          <w:p w14:paraId="12A80A3E" w14:textId="77777777" w:rsidR="00EE41EA" w:rsidRPr="00A67B37" w:rsidRDefault="00EE41EA" w:rsidP="00822892">
            <w:pPr>
              <w:jc w:val="center"/>
              <w:rPr>
                <w:rFonts w:ascii="Calibri" w:hAnsi="Calibri" w:cs="Calibri"/>
                <w:color w:val="0000FF"/>
                <w:sz w:val="16"/>
              </w:rPr>
            </w:pPr>
          </w:p>
        </w:tc>
        <w:tc>
          <w:tcPr>
            <w:tcW w:w="425" w:type="dxa"/>
            <w:tcBorders>
              <w:top w:val="single" w:sz="6" w:space="0" w:color="auto"/>
              <w:bottom w:val="single" w:sz="6" w:space="0" w:color="auto"/>
            </w:tcBorders>
          </w:tcPr>
          <w:p w14:paraId="539DB08F" w14:textId="77777777" w:rsidR="00EE41EA" w:rsidRPr="00A67B37" w:rsidRDefault="00EE41EA" w:rsidP="00822892">
            <w:pPr>
              <w:jc w:val="center"/>
              <w:rPr>
                <w:rFonts w:ascii="Calibri" w:hAnsi="Calibri" w:cs="Calibri"/>
                <w:color w:val="0000FF"/>
                <w:sz w:val="16"/>
              </w:rPr>
            </w:pPr>
          </w:p>
        </w:tc>
        <w:tc>
          <w:tcPr>
            <w:tcW w:w="426" w:type="dxa"/>
            <w:tcBorders>
              <w:top w:val="single" w:sz="6" w:space="0" w:color="auto"/>
              <w:bottom w:val="single" w:sz="6" w:space="0" w:color="auto"/>
              <w:right w:val="single" w:sz="6" w:space="0" w:color="auto"/>
            </w:tcBorders>
          </w:tcPr>
          <w:p w14:paraId="638B3517"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363B3CA6" w14:textId="77777777" w:rsidTr="00822892">
        <w:tc>
          <w:tcPr>
            <w:tcW w:w="851" w:type="dxa"/>
            <w:tcBorders>
              <w:top w:val="single" w:sz="6" w:space="0" w:color="auto"/>
              <w:left w:val="single" w:sz="6" w:space="0" w:color="auto"/>
              <w:bottom w:val="single" w:sz="6" w:space="0" w:color="auto"/>
            </w:tcBorders>
          </w:tcPr>
          <w:p w14:paraId="56229869"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P13.4</w:t>
            </w:r>
            <w:r w:rsidRPr="00A67B37">
              <w:rPr>
                <w:rFonts w:ascii="Calibri" w:hAnsi="Calibri" w:cs="Calibri"/>
                <w:color w:val="FF0000"/>
                <w:sz w:val="16"/>
                <w:szCs w:val="15"/>
              </w:rPr>
              <w:t>*</w:t>
            </w:r>
          </w:p>
        </w:tc>
        <w:tc>
          <w:tcPr>
            <w:tcW w:w="7938" w:type="dxa"/>
            <w:gridSpan w:val="4"/>
            <w:tcBorders>
              <w:top w:val="single" w:sz="6" w:space="0" w:color="auto"/>
              <w:bottom w:val="single" w:sz="6" w:space="0" w:color="auto"/>
            </w:tcBorders>
          </w:tcPr>
          <w:p w14:paraId="083DDB53" w14:textId="2B111F64" w:rsidR="00EE41EA" w:rsidRPr="00A67B37" w:rsidRDefault="00EE41EA" w:rsidP="00822892">
            <w:pPr>
              <w:rPr>
                <w:rFonts w:ascii="Calibri" w:hAnsi="Calibri" w:cs="Calibri"/>
                <w:sz w:val="16"/>
              </w:rPr>
            </w:pPr>
            <w:r w:rsidRPr="00A67B37">
              <w:rPr>
                <w:rFonts w:ascii="Calibri" w:hAnsi="Calibri" w:cs="Calibri"/>
                <w:sz w:val="16"/>
              </w:rPr>
              <w:t xml:space="preserve">Specify media for user and </w:t>
            </w:r>
            <w:r w:rsidR="00133715" w:rsidRPr="00A67B37">
              <w:rPr>
                <w:rFonts w:ascii="Calibri" w:hAnsi="Calibri" w:cs="Calibri"/>
                <w:sz w:val="16"/>
              </w:rPr>
              <w:t>Product</w:t>
            </w:r>
            <w:r w:rsidRPr="00A67B37">
              <w:rPr>
                <w:rFonts w:ascii="Calibri" w:hAnsi="Calibri" w:cs="Calibri"/>
                <w:sz w:val="16"/>
              </w:rPr>
              <w:t xml:space="preserve"> documentation (tick box): </w:t>
            </w:r>
            <w:r w:rsidRPr="00A67B37">
              <w:rPr>
                <w:rFonts w:ascii="Calibri" w:hAnsi="Calibri" w:cs="Calibri"/>
                <w:sz w:val="16"/>
              </w:rPr>
              <w:br/>
              <w:t>Electronic</w:t>
            </w:r>
            <w:r w:rsidRPr="00A67B37">
              <w:rPr>
                <w:rFonts w:ascii="Calibri" w:hAnsi="Calibri" w:cs="Calibri"/>
                <w:sz w:val="16"/>
              </w:rPr>
              <w:tab/>
              <w:t xml:space="preserve"> </w:t>
            </w: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r w:rsidRPr="00A67B37">
              <w:rPr>
                <w:rFonts w:ascii="Calibri" w:hAnsi="Calibri" w:cs="Calibri"/>
                <w:color w:val="0000FF"/>
                <w:sz w:val="16"/>
              </w:rPr>
              <w:t xml:space="preserve">, </w:t>
            </w:r>
            <w:r w:rsidRPr="00A67B37">
              <w:rPr>
                <w:rFonts w:ascii="Calibri" w:hAnsi="Calibri" w:cs="Calibri"/>
                <w:sz w:val="16"/>
              </w:rPr>
              <w:t xml:space="preserve">Paper </w:t>
            </w: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r w:rsidRPr="00A67B37">
              <w:rPr>
                <w:rFonts w:ascii="Calibri" w:hAnsi="Calibri" w:cs="Calibri"/>
                <w:color w:val="0000FF"/>
                <w:sz w:val="16"/>
              </w:rPr>
              <w:t xml:space="preserve">, </w:t>
            </w:r>
            <w:r w:rsidRPr="00A67B37">
              <w:rPr>
                <w:rFonts w:ascii="Calibri" w:hAnsi="Calibri" w:cs="Calibri"/>
                <w:sz w:val="16"/>
              </w:rPr>
              <w:t xml:space="preserve">Other </w:t>
            </w:r>
            <w:r w:rsidRPr="00A67B37">
              <w:rPr>
                <w:rFonts w:ascii="Calibri" w:hAnsi="Calibri" w:cs="Calibri"/>
                <w:color w:val="0000FF"/>
                <w:sz w:val="16"/>
              </w:rPr>
              <w:fldChar w:fldCharType="begin">
                <w:ffData>
                  <w:name w:val=""/>
                  <w:enabled/>
                  <w:calcOnExit w:val="0"/>
                  <w:checkBox>
                    <w:size w:val="20"/>
                    <w:default w:val="1"/>
                    <w:checked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r w:rsidR="00B15015" w:rsidRPr="00A67B37">
              <w:rPr>
                <w:rFonts w:ascii="Calibri" w:hAnsi="Calibri" w:cs="Calibri"/>
              </w:rPr>
              <w:t xml:space="preserve">  </w:t>
            </w:r>
            <w:r w:rsidRPr="00A67B37">
              <w:rPr>
                <w:rFonts w:ascii="Calibri" w:hAnsi="Calibri" w:cs="Calibri"/>
                <w:sz w:val="16"/>
              </w:rPr>
              <w:t xml:space="preserve"> </w:t>
            </w:r>
          </w:p>
        </w:tc>
        <w:tc>
          <w:tcPr>
            <w:tcW w:w="567" w:type="dxa"/>
            <w:tcBorders>
              <w:top w:val="single" w:sz="6" w:space="0" w:color="auto"/>
              <w:bottom w:val="single" w:sz="6" w:space="0" w:color="auto"/>
            </w:tcBorders>
          </w:tcPr>
          <w:p w14:paraId="4813B733" w14:textId="77777777" w:rsidR="00EE41EA" w:rsidRPr="00A67B37" w:rsidRDefault="00EE41EA" w:rsidP="00822892">
            <w:pPr>
              <w:rPr>
                <w:rFonts w:ascii="Calibri" w:hAnsi="Calibri" w:cs="Calibri"/>
                <w:color w:val="0000FF"/>
                <w:sz w:val="16"/>
              </w:rPr>
            </w:pPr>
          </w:p>
        </w:tc>
        <w:tc>
          <w:tcPr>
            <w:tcW w:w="425" w:type="dxa"/>
            <w:tcBorders>
              <w:top w:val="single" w:sz="6" w:space="0" w:color="auto"/>
              <w:bottom w:val="single" w:sz="6" w:space="0" w:color="auto"/>
            </w:tcBorders>
          </w:tcPr>
          <w:p w14:paraId="3767F446" w14:textId="77777777" w:rsidR="00EE41EA" w:rsidRPr="00A67B37" w:rsidRDefault="00EE41EA" w:rsidP="00822892">
            <w:pPr>
              <w:jc w:val="center"/>
              <w:rPr>
                <w:rFonts w:ascii="Calibri" w:hAnsi="Calibri" w:cs="Calibri"/>
                <w:color w:val="7030A0"/>
                <w:sz w:val="16"/>
              </w:rPr>
            </w:pPr>
          </w:p>
          <w:p w14:paraId="2A12E59E" w14:textId="77777777" w:rsidR="00EE41EA" w:rsidRPr="00A67B37" w:rsidRDefault="00EE41EA" w:rsidP="00822892">
            <w:pPr>
              <w:jc w:val="center"/>
              <w:rPr>
                <w:rFonts w:ascii="Calibri" w:hAnsi="Calibri" w:cs="Calibri"/>
                <w:color w:val="0000FF"/>
                <w:sz w:val="16"/>
              </w:rPr>
            </w:pPr>
          </w:p>
        </w:tc>
        <w:tc>
          <w:tcPr>
            <w:tcW w:w="426" w:type="dxa"/>
            <w:tcBorders>
              <w:top w:val="single" w:sz="6" w:space="0" w:color="auto"/>
              <w:bottom w:val="single" w:sz="6" w:space="0" w:color="auto"/>
              <w:right w:val="single" w:sz="6" w:space="0" w:color="auto"/>
            </w:tcBorders>
          </w:tcPr>
          <w:p w14:paraId="31FF9D1D" w14:textId="77777777" w:rsidR="00EE41EA" w:rsidRPr="00A67B37" w:rsidRDefault="00EE41EA" w:rsidP="00822892">
            <w:pPr>
              <w:jc w:val="center"/>
              <w:rPr>
                <w:rFonts w:ascii="Calibri" w:hAnsi="Calibri" w:cs="Calibri"/>
                <w:color w:val="0000FF"/>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r>
      <w:tr w:rsidR="00763D38" w:rsidRPr="00A67B37" w14:paraId="2B03E6A2" w14:textId="77777777" w:rsidTr="00822892">
        <w:trPr>
          <w:trHeight w:val="181"/>
        </w:trPr>
        <w:tc>
          <w:tcPr>
            <w:tcW w:w="851" w:type="dxa"/>
            <w:tcBorders>
              <w:top w:val="single" w:sz="6" w:space="0" w:color="auto"/>
              <w:left w:val="single" w:sz="6" w:space="0" w:color="auto"/>
              <w:bottom w:val="nil"/>
            </w:tcBorders>
          </w:tcPr>
          <w:p w14:paraId="1992815A"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P13.5</w:t>
            </w:r>
          </w:p>
        </w:tc>
        <w:tc>
          <w:tcPr>
            <w:tcW w:w="7938" w:type="dxa"/>
            <w:gridSpan w:val="4"/>
            <w:tcBorders>
              <w:top w:val="single" w:sz="6" w:space="0" w:color="auto"/>
              <w:bottom w:val="nil"/>
            </w:tcBorders>
          </w:tcPr>
          <w:p w14:paraId="24791364" w14:textId="28CFF4BF" w:rsidR="00EE41EA" w:rsidRPr="00A67B37" w:rsidRDefault="00EE41EA" w:rsidP="00822892">
            <w:pPr>
              <w:rPr>
                <w:rFonts w:ascii="Calibri" w:hAnsi="Calibri" w:cs="Calibri"/>
                <w:color w:val="000000"/>
                <w:sz w:val="16"/>
                <w:szCs w:val="16"/>
              </w:rPr>
            </w:pPr>
            <w:r w:rsidRPr="00A67B37">
              <w:rPr>
                <w:rFonts w:ascii="Calibri" w:eastAsia="MS PGothic" w:hAnsi="Calibri" w:cs="Calibri"/>
                <w:color w:val="000000"/>
                <w:sz w:val="18"/>
                <w:szCs w:val="18"/>
              </w:rPr>
              <w:t>(</w:t>
            </w:r>
            <w:r w:rsidRPr="00A67B37">
              <w:rPr>
                <w:rFonts w:ascii="Calibri" w:eastAsia="MS PGothic" w:hAnsi="Calibri" w:cs="Calibri"/>
                <w:color w:val="000000"/>
                <w:sz w:val="16"/>
                <w:szCs w:val="16"/>
              </w:rPr>
              <w:t>Please only complete this item if paper documentation used</w:t>
            </w:r>
            <w:r w:rsidRPr="00A67B37">
              <w:rPr>
                <w:rFonts w:ascii="Calibri" w:hAnsi="Calibri" w:cs="Calibri"/>
                <w:color w:val="000000"/>
                <w:sz w:val="16"/>
                <w:szCs w:val="16"/>
              </w:rPr>
              <w:t>)</w:t>
            </w:r>
            <w:r w:rsidRPr="00A67B37">
              <w:rPr>
                <w:rFonts w:ascii="Calibri" w:hAnsi="Calibri" w:cs="Calibri"/>
                <w:color w:val="000000"/>
                <w:sz w:val="16"/>
                <w:szCs w:val="16"/>
              </w:rPr>
              <w:br/>
              <w:t xml:space="preserve">User and </w:t>
            </w:r>
            <w:r w:rsidR="00133715" w:rsidRPr="00A67B37">
              <w:rPr>
                <w:rFonts w:ascii="Calibri" w:hAnsi="Calibri" w:cs="Calibri"/>
                <w:color w:val="000000"/>
                <w:sz w:val="16"/>
                <w:szCs w:val="16"/>
              </w:rPr>
              <w:t>Product</w:t>
            </w:r>
            <w:r w:rsidRPr="00A67B37">
              <w:rPr>
                <w:rFonts w:ascii="Calibri" w:hAnsi="Calibri" w:cs="Calibri"/>
                <w:color w:val="000000"/>
                <w:sz w:val="16"/>
                <w:szCs w:val="16"/>
              </w:rPr>
              <w:t xml:space="preserve"> documentation on paper media is chlorine-free:</w:t>
            </w:r>
            <w:r w:rsidRPr="00A67B37">
              <w:rPr>
                <w:rFonts w:ascii="Calibri" w:hAnsi="Calibri" w:cs="Calibri"/>
                <w:color w:val="000000"/>
                <w:sz w:val="16"/>
                <w:szCs w:val="16"/>
              </w:rPr>
              <w:br/>
              <w:t>If Yes, please specify:</w:t>
            </w:r>
          </w:p>
          <w:p w14:paraId="53E9B7EC" w14:textId="77777777" w:rsidR="00EE41EA" w:rsidRPr="00A67B37" w:rsidRDefault="00EE41EA" w:rsidP="00822892">
            <w:pPr>
              <w:rPr>
                <w:rFonts w:ascii="Calibri" w:hAnsi="Calibri" w:cs="Calibri"/>
                <w:color w:val="000000"/>
                <w:sz w:val="8"/>
                <w:szCs w:val="16"/>
              </w:rPr>
            </w:pPr>
          </w:p>
        </w:tc>
        <w:tc>
          <w:tcPr>
            <w:tcW w:w="567" w:type="dxa"/>
            <w:tcBorders>
              <w:top w:val="single" w:sz="6" w:space="0" w:color="auto"/>
              <w:bottom w:val="nil"/>
            </w:tcBorders>
          </w:tcPr>
          <w:p w14:paraId="4841B558" w14:textId="77777777" w:rsidR="00EE41EA" w:rsidRPr="00A67B37" w:rsidRDefault="00EE41EA" w:rsidP="00822892">
            <w:pPr>
              <w:jc w:val="center"/>
              <w:rPr>
                <w:rFonts w:ascii="Calibri" w:hAnsi="Calibri" w:cs="Calibri"/>
                <w:color w:val="7030A0"/>
                <w:sz w:val="16"/>
              </w:rPr>
            </w:pPr>
          </w:p>
          <w:p w14:paraId="1BD6DE4B" w14:textId="77777777" w:rsidR="00EE41EA" w:rsidRPr="00A67B37" w:rsidRDefault="00EE41EA" w:rsidP="00822892">
            <w:pPr>
              <w:jc w:val="center"/>
              <w:rPr>
                <w:rFonts w:ascii="Calibri" w:hAnsi="Calibri" w:cs="Calibri"/>
                <w:color w:val="7030A0"/>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25" w:type="dxa"/>
            <w:tcBorders>
              <w:top w:val="single" w:sz="6" w:space="0" w:color="auto"/>
              <w:bottom w:val="nil"/>
            </w:tcBorders>
          </w:tcPr>
          <w:p w14:paraId="1D1A9740" w14:textId="77777777" w:rsidR="00EE41EA" w:rsidRPr="00A67B37" w:rsidRDefault="00EE41EA" w:rsidP="00822892">
            <w:pPr>
              <w:jc w:val="center"/>
              <w:rPr>
                <w:rFonts w:ascii="Calibri" w:hAnsi="Calibri" w:cs="Calibri"/>
                <w:color w:val="7030A0"/>
                <w:sz w:val="16"/>
              </w:rPr>
            </w:pPr>
          </w:p>
          <w:p w14:paraId="202927FA" w14:textId="77777777" w:rsidR="00EE41EA" w:rsidRPr="00A67B37" w:rsidRDefault="00EE41EA" w:rsidP="00822892">
            <w:pPr>
              <w:jc w:val="center"/>
              <w:rPr>
                <w:rFonts w:ascii="Calibri" w:hAnsi="Calibri" w:cs="Calibri"/>
                <w:color w:val="7030A0"/>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26" w:type="dxa"/>
            <w:tcBorders>
              <w:top w:val="single" w:sz="6" w:space="0" w:color="auto"/>
              <w:bottom w:val="nil"/>
              <w:right w:val="single" w:sz="6" w:space="0" w:color="auto"/>
            </w:tcBorders>
          </w:tcPr>
          <w:p w14:paraId="65EF5E5C" w14:textId="77777777" w:rsidR="00EE41EA" w:rsidRPr="00A67B37" w:rsidRDefault="00EE41EA" w:rsidP="00822892">
            <w:pPr>
              <w:jc w:val="center"/>
              <w:rPr>
                <w:rFonts w:ascii="Calibri" w:hAnsi="Calibri" w:cs="Calibri"/>
                <w:color w:val="0000FF"/>
                <w:sz w:val="16"/>
              </w:rPr>
            </w:pPr>
          </w:p>
        </w:tc>
      </w:tr>
      <w:tr w:rsidR="00763D38" w:rsidRPr="00A67B37" w14:paraId="5E4D5C7C" w14:textId="77777777" w:rsidTr="00822892">
        <w:tc>
          <w:tcPr>
            <w:tcW w:w="851" w:type="dxa"/>
            <w:tcBorders>
              <w:top w:val="nil"/>
              <w:left w:val="single" w:sz="6" w:space="0" w:color="auto"/>
              <w:bottom w:val="nil"/>
            </w:tcBorders>
          </w:tcPr>
          <w:p w14:paraId="4FB3AE51" w14:textId="77777777" w:rsidR="00EE41EA" w:rsidRPr="00A67B37" w:rsidRDefault="00EE41EA" w:rsidP="00822892">
            <w:pPr>
              <w:tabs>
                <w:tab w:val="left" w:pos="469"/>
              </w:tabs>
              <w:rPr>
                <w:rFonts w:ascii="Calibri" w:hAnsi="Calibri" w:cs="Calibri"/>
                <w:sz w:val="16"/>
              </w:rPr>
            </w:pPr>
          </w:p>
        </w:tc>
        <w:tc>
          <w:tcPr>
            <w:tcW w:w="7938" w:type="dxa"/>
            <w:gridSpan w:val="4"/>
            <w:tcBorders>
              <w:top w:val="nil"/>
              <w:bottom w:val="nil"/>
            </w:tcBorders>
          </w:tcPr>
          <w:p w14:paraId="3B332E9F" w14:textId="77777777" w:rsidR="00EE41EA" w:rsidRPr="00A67B37" w:rsidRDefault="00EE41EA" w:rsidP="00822892">
            <w:pPr>
              <w:rPr>
                <w:rFonts w:ascii="Calibri" w:hAnsi="Calibri" w:cs="Calibri"/>
                <w:sz w:val="16"/>
              </w:rPr>
            </w:pPr>
            <w:r w:rsidRPr="00A67B37">
              <w:rPr>
                <w:rFonts w:ascii="Calibri" w:hAnsi="Calibri" w:cs="Calibri"/>
                <w:color w:val="000000"/>
                <w:sz w:val="16"/>
                <w:szCs w:val="16"/>
              </w:rPr>
              <w:t>Totally chlorine-free</w:t>
            </w:r>
            <w:r w:rsidRPr="00A67B37">
              <w:rPr>
                <w:rFonts w:ascii="Calibri" w:hAnsi="Calibri" w:cs="Calibri"/>
                <w:color w:val="000000"/>
                <w:sz w:val="16"/>
                <w:szCs w:val="16"/>
                <w:highlight w:val="yellow"/>
              </w:rPr>
              <w:t xml:space="preserve"> </w:t>
            </w:r>
          </w:p>
        </w:tc>
        <w:tc>
          <w:tcPr>
            <w:tcW w:w="567" w:type="dxa"/>
            <w:tcBorders>
              <w:top w:val="nil"/>
              <w:bottom w:val="nil"/>
            </w:tcBorders>
          </w:tcPr>
          <w:p w14:paraId="35905165" w14:textId="77777777" w:rsidR="00EE41EA" w:rsidRPr="00A67B37" w:rsidRDefault="00EE41EA" w:rsidP="00822892">
            <w:pPr>
              <w:jc w:val="center"/>
              <w:rPr>
                <w:rFonts w:ascii="Calibri" w:hAnsi="Calibri" w:cs="Calibri"/>
                <w:color w:val="7030A0"/>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25" w:type="dxa"/>
            <w:tcBorders>
              <w:top w:val="nil"/>
              <w:bottom w:val="nil"/>
            </w:tcBorders>
          </w:tcPr>
          <w:p w14:paraId="7C8F5C0A" w14:textId="77777777" w:rsidR="00EE41EA" w:rsidRPr="00A67B37" w:rsidRDefault="00EE41EA" w:rsidP="00822892">
            <w:pPr>
              <w:jc w:val="center"/>
              <w:rPr>
                <w:rFonts w:ascii="Calibri" w:hAnsi="Calibri" w:cs="Calibri"/>
                <w:color w:val="7030A0"/>
                <w:sz w:val="16"/>
              </w:rPr>
            </w:pPr>
          </w:p>
        </w:tc>
        <w:tc>
          <w:tcPr>
            <w:tcW w:w="426" w:type="dxa"/>
            <w:tcBorders>
              <w:top w:val="nil"/>
              <w:bottom w:val="nil"/>
              <w:right w:val="single" w:sz="6" w:space="0" w:color="auto"/>
            </w:tcBorders>
          </w:tcPr>
          <w:p w14:paraId="22CAEF5C" w14:textId="77777777" w:rsidR="00EE41EA" w:rsidRPr="00A67B37" w:rsidRDefault="00EE41EA" w:rsidP="00822892">
            <w:pPr>
              <w:jc w:val="center"/>
              <w:rPr>
                <w:rFonts w:ascii="Calibri" w:hAnsi="Calibri" w:cs="Calibri"/>
                <w:color w:val="0000FF"/>
                <w:sz w:val="16"/>
              </w:rPr>
            </w:pPr>
          </w:p>
        </w:tc>
      </w:tr>
      <w:tr w:rsidR="00763D38" w:rsidRPr="00A67B37" w14:paraId="4266CFA8" w14:textId="77777777" w:rsidTr="00822892">
        <w:tc>
          <w:tcPr>
            <w:tcW w:w="851" w:type="dxa"/>
            <w:tcBorders>
              <w:top w:val="nil"/>
              <w:left w:val="single" w:sz="6" w:space="0" w:color="auto"/>
              <w:bottom w:val="nil"/>
            </w:tcBorders>
          </w:tcPr>
          <w:p w14:paraId="58E1E680" w14:textId="77777777" w:rsidR="00EE41EA" w:rsidRPr="00A67B37" w:rsidRDefault="00EE41EA" w:rsidP="00822892">
            <w:pPr>
              <w:tabs>
                <w:tab w:val="left" w:pos="469"/>
              </w:tabs>
              <w:rPr>
                <w:rFonts w:ascii="Calibri" w:hAnsi="Calibri" w:cs="Calibri"/>
                <w:sz w:val="16"/>
              </w:rPr>
            </w:pPr>
          </w:p>
        </w:tc>
        <w:tc>
          <w:tcPr>
            <w:tcW w:w="7938" w:type="dxa"/>
            <w:gridSpan w:val="4"/>
            <w:tcBorders>
              <w:top w:val="nil"/>
              <w:bottom w:val="nil"/>
            </w:tcBorders>
          </w:tcPr>
          <w:p w14:paraId="6D549417" w14:textId="77777777" w:rsidR="00EE41EA" w:rsidRPr="00A67B37" w:rsidRDefault="00EE41EA" w:rsidP="00822892">
            <w:pPr>
              <w:rPr>
                <w:rFonts w:ascii="Calibri" w:hAnsi="Calibri" w:cs="Calibri"/>
                <w:sz w:val="16"/>
              </w:rPr>
            </w:pPr>
            <w:r w:rsidRPr="00A67B37">
              <w:rPr>
                <w:rFonts w:ascii="Calibri" w:hAnsi="Calibri" w:cs="Calibri"/>
                <w:color w:val="000000"/>
                <w:sz w:val="16"/>
                <w:szCs w:val="16"/>
              </w:rPr>
              <w:t>Elemental chlorine-free</w:t>
            </w:r>
          </w:p>
        </w:tc>
        <w:tc>
          <w:tcPr>
            <w:tcW w:w="567" w:type="dxa"/>
            <w:tcBorders>
              <w:top w:val="nil"/>
              <w:bottom w:val="nil"/>
            </w:tcBorders>
          </w:tcPr>
          <w:p w14:paraId="60C21D28" w14:textId="77777777" w:rsidR="00EE41EA" w:rsidRPr="00A67B37" w:rsidRDefault="00EE41EA" w:rsidP="00822892">
            <w:pPr>
              <w:jc w:val="center"/>
              <w:rPr>
                <w:rFonts w:ascii="Calibri" w:hAnsi="Calibri" w:cs="Calibri"/>
                <w:color w:val="7030A0"/>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25" w:type="dxa"/>
            <w:tcBorders>
              <w:top w:val="nil"/>
              <w:bottom w:val="nil"/>
            </w:tcBorders>
          </w:tcPr>
          <w:p w14:paraId="11E56977" w14:textId="77777777" w:rsidR="00EE41EA" w:rsidRPr="00A67B37" w:rsidRDefault="00EE41EA" w:rsidP="00822892">
            <w:pPr>
              <w:jc w:val="center"/>
              <w:rPr>
                <w:rFonts w:ascii="Calibri" w:hAnsi="Calibri" w:cs="Calibri"/>
                <w:color w:val="7030A0"/>
                <w:sz w:val="16"/>
              </w:rPr>
            </w:pPr>
          </w:p>
        </w:tc>
        <w:tc>
          <w:tcPr>
            <w:tcW w:w="426" w:type="dxa"/>
            <w:tcBorders>
              <w:top w:val="nil"/>
              <w:bottom w:val="nil"/>
              <w:right w:val="single" w:sz="6" w:space="0" w:color="auto"/>
            </w:tcBorders>
          </w:tcPr>
          <w:p w14:paraId="290BBD38" w14:textId="77777777" w:rsidR="00EE41EA" w:rsidRPr="00A67B37" w:rsidRDefault="00EE41EA" w:rsidP="00822892">
            <w:pPr>
              <w:jc w:val="center"/>
              <w:rPr>
                <w:rFonts w:ascii="Calibri" w:hAnsi="Calibri" w:cs="Calibri"/>
                <w:color w:val="0000FF"/>
                <w:sz w:val="16"/>
              </w:rPr>
            </w:pPr>
          </w:p>
        </w:tc>
      </w:tr>
      <w:tr w:rsidR="00763D38" w:rsidRPr="00A67B37" w14:paraId="5EF96B8A" w14:textId="77777777" w:rsidTr="00822892">
        <w:tc>
          <w:tcPr>
            <w:tcW w:w="851" w:type="dxa"/>
            <w:tcBorders>
              <w:top w:val="nil"/>
              <w:left w:val="single" w:sz="6" w:space="0" w:color="auto"/>
              <w:bottom w:val="single" w:sz="6" w:space="0" w:color="auto"/>
            </w:tcBorders>
          </w:tcPr>
          <w:p w14:paraId="7D39305A" w14:textId="77777777" w:rsidR="00EE41EA" w:rsidRPr="00A67B37" w:rsidRDefault="00EE41EA" w:rsidP="00822892">
            <w:pPr>
              <w:tabs>
                <w:tab w:val="left" w:pos="469"/>
              </w:tabs>
              <w:rPr>
                <w:rFonts w:ascii="Calibri" w:hAnsi="Calibri" w:cs="Calibri"/>
                <w:sz w:val="16"/>
              </w:rPr>
            </w:pPr>
          </w:p>
        </w:tc>
        <w:tc>
          <w:tcPr>
            <w:tcW w:w="7938" w:type="dxa"/>
            <w:gridSpan w:val="4"/>
            <w:tcBorders>
              <w:top w:val="nil"/>
              <w:bottom w:val="single" w:sz="6" w:space="0" w:color="auto"/>
            </w:tcBorders>
          </w:tcPr>
          <w:p w14:paraId="1600E21C" w14:textId="77777777" w:rsidR="00EE41EA" w:rsidRPr="00A67B37" w:rsidRDefault="00EE41EA" w:rsidP="00822892">
            <w:pPr>
              <w:rPr>
                <w:rFonts w:ascii="Calibri" w:hAnsi="Calibri" w:cs="Calibri"/>
                <w:sz w:val="16"/>
              </w:rPr>
            </w:pPr>
            <w:r w:rsidRPr="00A67B37">
              <w:rPr>
                <w:rFonts w:ascii="Calibri" w:hAnsi="Calibri" w:cs="Calibri"/>
                <w:color w:val="000000"/>
                <w:sz w:val="16"/>
                <w:szCs w:val="16"/>
              </w:rPr>
              <w:t>Processed chlorine-free</w:t>
            </w:r>
          </w:p>
        </w:tc>
        <w:tc>
          <w:tcPr>
            <w:tcW w:w="567" w:type="dxa"/>
            <w:tcBorders>
              <w:top w:val="nil"/>
              <w:bottom w:val="single" w:sz="6" w:space="0" w:color="auto"/>
            </w:tcBorders>
          </w:tcPr>
          <w:p w14:paraId="3AEF17ED" w14:textId="77777777" w:rsidR="00EE41EA" w:rsidRPr="00A67B37" w:rsidRDefault="00EE41EA" w:rsidP="00822892">
            <w:pPr>
              <w:jc w:val="center"/>
              <w:rPr>
                <w:rFonts w:ascii="Calibri" w:hAnsi="Calibri" w:cs="Calibri"/>
                <w:color w:val="7030A0"/>
                <w:sz w:val="16"/>
              </w:rPr>
            </w:pPr>
            <w:r w:rsidRPr="00A67B37">
              <w:rPr>
                <w:rFonts w:ascii="Calibri" w:hAnsi="Calibri" w:cs="Calibri"/>
                <w:color w:val="0000FF"/>
                <w:sz w:val="16"/>
              </w:rPr>
              <w:fldChar w:fldCharType="begin">
                <w:ffData>
                  <w:name w:val=""/>
                  <w:enabled/>
                  <w:calcOnExit w:val="0"/>
                  <w:checkBox>
                    <w:size w:val="20"/>
                    <w:default w:val="0"/>
                  </w:checkBox>
                </w:ffData>
              </w:fldChar>
            </w:r>
            <w:r w:rsidRPr="00A67B37">
              <w:rPr>
                <w:rFonts w:ascii="Calibri" w:hAnsi="Calibri" w:cs="Calibri"/>
                <w:color w:val="0000FF"/>
                <w:sz w:val="16"/>
              </w:rPr>
              <w:instrText xml:space="preserve"> FORMCHECKBOX </w:instrText>
            </w:r>
            <w:r w:rsidR="003E74E4">
              <w:rPr>
                <w:rFonts w:ascii="Calibri" w:hAnsi="Calibri" w:cs="Calibri"/>
                <w:color w:val="0000FF"/>
                <w:sz w:val="16"/>
              </w:rPr>
            </w:r>
            <w:r w:rsidR="003E74E4">
              <w:rPr>
                <w:rFonts w:ascii="Calibri" w:hAnsi="Calibri" w:cs="Calibri"/>
                <w:color w:val="0000FF"/>
                <w:sz w:val="16"/>
              </w:rPr>
              <w:fldChar w:fldCharType="separate"/>
            </w:r>
            <w:r w:rsidRPr="00A67B37">
              <w:rPr>
                <w:rFonts w:ascii="Calibri" w:hAnsi="Calibri" w:cs="Calibri"/>
                <w:color w:val="0000FF"/>
                <w:sz w:val="16"/>
              </w:rPr>
              <w:fldChar w:fldCharType="end"/>
            </w:r>
          </w:p>
        </w:tc>
        <w:tc>
          <w:tcPr>
            <w:tcW w:w="425" w:type="dxa"/>
            <w:tcBorders>
              <w:top w:val="nil"/>
              <w:bottom w:val="single" w:sz="6" w:space="0" w:color="auto"/>
            </w:tcBorders>
          </w:tcPr>
          <w:p w14:paraId="0175AB14" w14:textId="77777777" w:rsidR="00EE41EA" w:rsidRPr="00A67B37" w:rsidRDefault="00EE41EA" w:rsidP="00822892">
            <w:pPr>
              <w:jc w:val="center"/>
              <w:rPr>
                <w:rFonts w:ascii="Calibri" w:hAnsi="Calibri" w:cs="Calibri"/>
                <w:color w:val="7030A0"/>
                <w:sz w:val="16"/>
              </w:rPr>
            </w:pPr>
          </w:p>
        </w:tc>
        <w:tc>
          <w:tcPr>
            <w:tcW w:w="426" w:type="dxa"/>
            <w:tcBorders>
              <w:top w:val="nil"/>
              <w:bottom w:val="single" w:sz="6" w:space="0" w:color="auto"/>
              <w:right w:val="single" w:sz="6" w:space="0" w:color="auto"/>
            </w:tcBorders>
          </w:tcPr>
          <w:p w14:paraId="1A30D8CA" w14:textId="77777777" w:rsidR="00EE41EA" w:rsidRPr="00A67B37" w:rsidRDefault="00EE41EA" w:rsidP="00822892">
            <w:pPr>
              <w:jc w:val="center"/>
              <w:rPr>
                <w:rFonts w:ascii="Calibri" w:hAnsi="Calibri" w:cs="Calibri"/>
                <w:color w:val="0000FF"/>
                <w:sz w:val="16"/>
              </w:rPr>
            </w:pPr>
          </w:p>
        </w:tc>
      </w:tr>
      <w:tr w:rsidR="00763D38" w:rsidRPr="00A67B37" w14:paraId="1B9BFFA8" w14:textId="77777777" w:rsidTr="00822892">
        <w:tc>
          <w:tcPr>
            <w:tcW w:w="851" w:type="dxa"/>
            <w:tcBorders>
              <w:top w:val="single" w:sz="6" w:space="0" w:color="auto"/>
              <w:bottom w:val="single" w:sz="4" w:space="0" w:color="auto"/>
            </w:tcBorders>
            <w:shd w:val="clear" w:color="auto" w:fill="E2F1B3"/>
          </w:tcPr>
          <w:p w14:paraId="219F6E48" w14:textId="77777777" w:rsidR="00EE41EA" w:rsidRPr="00A67B37" w:rsidRDefault="00EE41EA" w:rsidP="00822892">
            <w:pPr>
              <w:pStyle w:val="Underrubrik"/>
              <w:tabs>
                <w:tab w:val="clear" w:pos="540"/>
                <w:tab w:val="clear" w:pos="2862"/>
                <w:tab w:val="clear" w:pos="5820"/>
                <w:tab w:val="left" w:pos="469"/>
              </w:tabs>
              <w:rPr>
                <w:rFonts w:ascii="Calibri" w:hAnsi="Calibri" w:cs="Calibri"/>
              </w:rPr>
            </w:pPr>
            <w:r w:rsidRPr="00A67B37">
              <w:rPr>
                <w:rFonts w:ascii="Calibri" w:hAnsi="Calibri" w:cs="Calibri"/>
              </w:rPr>
              <w:t>P14</w:t>
            </w:r>
          </w:p>
        </w:tc>
        <w:tc>
          <w:tcPr>
            <w:tcW w:w="9356" w:type="dxa"/>
            <w:gridSpan w:val="7"/>
            <w:tcBorders>
              <w:top w:val="single" w:sz="6" w:space="0" w:color="auto"/>
              <w:bottom w:val="single" w:sz="4" w:space="0" w:color="auto"/>
            </w:tcBorders>
            <w:shd w:val="clear" w:color="auto" w:fill="E2F1B3"/>
          </w:tcPr>
          <w:p w14:paraId="7C56738E" w14:textId="77777777" w:rsidR="00EE41EA" w:rsidRPr="00A67B37" w:rsidRDefault="00EE41EA" w:rsidP="00822892">
            <w:pPr>
              <w:pStyle w:val="Underrubrik"/>
              <w:rPr>
                <w:rFonts w:ascii="Calibri" w:hAnsi="Calibri" w:cs="Calibri"/>
              </w:rPr>
            </w:pPr>
            <w:r w:rsidRPr="00A67B37">
              <w:rPr>
                <w:rFonts w:ascii="Calibri" w:hAnsi="Calibri" w:cs="Calibri"/>
              </w:rPr>
              <w:t>Voluntary programs:</w:t>
            </w:r>
          </w:p>
        </w:tc>
      </w:tr>
      <w:tr w:rsidR="0017188E" w:rsidRPr="00A67B37" w14:paraId="4854767A" w14:textId="77777777" w:rsidTr="00F64194">
        <w:tc>
          <w:tcPr>
            <w:tcW w:w="851" w:type="dxa"/>
            <w:tcBorders>
              <w:top w:val="single" w:sz="4" w:space="0" w:color="auto"/>
              <w:bottom w:val="nil"/>
            </w:tcBorders>
          </w:tcPr>
          <w:p w14:paraId="4AAB8741" w14:textId="77777777" w:rsidR="00EE41EA" w:rsidRPr="00A67B37" w:rsidRDefault="00EE41EA" w:rsidP="00822892">
            <w:pPr>
              <w:tabs>
                <w:tab w:val="left" w:pos="469"/>
              </w:tabs>
              <w:rPr>
                <w:rFonts w:ascii="Calibri" w:hAnsi="Calibri" w:cs="Calibri"/>
                <w:sz w:val="16"/>
              </w:rPr>
            </w:pPr>
            <w:r w:rsidRPr="00A67B37">
              <w:rPr>
                <w:rFonts w:ascii="Calibri" w:hAnsi="Calibri" w:cs="Calibri"/>
                <w:sz w:val="16"/>
              </w:rPr>
              <w:t>P14.1</w:t>
            </w:r>
          </w:p>
        </w:tc>
        <w:tc>
          <w:tcPr>
            <w:tcW w:w="9356" w:type="dxa"/>
            <w:gridSpan w:val="7"/>
            <w:tcBorders>
              <w:top w:val="single" w:sz="4" w:space="0" w:color="auto"/>
              <w:bottom w:val="nil"/>
            </w:tcBorders>
          </w:tcPr>
          <w:p w14:paraId="31709D6F" w14:textId="3D5964D5" w:rsidR="00EE41EA" w:rsidRPr="00A67B37" w:rsidRDefault="00EE41EA" w:rsidP="00822892">
            <w:pPr>
              <w:rPr>
                <w:rFonts w:ascii="Calibri" w:hAnsi="Calibri" w:cs="Calibri"/>
                <w:color w:val="000000"/>
                <w:sz w:val="8"/>
                <w:szCs w:val="16"/>
              </w:rPr>
            </w:pPr>
            <w:r w:rsidRPr="00A67B37">
              <w:rPr>
                <w:rFonts w:ascii="Calibri" w:hAnsi="Calibri" w:cs="Calibri"/>
                <w:bCs/>
                <w:color w:val="000000"/>
                <w:sz w:val="16"/>
                <w:szCs w:val="16"/>
              </w:rPr>
              <w:t xml:space="preserve">The </w:t>
            </w:r>
            <w:r w:rsidR="00133715" w:rsidRPr="00A67B37">
              <w:rPr>
                <w:rFonts w:ascii="Calibri" w:hAnsi="Calibri" w:cs="Calibri"/>
                <w:bCs/>
                <w:color w:val="000000"/>
                <w:sz w:val="16"/>
                <w:szCs w:val="16"/>
              </w:rPr>
              <w:t>Product</w:t>
            </w:r>
            <w:r w:rsidRPr="00A67B37">
              <w:rPr>
                <w:rFonts w:ascii="Calibri" w:hAnsi="Calibri" w:cs="Calibri"/>
                <w:bCs/>
                <w:color w:val="000000"/>
                <w:sz w:val="16"/>
                <w:szCs w:val="16"/>
              </w:rPr>
              <w:t xml:space="preserve"> meets the requirements of the following voluntary program(s):</w:t>
            </w:r>
            <w:r w:rsidRPr="00A67B37">
              <w:rPr>
                <w:rFonts w:ascii="Calibri" w:hAnsi="Calibri" w:cs="Calibri"/>
                <w:bCs/>
                <w:color w:val="000000"/>
                <w:sz w:val="16"/>
                <w:szCs w:val="16"/>
              </w:rPr>
              <w:br/>
            </w:r>
          </w:p>
        </w:tc>
      </w:tr>
      <w:tr w:rsidR="0017188E" w:rsidRPr="00A67B37" w14:paraId="56815B46" w14:textId="77777777" w:rsidTr="00F64194">
        <w:tc>
          <w:tcPr>
            <w:tcW w:w="851" w:type="dxa"/>
            <w:tcBorders>
              <w:top w:val="nil"/>
              <w:bottom w:val="nil"/>
            </w:tcBorders>
          </w:tcPr>
          <w:p w14:paraId="6B520746" w14:textId="77777777" w:rsidR="00EE41EA" w:rsidRPr="00A67B37" w:rsidRDefault="00EE41EA" w:rsidP="00822892">
            <w:pPr>
              <w:tabs>
                <w:tab w:val="left" w:pos="469"/>
              </w:tabs>
              <w:rPr>
                <w:rFonts w:ascii="Calibri" w:hAnsi="Calibri" w:cs="Calibri"/>
                <w:sz w:val="16"/>
              </w:rPr>
            </w:pPr>
          </w:p>
        </w:tc>
        <w:tc>
          <w:tcPr>
            <w:tcW w:w="2126" w:type="dxa"/>
            <w:tcBorders>
              <w:top w:val="nil"/>
              <w:bottom w:val="nil"/>
            </w:tcBorders>
          </w:tcPr>
          <w:p w14:paraId="44EE0A48" w14:textId="77777777" w:rsidR="00EE41EA" w:rsidRPr="00A67B37" w:rsidRDefault="00EE41EA" w:rsidP="00822892">
            <w:pPr>
              <w:rPr>
                <w:rFonts w:ascii="Calibri" w:hAnsi="Calibri" w:cs="Calibri"/>
                <w:sz w:val="16"/>
              </w:rPr>
            </w:pPr>
            <w:r w:rsidRPr="00A67B37">
              <w:rPr>
                <w:rFonts w:ascii="Calibri" w:hAnsi="Calibri" w:cs="Calibri"/>
                <w:sz w:val="16"/>
                <w:szCs w:val="16"/>
              </w:rPr>
              <w:t>ENERGY STAR®</w:t>
            </w:r>
          </w:p>
        </w:tc>
        <w:tc>
          <w:tcPr>
            <w:tcW w:w="2268" w:type="dxa"/>
            <w:tcBorders>
              <w:top w:val="nil"/>
              <w:bottom w:val="nil"/>
            </w:tcBorders>
          </w:tcPr>
          <w:p w14:paraId="7B0D3DC0" w14:textId="77777777" w:rsidR="00EE41EA" w:rsidRPr="00A67B37" w:rsidRDefault="00EE41EA" w:rsidP="00822892">
            <w:pPr>
              <w:rPr>
                <w:rFonts w:ascii="Calibri" w:hAnsi="Calibri" w:cs="Calibri"/>
                <w:sz w:val="16"/>
              </w:rPr>
            </w:pPr>
            <w:r w:rsidRPr="00A67B37">
              <w:rPr>
                <w:rFonts w:ascii="Calibri" w:hAnsi="Calibri" w:cs="Calibri"/>
                <w:color w:val="000000"/>
                <w:sz w:val="16"/>
                <w:szCs w:val="16"/>
              </w:rPr>
              <w:t xml:space="preserve">Criteria version: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1418" w:type="dxa"/>
            <w:tcBorders>
              <w:top w:val="nil"/>
              <w:bottom w:val="nil"/>
            </w:tcBorders>
          </w:tcPr>
          <w:p w14:paraId="4606E789" w14:textId="77777777" w:rsidR="00EE41EA" w:rsidRPr="00A67B37" w:rsidRDefault="00EE41EA" w:rsidP="00822892">
            <w:pPr>
              <w:rPr>
                <w:rFonts w:ascii="Calibri" w:hAnsi="Calibri" w:cs="Calibri"/>
                <w:sz w:val="16"/>
              </w:rPr>
            </w:pPr>
            <w:r w:rsidRPr="00A67B37">
              <w:rPr>
                <w:rFonts w:ascii="Calibri" w:hAnsi="Calibri" w:cs="Calibri"/>
                <w:sz w:val="16"/>
                <w:szCs w:val="16"/>
              </w:rPr>
              <w:t xml:space="preserve">Date: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3544" w:type="dxa"/>
            <w:gridSpan w:val="4"/>
            <w:tcBorders>
              <w:top w:val="nil"/>
              <w:bottom w:val="nil"/>
            </w:tcBorders>
          </w:tcPr>
          <w:p w14:paraId="11ED451E" w14:textId="77777777" w:rsidR="00EE41EA" w:rsidRPr="00A67B37" w:rsidRDefault="00EE41EA" w:rsidP="00822892">
            <w:pPr>
              <w:rPr>
                <w:rFonts w:ascii="Calibri" w:hAnsi="Calibri" w:cs="Calibri"/>
                <w:sz w:val="16"/>
              </w:rPr>
            </w:pPr>
            <w:r w:rsidRPr="00A67B37">
              <w:rPr>
                <w:rFonts w:ascii="Calibri" w:hAnsi="Calibri" w:cs="Calibri"/>
                <w:color w:val="000000"/>
                <w:sz w:val="16"/>
                <w:szCs w:val="16"/>
              </w:rPr>
              <w:t xml:space="preserve">Product category: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r>
      <w:tr w:rsidR="0017188E" w:rsidRPr="00A67B37" w14:paraId="04EC0DE5" w14:textId="77777777" w:rsidTr="00F64194">
        <w:tc>
          <w:tcPr>
            <w:tcW w:w="851" w:type="dxa"/>
            <w:tcBorders>
              <w:top w:val="nil"/>
              <w:bottom w:val="nil"/>
            </w:tcBorders>
          </w:tcPr>
          <w:p w14:paraId="3B97824B" w14:textId="77777777" w:rsidR="00EE41EA" w:rsidRPr="00A67B37" w:rsidRDefault="00EE41EA" w:rsidP="00822892">
            <w:pPr>
              <w:tabs>
                <w:tab w:val="left" w:pos="469"/>
              </w:tabs>
              <w:rPr>
                <w:rFonts w:ascii="Calibri" w:hAnsi="Calibri" w:cs="Calibri"/>
                <w:sz w:val="16"/>
              </w:rPr>
            </w:pPr>
          </w:p>
        </w:tc>
        <w:tc>
          <w:tcPr>
            <w:tcW w:w="2126" w:type="dxa"/>
            <w:tcBorders>
              <w:top w:val="nil"/>
              <w:bottom w:val="nil"/>
            </w:tcBorders>
          </w:tcPr>
          <w:p w14:paraId="3E6E465F" w14:textId="77777777" w:rsidR="00EE41EA" w:rsidRPr="00A67B37" w:rsidRDefault="00EE41EA" w:rsidP="00822892">
            <w:pPr>
              <w:rPr>
                <w:rFonts w:ascii="Calibri" w:hAnsi="Calibri" w:cs="Calibri"/>
                <w:sz w:val="16"/>
                <w:szCs w:val="16"/>
              </w:rPr>
            </w:pPr>
            <w:r w:rsidRPr="00A67B37">
              <w:rPr>
                <w:rFonts w:ascii="Calibri" w:hAnsi="Calibri" w:cs="Calibri"/>
                <w:sz w:val="16"/>
                <w:szCs w:val="16"/>
              </w:rPr>
              <w:t>Eco-label:</w:t>
            </w:r>
            <w:r w:rsidRPr="00A67B37">
              <w:rPr>
                <w:rFonts w:ascii="Calibri" w:hAnsi="Calibri" w:cs="Calibri"/>
                <w:sz w:val="16"/>
                <w:szCs w:val="16"/>
              </w:rPr>
              <w:tab/>
              <w:t xml:space="preserve">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r w:rsidRPr="00A67B37">
              <w:rPr>
                <w:rFonts w:ascii="Calibri" w:hAnsi="Calibri" w:cs="Calibri"/>
                <w:color w:val="0000FF"/>
                <w:sz w:val="16"/>
                <w:szCs w:val="16"/>
              </w:rPr>
              <w:tab/>
            </w:r>
          </w:p>
        </w:tc>
        <w:tc>
          <w:tcPr>
            <w:tcW w:w="2268" w:type="dxa"/>
            <w:tcBorders>
              <w:top w:val="nil"/>
              <w:bottom w:val="nil"/>
            </w:tcBorders>
          </w:tcPr>
          <w:p w14:paraId="278E7D29" w14:textId="77777777" w:rsidR="00EE41EA" w:rsidRPr="00A67B37" w:rsidRDefault="00EE41EA" w:rsidP="00822892">
            <w:pPr>
              <w:rPr>
                <w:rFonts w:ascii="Calibri" w:hAnsi="Calibri" w:cs="Calibri"/>
                <w:color w:val="000000"/>
                <w:sz w:val="16"/>
                <w:szCs w:val="16"/>
              </w:rPr>
            </w:pPr>
            <w:r w:rsidRPr="00A67B37">
              <w:rPr>
                <w:rFonts w:ascii="Calibri" w:hAnsi="Calibri" w:cs="Calibri"/>
                <w:color w:val="000000"/>
                <w:sz w:val="16"/>
                <w:szCs w:val="16"/>
              </w:rPr>
              <w:t xml:space="preserve">Criteria version: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1418" w:type="dxa"/>
            <w:tcBorders>
              <w:top w:val="nil"/>
              <w:bottom w:val="nil"/>
            </w:tcBorders>
          </w:tcPr>
          <w:p w14:paraId="20644EC9" w14:textId="77777777" w:rsidR="00EE41EA" w:rsidRPr="00A67B37" w:rsidRDefault="00EE41EA" w:rsidP="00822892">
            <w:pPr>
              <w:rPr>
                <w:rFonts w:ascii="Calibri" w:hAnsi="Calibri" w:cs="Calibri"/>
                <w:sz w:val="16"/>
                <w:szCs w:val="16"/>
              </w:rPr>
            </w:pPr>
            <w:r w:rsidRPr="00A67B37">
              <w:rPr>
                <w:rFonts w:ascii="Calibri" w:hAnsi="Calibri" w:cs="Calibri"/>
                <w:sz w:val="16"/>
                <w:szCs w:val="16"/>
              </w:rPr>
              <w:t>Date:</w:t>
            </w:r>
            <w:r w:rsidRPr="00A67B37">
              <w:rPr>
                <w:rFonts w:ascii="Calibri" w:hAnsi="Calibri" w:cs="Calibri"/>
                <w:b/>
                <w:i/>
                <w:color w:val="0000FF"/>
                <w:sz w:val="16"/>
                <w:szCs w:val="16"/>
              </w:rPr>
              <w:t xml:space="preserve">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3544" w:type="dxa"/>
            <w:gridSpan w:val="4"/>
            <w:tcBorders>
              <w:top w:val="nil"/>
              <w:bottom w:val="nil"/>
            </w:tcBorders>
          </w:tcPr>
          <w:p w14:paraId="432F3409" w14:textId="77777777" w:rsidR="00EE41EA" w:rsidRPr="00A67B37" w:rsidRDefault="00EE41EA" w:rsidP="00822892">
            <w:pPr>
              <w:rPr>
                <w:rFonts w:ascii="Calibri" w:hAnsi="Calibri" w:cs="Calibri"/>
                <w:color w:val="000000"/>
                <w:sz w:val="16"/>
                <w:szCs w:val="16"/>
              </w:rPr>
            </w:pPr>
            <w:r w:rsidRPr="00A67B37">
              <w:rPr>
                <w:rFonts w:ascii="Calibri" w:hAnsi="Calibri" w:cs="Calibri"/>
                <w:color w:val="000000"/>
                <w:sz w:val="16"/>
                <w:szCs w:val="16"/>
              </w:rPr>
              <w:t xml:space="preserve">Product category: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r>
      <w:tr w:rsidR="0017188E" w:rsidRPr="00A67B37" w14:paraId="2ED45763" w14:textId="77777777" w:rsidTr="00F64194">
        <w:tc>
          <w:tcPr>
            <w:tcW w:w="851" w:type="dxa"/>
            <w:tcBorders>
              <w:top w:val="nil"/>
              <w:bottom w:val="single" w:sz="6" w:space="0" w:color="auto"/>
            </w:tcBorders>
          </w:tcPr>
          <w:p w14:paraId="6EDDCEC0" w14:textId="77777777" w:rsidR="00EE41EA" w:rsidRPr="00A67B37" w:rsidRDefault="00EE41EA" w:rsidP="00822892">
            <w:pPr>
              <w:tabs>
                <w:tab w:val="left" w:pos="469"/>
              </w:tabs>
              <w:rPr>
                <w:rFonts w:ascii="Calibri" w:hAnsi="Calibri" w:cs="Calibri"/>
                <w:sz w:val="16"/>
              </w:rPr>
            </w:pPr>
          </w:p>
        </w:tc>
        <w:tc>
          <w:tcPr>
            <w:tcW w:w="2126" w:type="dxa"/>
            <w:tcBorders>
              <w:top w:val="nil"/>
              <w:bottom w:val="single" w:sz="6" w:space="0" w:color="auto"/>
            </w:tcBorders>
          </w:tcPr>
          <w:p w14:paraId="4E517D4E" w14:textId="77777777" w:rsidR="00EE41EA" w:rsidRPr="00A67B37" w:rsidRDefault="00EE41EA" w:rsidP="00822892">
            <w:pPr>
              <w:rPr>
                <w:rFonts w:ascii="Calibri" w:hAnsi="Calibri" w:cs="Calibri"/>
                <w:sz w:val="16"/>
                <w:szCs w:val="16"/>
              </w:rPr>
            </w:pPr>
            <w:r w:rsidRPr="00A67B37">
              <w:rPr>
                <w:rFonts w:ascii="Calibri" w:hAnsi="Calibri" w:cs="Calibri"/>
                <w:sz w:val="16"/>
                <w:szCs w:val="16"/>
              </w:rPr>
              <w:t>Eco-label:</w:t>
            </w:r>
            <w:r w:rsidRPr="00A67B37">
              <w:rPr>
                <w:rFonts w:ascii="Calibri" w:hAnsi="Calibri" w:cs="Calibri"/>
                <w:sz w:val="16"/>
                <w:szCs w:val="16"/>
              </w:rPr>
              <w:tab/>
              <w:t xml:space="preserve">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2268" w:type="dxa"/>
            <w:tcBorders>
              <w:top w:val="nil"/>
              <w:bottom w:val="single" w:sz="6" w:space="0" w:color="auto"/>
            </w:tcBorders>
          </w:tcPr>
          <w:p w14:paraId="2741065C" w14:textId="77777777" w:rsidR="00EE41EA" w:rsidRPr="00A67B37" w:rsidRDefault="00EE41EA" w:rsidP="00822892">
            <w:pPr>
              <w:rPr>
                <w:rFonts w:ascii="Calibri" w:hAnsi="Calibri" w:cs="Calibri"/>
                <w:color w:val="000000"/>
                <w:sz w:val="16"/>
                <w:szCs w:val="16"/>
              </w:rPr>
            </w:pPr>
            <w:r w:rsidRPr="00A67B37">
              <w:rPr>
                <w:rFonts w:ascii="Calibri" w:hAnsi="Calibri" w:cs="Calibri"/>
                <w:color w:val="000000"/>
                <w:sz w:val="16"/>
                <w:szCs w:val="16"/>
              </w:rPr>
              <w:t xml:space="preserve">Criteria version: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1418" w:type="dxa"/>
            <w:tcBorders>
              <w:top w:val="nil"/>
              <w:bottom w:val="single" w:sz="6" w:space="0" w:color="auto"/>
            </w:tcBorders>
          </w:tcPr>
          <w:p w14:paraId="049DB5EB" w14:textId="77777777" w:rsidR="00EE41EA" w:rsidRPr="00A67B37" w:rsidRDefault="00EE41EA" w:rsidP="00822892">
            <w:pPr>
              <w:rPr>
                <w:rFonts w:ascii="Calibri" w:hAnsi="Calibri" w:cs="Calibri"/>
                <w:sz w:val="16"/>
                <w:szCs w:val="16"/>
              </w:rPr>
            </w:pPr>
            <w:r w:rsidRPr="00A67B37">
              <w:rPr>
                <w:rFonts w:ascii="Calibri" w:hAnsi="Calibri" w:cs="Calibri"/>
                <w:sz w:val="16"/>
                <w:szCs w:val="16"/>
              </w:rPr>
              <w:t>Date:</w:t>
            </w:r>
            <w:r w:rsidRPr="00A67B37">
              <w:rPr>
                <w:rFonts w:ascii="Calibri" w:hAnsi="Calibri" w:cs="Calibri"/>
                <w:b/>
                <w:i/>
                <w:color w:val="0000FF"/>
                <w:sz w:val="16"/>
                <w:szCs w:val="16"/>
              </w:rPr>
              <w:t xml:space="preserve">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c>
          <w:tcPr>
            <w:tcW w:w="3544" w:type="dxa"/>
            <w:gridSpan w:val="4"/>
            <w:tcBorders>
              <w:top w:val="nil"/>
              <w:bottom w:val="single" w:sz="6" w:space="0" w:color="auto"/>
            </w:tcBorders>
          </w:tcPr>
          <w:p w14:paraId="31589838" w14:textId="77777777" w:rsidR="00EE41EA" w:rsidRPr="00A67B37" w:rsidRDefault="00EE41EA" w:rsidP="00822892">
            <w:pPr>
              <w:rPr>
                <w:rFonts w:ascii="Calibri" w:hAnsi="Calibri" w:cs="Calibri"/>
                <w:color w:val="000000"/>
                <w:sz w:val="16"/>
                <w:szCs w:val="16"/>
              </w:rPr>
            </w:pPr>
            <w:r w:rsidRPr="00A67B37">
              <w:rPr>
                <w:rFonts w:ascii="Calibri" w:hAnsi="Calibri" w:cs="Calibri"/>
                <w:color w:val="000000"/>
                <w:sz w:val="16"/>
                <w:szCs w:val="16"/>
              </w:rPr>
              <w:t xml:space="preserve">Product category: </w:t>
            </w:r>
            <w:r w:rsidRPr="00A67B37">
              <w:rPr>
                <w:rFonts w:ascii="Calibri" w:hAnsi="Calibri" w:cs="Calibri"/>
                <w:b/>
                <w:i/>
                <w:color w:val="0000FF"/>
                <w:sz w:val="16"/>
                <w:szCs w:val="16"/>
              </w:rPr>
              <w:fldChar w:fldCharType="begin">
                <w:ffData>
                  <w:name w:val="Textruta46"/>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t> </w:t>
            </w:r>
            <w:r w:rsidRPr="00A67B37">
              <w:rPr>
                <w:rFonts w:ascii="Calibri" w:hAnsi="Calibri" w:cs="Calibri"/>
                <w:b/>
                <w:i/>
                <w:color w:val="0000FF"/>
                <w:sz w:val="16"/>
                <w:szCs w:val="16"/>
              </w:rPr>
              <w:fldChar w:fldCharType="end"/>
            </w:r>
          </w:p>
        </w:tc>
      </w:tr>
      <w:tr w:rsidR="00763D38" w:rsidRPr="00A67B37" w14:paraId="0DE07F2F" w14:textId="77777777" w:rsidTr="00822892">
        <w:tc>
          <w:tcPr>
            <w:tcW w:w="851" w:type="dxa"/>
            <w:tcBorders>
              <w:top w:val="single" w:sz="6" w:space="0" w:color="auto"/>
              <w:bottom w:val="single" w:sz="4" w:space="0" w:color="auto"/>
            </w:tcBorders>
            <w:shd w:val="clear" w:color="auto" w:fill="E2F1B3"/>
          </w:tcPr>
          <w:p w14:paraId="23294FE7" w14:textId="77777777" w:rsidR="00EE41EA" w:rsidRPr="00A67B37" w:rsidRDefault="00EE41EA" w:rsidP="00822892">
            <w:pPr>
              <w:pStyle w:val="Underrubrik"/>
              <w:tabs>
                <w:tab w:val="clear" w:pos="540"/>
                <w:tab w:val="clear" w:pos="2862"/>
                <w:tab w:val="clear" w:pos="5820"/>
                <w:tab w:val="left" w:pos="469"/>
              </w:tabs>
              <w:rPr>
                <w:rFonts w:ascii="Calibri" w:hAnsi="Calibri" w:cs="Calibri"/>
              </w:rPr>
            </w:pPr>
            <w:r w:rsidRPr="00A67B37">
              <w:rPr>
                <w:rFonts w:ascii="Calibri" w:hAnsi="Calibri" w:cs="Calibri"/>
              </w:rPr>
              <w:t>P15</w:t>
            </w:r>
          </w:p>
        </w:tc>
        <w:tc>
          <w:tcPr>
            <w:tcW w:w="9356" w:type="dxa"/>
            <w:gridSpan w:val="7"/>
            <w:tcBorders>
              <w:top w:val="single" w:sz="6" w:space="0" w:color="auto"/>
              <w:bottom w:val="single" w:sz="4" w:space="0" w:color="auto"/>
            </w:tcBorders>
            <w:shd w:val="clear" w:color="auto" w:fill="E2F1B3"/>
          </w:tcPr>
          <w:p w14:paraId="02EB09B8" w14:textId="77777777" w:rsidR="00EE41EA" w:rsidRPr="00A67B37" w:rsidRDefault="00EE41EA" w:rsidP="00822892">
            <w:pPr>
              <w:pStyle w:val="Underrubrik"/>
              <w:rPr>
                <w:rFonts w:ascii="Calibri" w:hAnsi="Calibri" w:cs="Calibri"/>
              </w:rPr>
            </w:pPr>
            <w:r w:rsidRPr="00A67B37">
              <w:rPr>
                <w:rFonts w:ascii="Calibri" w:hAnsi="Calibri" w:cs="Calibri"/>
              </w:rPr>
              <w:t xml:space="preserve">Additional information (See NOTE </w:t>
            </w:r>
            <w:r w:rsidRPr="00A67B37">
              <w:rPr>
                <w:rStyle w:val="Fotnotsreferens"/>
                <w:rFonts w:ascii="Calibri" w:eastAsia="MS Mincho" w:hAnsi="Calibri" w:cs="Calibri"/>
              </w:rPr>
              <w:footnoteReference w:customMarkFollows="1" w:id="27"/>
              <w:t>B11</w:t>
            </w:r>
            <w:r w:rsidRPr="00A67B37">
              <w:rPr>
                <w:rFonts w:ascii="Calibri" w:hAnsi="Calibri" w:cs="Calibri"/>
              </w:rPr>
              <w:t>)</w:t>
            </w:r>
          </w:p>
        </w:tc>
      </w:tr>
      <w:tr w:rsidR="0017188E" w:rsidRPr="00A67B37" w14:paraId="2225BBCD" w14:textId="77777777" w:rsidTr="00F64194">
        <w:tc>
          <w:tcPr>
            <w:tcW w:w="851" w:type="dxa"/>
            <w:tcBorders>
              <w:top w:val="single" w:sz="6" w:space="0" w:color="auto"/>
              <w:bottom w:val="single" w:sz="6" w:space="0" w:color="auto"/>
            </w:tcBorders>
          </w:tcPr>
          <w:p w14:paraId="787BEF69" w14:textId="77777777" w:rsidR="00EE41EA" w:rsidRPr="00A67B37" w:rsidRDefault="00EE41EA" w:rsidP="00822892">
            <w:pPr>
              <w:tabs>
                <w:tab w:val="left" w:pos="469"/>
              </w:tabs>
              <w:rPr>
                <w:rFonts w:ascii="Calibri" w:hAnsi="Calibri" w:cs="Calibri"/>
                <w:b/>
                <w:i/>
                <w:sz w:val="16"/>
              </w:rPr>
            </w:pPr>
            <w:r w:rsidRPr="00A67B37">
              <w:rPr>
                <w:rFonts w:ascii="Calibri" w:hAnsi="Calibri" w:cs="Calibri"/>
                <w:b/>
                <w:i/>
                <w:color w:val="0000FF"/>
                <w:sz w:val="16"/>
                <w:szCs w:val="16"/>
              </w:rPr>
              <w:fldChar w:fldCharType="begin">
                <w:ffData>
                  <w:name w:val="Text15"/>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hAnsi="Calibri" w:cs="Calibri"/>
                <w:b/>
                <w:i/>
                <w:color w:val="0000FF"/>
                <w:sz w:val="16"/>
                <w:szCs w:val="16"/>
              </w:rPr>
              <w:fldChar w:fldCharType="end"/>
            </w:r>
          </w:p>
        </w:tc>
        <w:tc>
          <w:tcPr>
            <w:tcW w:w="9356" w:type="dxa"/>
            <w:gridSpan w:val="7"/>
            <w:tcBorders>
              <w:top w:val="single" w:sz="6" w:space="0" w:color="auto"/>
              <w:bottom w:val="single" w:sz="6" w:space="0" w:color="auto"/>
            </w:tcBorders>
          </w:tcPr>
          <w:p w14:paraId="459C8EF9" w14:textId="77777777" w:rsidR="00EE41EA" w:rsidRPr="00A67B37" w:rsidRDefault="00EE41EA" w:rsidP="00822892">
            <w:pPr>
              <w:rPr>
                <w:rFonts w:ascii="Calibri" w:hAnsi="Calibri" w:cs="Calibri"/>
                <w:sz w:val="16"/>
              </w:rPr>
            </w:pPr>
            <w:r w:rsidRPr="00A67B37">
              <w:rPr>
                <w:rFonts w:ascii="Calibri" w:hAnsi="Calibri" w:cs="Calibri"/>
                <w:b/>
                <w:i/>
                <w:color w:val="0000FF"/>
                <w:sz w:val="16"/>
                <w:szCs w:val="16"/>
              </w:rPr>
              <w:fldChar w:fldCharType="begin">
                <w:ffData>
                  <w:name w:val="Text15"/>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hAnsi="Calibri" w:cs="Calibri"/>
                <w:b/>
                <w:i/>
                <w:color w:val="0000FF"/>
                <w:sz w:val="16"/>
                <w:szCs w:val="16"/>
              </w:rPr>
              <w:fldChar w:fldCharType="end"/>
            </w:r>
          </w:p>
        </w:tc>
      </w:tr>
      <w:tr w:rsidR="0017188E" w:rsidRPr="00A67B37" w14:paraId="47E690EB" w14:textId="77777777" w:rsidTr="00F64194">
        <w:tc>
          <w:tcPr>
            <w:tcW w:w="851" w:type="dxa"/>
            <w:tcBorders>
              <w:top w:val="single" w:sz="6" w:space="0" w:color="auto"/>
              <w:bottom w:val="single" w:sz="6" w:space="0" w:color="auto"/>
            </w:tcBorders>
          </w:tcPr>
          <w:p w14:paraId="1CA27D0B" w14:textId="77777777" w:rsidR="00EE41EA" w:rsidRPr="00A67B37" w:rsidRDefault="00EE41EA" w:rsidP="00822892">
            <w:pPr>
              <w:tabs>
                <w:tab w:val="left" w:pos="469"/>
              </w:tabs>
              <w:rPr>
                <w:rFonts w:ascii="Calibri" w:hAnsi="Calibri" w:cs="Calibri"/>
                <w:b/>
                <w:i/>
                <w:color w:val="0000FF"/>
                <w:sz w:val="16"/>
                <w:szCs w:val="16"/>
              </w:rPr>
            </w:pPr>
            <w:r w:rsidRPr="00A67B37">
              <w:rPr>
                <w:rFonts w:ascii="Calibri" w:hAnsi="Calibri" w:cs="Calibri"/>
                <w:b/>
                <w:i/>
                <w:color w:val="0000FF"/>
                <w:sz w:val="16"/>
                <w:szCs w:val="16"/>
              </w:rPr>
              <w:fldChar w:fldCharType="begin">
                <w:ffData>
                  <w:name w:val="Text15"/>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hAnsi="Calibri" w:cs="Calibri"/>
                <w:b/>
                <w:i/>
                <w:color w:val="0000FF"/>
                <w:sz w:val="16"/>
                <w:szCs w:val="16"/>
              </w:rPr>
              <w:fldChar w:fldCharType="end"/>
            </w:r>
          </w:p>
        </w:tc>
        <w:tc>
          <w:tcPr>
            <w:tcW w:w="9356" w:type="dxa"/>
            <w:gridSpan w:val="7"/>
            <w:tcBorders>
              <w:top w:val="single" w:sz="6" w:space="0" w:color="auto"/>
              <w:bottom w:val="single" w:sz="6" w:space="0" w:color="auto"/>
            </w:tcBorders>
          </w:tcPr>
          <w:p w14:paraId="20A3D31C" w14:textId="77777777" w:rsidR="00EE41EA" w:rsidRPr="00A67B37" w:rsidRDefault="00EE41EA" w:rsidP="00822892">
            <w:pPr>
              <w:rPr>
                <w:rFonts w:ascii="Calibri" w:hAnsi="Calibri" w:cs="Calibri"/>
                <w:b/>
                <w:i/>
                <w:color w:val="0000FF"/>
                <w:sz w:val="16"/>
                <w:szCs w:val="16"/>
              </w:rPr>
            </w:pPr>
            <w:r w:rsidRPr="00A67B37">
              <w:rPr>
                <w:rFonts w:ascii="Calibri" w:hAnsi="Calibri" w:cs="Calibri"/>
                <w:b/>
                <w:i/>
                <w:color w:val="0000FF"/>
                <w:sz w:val="16"/>
                <w:szCs w:val="16"/>
              </w:rPr>
              <w:fldChar w:fldCharType="begin">
                <w:ffData>
                  <w:name w:val="Text15"/>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hAnsi="Calibri" w:cs="Calibri"/>
                <w:b/>
                <w:i/>
                <w:color w:val="0000FF"/>
                <w:sz w:val="16"/>
                <w:szCs w:val="16"/>
              </w:rPr>
              <w:fldChar w:fldCharType="end"/>
            </w:r>
          </w:p>
        </w:tc>
      </w:tr>
      <w:tr w:rsidR="0017188E" w:rsidRPr="00A67B37" w14:paraId="4C5F868D" w14:textId="77777777" w:rsidTr="00F64194">
        <w:tc>
          <w:tcPr>
            <w:tcW w:w="851" w:type="dxa"/>
            <w:tcBorders>
              <w:top w:val="single" w:sz="6" w:space="0" w:color="auto"/>
              <w:bottom w:val="single" w:sz="6" w:space="0" w:color="auto"/>
            </w:tcBorders>
          </w:tcPr>
          <w:p w14:paraId="7352669A" w14:textId="77777777" w:rsidR="00EE41EA" w:rsidRPr="00A67B37" w:rsidRDefault="00EE41EA" w:rsidP="00822892">
            <w:pPr>
              <w:tabs>
                <w:tab w:val="left" w:pos="469"/>
              </w:tabs>
              <w:rPr>
                <w:rFonts w:ascii="Calibri" w:hAnsi="Calibri" w:cs="Calibri"/>
                <w:b/>
                <w:i/>
                <w:color w:val="0000FF"/>
                <w:sz w:val="16"/>
                <w:szCs w:val="16"/>
              </w:rPr>
            </w:pPr>
            <w:r w:rsidRPr="00A67B37">
              <w:rPr>
                <w:rFonts w:ascii="Calibri" w:hAnsi="Calibri" w:cs="Calibri"/>
                <w:b/>
                <w:i/>
                <w:color w:val="0000FF"/>
                <w:sz w:val="16"/>
                <w:szCs w:val="16"/>
              </w:rPr>
              <w:fldChar w:fldCharType="begin">
                <w:ffData>
                  <w:name w:val="Text15"/>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hAnsi="Calibri" w:cs="Calibri"/>
                <w:b/>
                <w:i/>
                <w:color w:val="0000FF"/>
                <w:sz w:val="16"/>
                <w:szCs w:val="16"/>
              </w:rPr>
              <w:fldChar w:fldCharType="end"/>
            </w:r>
          </w:p>
        </w:tc>
        <w:tc>
          <w:tcPr>
            <w:tcW w:w="9356" w:type="dxa"/>
            <w:gridSpan w:val="7"/>
            <w:tcBorders>
              <w:top w:val="single" w:sz="6" w:space="0" w:color="auto"/>
              <w:bottom w:val="single" w:sz="6" w:space="0" w:color="auto"/>
            </w:tcBorders>
          </w:tcPr>
          <w:p w14:paraId="3B371CFA" w14:textId="77777777" w:rsidR="00EE41EA" w:rsidRPr="00A67B37" w:rsidRDefault="00EE41EA" w:rsidP="00822892">
            <w:pPr>
              <w:rPr>
                <w:rFonts w:ascii="Calibri" w:hAnsi="Calibri" w:cs="Calibri"/>
                <w:b/>
                <w:i/>
                <w:color w:val="0000FF"/>
                <w:sz w:val="16"/>
                <w:szCs w:val="16"/>
              </w:rPr>
            </w:pPr>
            <w:r w:rsidRPr="00A67B37">
              <w:rPr>
                <w:rFonts w:ascii="Calibri" w:hAnsi="Calibri" w:cs="Calibri"/>
                <w:b/>
                <w:i/>
                <w:color w:val="0000FF"/>
                <w:sz w:val="16"/>
                <w:szCs w:val="16"/>
              </w:rPr>
              <w:fldChar w:fldCharType="begin">
                <w:ffData>
                  <w:name w:val="Text15"/>
                  <w:enabled/>
                  <w:calcOnExit w:val="0"/>
                  <w:textInput/>
                </w:ffData>
              </w:fldChar>
            </w:r>
            <w:r w:rsidRPr="00A67B37">
              <w:rPr>
                <w:rFonts w:ascii="Calibri" w:hAnsi="Calibri" w:cs="Calibri"/>
                <w:b/>
                <w:i/>
                <w:color w:val="0000FF"/>
                <w:sz w:val="16"/>
                <w:szCs w:val="16"/>
              </w:rPr>
              <w:instrText xml:space="preserve"> FORMTEXT </w:instrText>
            </w:r>
            <w:r w:rsidRPr="00A67B37">
              <w:rPr>
                <w:rFonts w:ascii="Calibri" w:hAnsi="Calibri" w:cs="Calibri"/>
                <w:b/>
                <w:i/>
                <w:color w:val="0000FF"/>
                <w:sz w:val="16"/>
                <w:szCs w:val="16"/>
              </w:rPr>
            </w:r>
            <w:r w:rsidRPr="00A67B37">
              <w:rPr>
                <w:rFonts w:ascii="Calibri" w:hAnsi="Calibri" w:cs="Calibri"/>
                <w:b/>
                <w:i/>
                <w:color w:val="0000FF"/>
                <w:sz w:val="16"/>
                <w:szCs w:val="16"/>
              </w:rPr>
              <w:fldChar w:fldCharType="separate"/>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eastAsia="MS Gothic" w:hAnsi="Calibri" w:cs="Calibri"/>
                <w:b/>
                <w:i/>
                <w:color w:val="0000FF"/>
                <w:sz w:val="16"/>
                <w:szCs w:val="16"/>
              </w:rPr>
              <w:t> </w:t>
            </w:r>
            <w:r w:rsidRPr="00A67B37">
              <w:rPr>
                <w:rFonts w:ascii="Calibri" w:hAnsi="Calibri" w:cs="Calibri"/>
                <w:b/>
                <w:i/>
                <w:color w:val="0000FF"/>
                <w:sz w:val="16"/>
                <w:szCs w:val="16"/>
              </w:rPr>
              <w:fldChar w:fldCharType="end"/>
            </w:r>
          </w:p>
        </w:tc>
      </w:tr>
    </w:tbl>
    <w:p w14:paraId="07B9A000" w14:textId="77777777" w:rsidR="00EE41EA" w:rsidRPr="00A67B37" w:rsidRDefault="00EE41EA" w:rsidP="00EE41EA">
      <w:pPr>
        <w:rPr>
          <w:rFonts w:ascii="Calibri" w:hAnsi="Calibri" w:cs="Calibri"/>
        </w:rPr>
      </w:pPr>
      <w:r w:rsidRPr="00A67B37">
        <w:rPr>
          <w:rFonts w:ascii="Calibri" w:hAnsi="Calibri" w:cs="Calibri"/>
        </w:rPr>
        <w:br/>
      </w:r>
    </w:p>
    <w:p w14:paraId="773BCC21" w14:textId="77777777" w:rsidR="00EE41EA" w:rsidRPr="00A67B37" w:rsidRDefault="00EE41EA" w:rsidP="00EE41EA">
      <w:pPr>
        <w:rPr>
          <w:rFonts w:ascii="Calibri" w:hAnsi="Calibri" w:cs="Calibri"/>
        </w:rPr>
      </w:pPr>
      <w:r w:rsidRPr="00A67B37">
        <w:rPr>
          <w:rFonts w:ascii="Calibri" w:hAnsi="Calibri" w:cs="Calibri"/>
        </w:rPr>
        <w:t xml:space="preserve"> </w:t>
      </w:r>
      <w:r w:rsidRPr="00A67B37">
        <w:rPr>
          <w:rFonts w:ascii="Calibri" w:hAnsi="Calibri" w:cs="Calibri"/>
        </w:rPr>
        <w:br w:type="page"/>
      </w:r>
    </w:p>
    <w:p w14:paraId="4C130DAA" w14:textId="61990119" w:rsidR="0051573E" w:rsidRPr="00A67B37" w:rsidRDefault="0051573E" w:rsidP="0051573E">
      <w:pPr>
        <w:rPr>
          <w:rFonts w:ascii="Calibri" w:hAnsi="Calibri" w:cs="Calibri"/>
          <w:b/>
          <w:color w:val="FF6600"/>
        </w:rPr>
      </w:pPr>
      <w:r w:rsidRPr="00A67B37">
        <w:rPr>
          <w:rFonts w:ascii="Calibri" w:hAnsi="Calibri" w:cs="Calibri"/>
          <w:b/>
          <w:color w:val="FF6600"/>
        </w:rPr>
        <w:lastRenderedPageBreak/>
        <w:t>Legal references Europe Annex B1</w:t>
      </w:r>
    </w:p>
    <w:p w14:paraId="12002062" w14:textId="77777777" w:rsidR="0051573E" w:rsidRPr="00A67B37" w:rsidRDefault="0051573E" w:rsidP="0051573E">
      <w:pPr>
        <w:rPr>
          <w:rFonts w:ascii="Calibri" w:hAnsi="Calibri" w:cs="Calibri"/>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3492"/>
      </w:tblGrid>
      <w:tr w:rsidR="007A2844" w:rsidRPr="00A67B37" w14:paraId="2ED2B81F" w14:textId="77777777" w:rsidTr="00F63164">
        <w:tc>
          <w:tcPr>
            <w:tcW w:w="5524" w:type="dxa"/>
          </w:tcPr>
          <w:p w14:paraId="29E6F91D" w14:textId="77777777" w:rsidR="00EE41EA" w:rsidRPr="00A67B37" w:rsidRDefault="00EE41EA" w:rsidP="00AA239F">
            <w:pPr>
              <w:spacing w:line="360" w:lineRule="auto"/>
              <w:rPr>
                <w:rFonts w:ascii="Calibri" w:hAnsi="Calibri"/>
                <w:sz w:val="18"/>
              </w:rPr>
            </w:pPr>
            <w:r w:rsidRPr="00A67B37">
              <w:rPr>
                <w:rFonts w:ascii="Calibri" w:hAnsi="Calibri"/>
                <w:sz w:val="18"/>
              </w:rPr>
              <w:t>Reference</w:t>
            </w:r>
          </w:p>
        </w:tc>
        <w:tc>
          <w:tcPr>
            <w:tcW w:w="3492" w:type="dxa"/>
          </w:tcPr>
          <w:p w14:paraId="1CEF9924" w14:textId="77777777" w:rsidR="00EE41EA" w:rsidRPr="00A67B37" w:rsidRDefault="00EE41EA" w:rsidP="00AA239F">
            <w:pPr>
              <w:spacing w:line="360" w:lineRule="auto"/>
              <w:rPr>
                <w:rFonts w:ascii="Calibri" w:hAnsi="Calibri"/>
                <w:sz w:val="18"/>
              </w:rPr>
            </w:pPr>
            <w:r w:rsidRPr="00A67B37">
              <w:rPr>
                <w:rFonts w:ascii="Calibri" w:hAnsi="Calibri"/>
                <w:sz w:val="18"/>
              </w:rPr>
              <w:t>Declaration item</w:t>
            </w:r>
          </w:p>
        </w:tc>
      </w:tr>
      <w:tr w:rsidR="007A2844" w:rsidRPr="00A67B37" w14:paraId="5CF3BBF6" w14:textId="77777777" w:rsidTr="00F63164">
        <w:tc>
          <w:tcPr>
            <w:tcW w:w="5524" w:type="dxa"/>
          </w:tcPr>
          <w:p w14:paraId="64EE4005" w14:textId="649D5665" w:rsidR="00EE41EA" w:rsidRPr="00A67B37" w:rsidRDefault="00EE41EA" w:rsidP="00AA239F">
            <w:pPr>
              <w:spacing w:line="360" w:lineRule="auto"/>
              <w:rPr>
                <w:rFonts w:ascii="Calibri" w:hAnsi="Calibri"/>
                <w:sz w:val="18"/>
              </w:rPr>
            </w:pPr>
            <w:r w:rsidRPr="00A67B37">
              <w:rPr>
                <w:rFonts w:ascii="Calibri" w:hAnsi="Calibri"/>
                <w:sz w:val="18"/>
              </w:rPr>
              <w:t>Directive 2011/65/EU (RoHS Directive) *</w:t>
            </w:r>
            <w:r w:rsidRPr="00A67B37">
              <w:rPr>
                <w:rFonts w:ascii="Calibri" w:hAnsi="Calibri"/>
                <w:sz w:val="18"/>
              </w:rPr>
              <w:br/>
              <w:t xml:space="preserve">* Specific exemptions apply for certain </w:t>
            </w:r>
            <w:r w:rsidR="00133715" w:rsidRPr="00A67B37">
              <w:rPr>
                <w:rFonts w:ascii="Calibri" w:hAnsi="Calibri"/>
                <w:sz w:val="18"/>
              </w:rPr>
              <w:t>Product</w:t>
            </w:r>
            <w:r w:rsidRPr="00A67B37">
              <w:rPr>
                <w:rFonts w:ascii="Calibri" w:hAnsi="Calibri"/>
                <w:sz w:val="18"/>
              </w:rPr>
              <w:t>s and applications.</w:t>
            </w:r>
          </w:p>
        </w:tc>
        <w:tc>
          <w:tcPr>
            <w:tcW w:w="3492" w:type="dxa"/>
          </w:tcPr>
          <w:p w14:paraId="231AF9F4" w14:textId="77777777" w:rsidR="00EE41EA" w:rsidRPr="00A67B37" w:rsidRDefault="00EE41EA" w:rsidP="00AA239F">
            <w:pPr>
              <w:spacing w:line="360" w:lineRule="auto"/>
              <w:rPr>
                <w:rFonts w:ascii="Calibri" w:hAnsi="Calibri"/>
                <w:sz w:val="18"/>
              </w:rPr>
            </w:pPr>
            <w:r w:rsidRPr="00A67B37">
              <w:rPr>
                <w:rFonts w:ascii="Calibri" w:hAnsi="Calibri"/>
                <w:sz w:val="18"/>
              </w:rPr>
              <w:t>P1.1, P4.1</w:t>
            </w:r>
          </w:p>
        </w:tc>
      </w:tr>
      <w:tr w:rsidR="007A2844" w:rsidRPr="00A67B37" w14:paraId="089D30E5" w14:textId="77777777" w:rsidTr="00F63164">
        <w:tc>
          <w:tcPr>
            <w:tcW w:w="5524" w:type="dxa"/>
          </w:tcPr>
          <w:p w14:paraId="0D7EC0A9" w14:textId="77777777" w:rsidR="00EE41EA" w:rsidRPr="00A67B37" w:rsidRDefault="00EE41EA" w:rsidP="00AA239F">
            <w:pPr>
              <w:spacing w:line="360" w:lineRule="auto"/>
              <w:rPr>
                <w:rFonts w:ascii="Calibri" w:hAnsi="Calibri"/>
                <w:sz w:val="18"/>
              </w:rPr>
            </w:pPr>
            <w:r w:rsidRPr="00A67B37">
              <w:rPr>
                <w:rFonts w:ascii="Calibri" w:hAnsi="Calibri"/>
                <w:sz w:val="18"/>
              </w:rPr>
              <w:t>(EC) 1907/2006(REACH, Annex XVII</w:t>
            </w:r>
          </w:p>
        </w:tc>
        <w:tc>
          <w:tcPr>
            <w:tcW w:w="3492" w:type="dxa"/>
          </w:tcPr>
          <w:p w14:paraId="52B1C346" w14:textId="77777777" w:rsidR="00EE41EA" w:rsidRPr="00A67B37" w:rsidRDefault="00EE41EA" w:rsidP="00AA239F">
            <w:pPr>
              <w:spacing w:line="360" w:lineRule="auto"/>
              <w:rPr>
                <w:rFonts w:ascii="Calibri" w:hAnsi="Calibri"/>
                <w:sz w:val="18"/>
              </w:rPr>
            </w:pPr>
            <w:r w:rsidRPr="00A67B37">
              <w:rPr>
                <w:rFonts w:ascii="Calibri" w:hAnsi="Calibri"/>
                <w:sz w:val="18"/>
              </w:rPr>
              <w:t>P1.2, P1.4, P1.6, P1.7, P4.2</w:t>
            </w:r>
          </w:p>
        </w:tc>
      </w:tr>
      <w:tr w:rsidR="007A2844" w:rsidRPr="00A67B37" w14:paraId="1FB3020C" w14:textId="77777777" w:rsidTr="00F63164">
        <w:tc>
          <w:tcPr>
            <w:tcW w:w="5524" w:type="dxa"/>
          </w:tcPr>
          <w:p w14:paraId="11697A37" w14:textId="77777777" w:rsidR="00EE41EA" w:rsidRPr="00A67B37" w:rsidRDefault="00EE41EA" w:rsidP="00AA239F">
            <w:pPr>
              <w:spacing w:line="360" w:lineRule="auto"/>
              <w:rPr>
                <w:rFonts w:ascii="Calibri" w:hAnsi="Calibri"/>
                <w:sz w:val="18"/>
              </w:rPr>
            </w:pPr>
            <w:r w:rsidRPr="00A67B37">
              <w:rPr>
                <w:rFonts w:ascii="Calibri" w:hAnsi="Calibri"/>
                <w:sz w:val="18"/>
              </w:rPr>
              <w:t>Regulation (EC) No. 2037/2000, 2038/2000, 2039/2000, (Marketing and use of Ozone layer depleting substances)</w:t>
            </w:r>
          </w:p>
        </w:tc>
        <w:tc>
          <w:tcPr>
            <w:tcW w:w="3492" w:type="dxa"/>
          </w:tcPr>
          <w:p w14:paraId="16824C3A" w14:textId="77777777" w:rsidR="00EE41EA" w:rsidRPr="00A67B37" w:rsidRDefault="00EE41EA" w:rsidP="00AA239F">
            <w:pPr>
              <w:spacing w:line="360" w:lineRule="auto"/>
              <w:rPr>
                <w:rFonts w:ascii="Calibri" w:hAnsi="Calibri"/>
                <w:sz w:val="18"/>
              </w:rPr>
            </w:pPr>
            <w:r w:rsidRPr="00A67B37">
              <w:rPr>
                <w:rFonts w:ascii="Calibri" w:hAnsi="Calibri"/>
                <w:sz w:val="18"/>
              </w:rPr>
              <w:t>P1.3, 5.3</w:t>
            </w:r>
          </w:p>
        </w:tc>
      </w:tr>
      <w:tr w:rsidR="007A2844" w:rsidRPr="00A67B37" w14:paraId="1273E265" w14:textId="77777777" w:rsidTr="00F63164">
        <w:tc>
          <w:tcPr>
            <w:tcW w:w="5524" w:type="dxa"/>
          </w:tcPr>
          <w:p w14:paraId="316249F2" w14:textId="77777777" w:rsidR="00EE41EA" w:rsidRPr="00A67B37" w:rsidRDefault="00EE41EA" w:rsidP="00AA239F">
            <w:pPr>
              <w:spacing w:line="360" w:lineRule="auto"/>
              <w:rPr>
                <w:rFonts w:ascii="Calibri" w:hAnsi="Calibri"/>
                <w:sz w:val="18"/>
              </w:rPr>
            </w:pPr>
            <w:r w:rsidRPr="00A67B37">
              <w:rPr>
                <w:rFonts w:ascii="Calibri" w:hAnsi="Calibri"/>
                <w:sz w:val="18"/>
              </w:rPr>
              <w:t>Norwegian regulation relating to restrictions on the use of certain dangerous chemicals 20.12.2002</w:t>
            </w:r>
          </w:p>
        </w:tc>
        <w:tc>
          <w:tcPr>
            <w:tcW w:w="3492" w:type="dxa"/>
          </w:tcPr>
          <w:p w14:paraId="22BB9C9C" w14:textId="77777777" w:rsidR="00EE41EA" w:rsidRPr="00A67B37" w:rsidRDefault="00EE41EA" w:rsidP="00AA239F">
            <w:pPr>
              <w:spacing w:line="360" w:lineRule="auto"/>
              <w:rPr>
                <w:rFonts w:ascii="Calibri" w:hAnsi="Calibri"/>
                <w:sz w:val="18"/>
              </w:rPr>
            </w:pPr>
            <w:r w:rsidRPr="00A67B37">
              <w:rPr>
                <w:rFonts w:ascii="Calibri" w:hAnsi="Calibri"/>
                <w:sz w:val="18"/>
              </w:rPr>
              <w:t>P1.5</w:t>
            </w:r>
          </w:p>
        </w:tc>
      </w:tr>
      <w:tr w:rsidR="007A2844" w:rsidRPr="00A67B37" w14:paraId="2B1AD903" w14:textId="77777777" w:rsidTr="00F63164">
        <w:tc>
          <w:tcPr>
            <w:tcW w:w="5524" w:type="dxa"/>
          </w:tcPr>
          <w:p w14:paraId="02C0E861" w14:textId="77777777" w:rsidR="00EE41EA" w:rsidRPr="00A67B37" w:rsidRDefault="00EE41EA" w:rsidP="00AA239F">
            <w:pPr>
              <w:spacing w:line="360" w:lineRule="auto"/>
              <w:rPr>
                <w:rFonts w:ascii="Calibri" w:hAnsi="Calibri"/>
                <w:sz w:val="18"/>
              </w:rPr>
            </w:pPr>
            <w:r w:rsidRPr="00A67B37">
              <w:rPr>
                <w:rFonts w:ascii="Calibri" w:hAnsi="Calibri"/>
                <w:sz w:val="18"/>
              </w:rPr>
              <w:t>“REACH" Regulation (1907/2006), annex VII</w:t>
            </w:r>
          </w:p>
        </w:tc>
        <w:tc>
          <w:tcPr>
            <w:tcW w:w="3492" w:type="dxa"/>
          </w:tcPr>
          <w:p w14:paraId="3D9F80BE" w14:textId="77777777" w:rsidR="00EE41EA" w:rsidRPr="00A67B37" w:rsidRDefault="00EE41EA" w:rsidP="00AA239F">
            <w:pPr>
              <w:spacing w:line="360" w:lineRule="auto"/>
              <w:rPr>
                <w:rFonts w:ascii="Calibri" w:hAnsi="Calibri"/>
                <w:sz w:val="18"/>
              </w:rPr>
            </w:pPr>
            <w:r w:rsidRPr="00A67B37">
              <w:rPr>
                <w:rFonts w:ascii="Calibri" w:hAnsi="Calibri"/>
                <w:sz w:val="18"/>
              </w:rPr>
              <w:t>P1.10</w:t>
            </w:r>
          </w:p>
        </w:tc>
      </w:tr>
      <w:tr w:rsidR="007A2844" w:rsidRPr="00A67B37" w14:paraId="1779AEFB" w14:textId="77777777" w:rsidTr="00F63164">
        <w:tc>
          <w:tcPr>
            <w:tcW w:w="5524" w:type="dxa"/>
          </w:tcPr>
          <w:p w14:paraId="4004065B" w14:textId="77777777" w:rsidR="00EE41EA" w:rsidRPr="00A67B37" w:rsidRDefault="00EE41EA" w:rsidP="00AA239F">
            <w:pPr>
              <w:spacing w:line="360" w:lineRule="auto"/>
              <w:rPr>
                <w:rFonts w:ascii="Calibri" w:hAnsi="Calibri"/>
                <w:sz w:val="18"/>
              </w:rPr>
            </w:pPr>
            <w:r w:rsidRPr="00A67B37">
              <w:rPr>
                <w:rFonts w:ascii="Calibri" w:hAnsi="Calibri"/>
                <w:sz w:val="18"/>
              </w:rPr>
              <w:t>Directive 2013/56/EC (Battery and accumulators Directive) *</w:t>
            </w:r>
            <w:r w:rsidRPr="00A67B37">
              <w:rPr>
                <w:rFonts w:ascii="Calibri" w:hAnsi="Calibri"/>
                <w:sz w:val="18"/>
              </w:rPr>
              <w:br/>
              <w:t>* These provisions shall not apply where, for safety, performance, medical or data integrity reasons, continuity of power supply is necessary and requires a permanent connection between the appliance and the battery or accumulator.</w:t>
            </w:r>
          </w:p>
        </w:tc>
        <w:tc>
          <w:tcPr>
            <w:tcW w:w="3492" w:type="dxa"/>
          </w:tcPr>
          <w:p w14:paraId="7574A8B9" w14:textId="77777777" w:rsidR="00EE41EA" w:rsidRPr="00A67B37" w:rsidRDefault="00EE41EA" w:rsidP="00AA239F">
            <w:pPr>
              <w:spacing w:line="360" w:lineRule="auto"/>
              <w:rPr>
                <w:rFonts w:ascii="Calibri" w:hAnsi="Calibri"/>
                <w:sz w:val="18"/>
                <w:highlight w:val="yellow"/>
              </w:rPr>
            </w:pPr>
            <w:r w:rsidRPr="00A67B37">
              <w:rPr>
                <w:rFonts w:ascii="Calibri" w:hAnsi="Calibri"/>
                <w:sz w:val="18"/>
              </w:rPr>
              <w:t>P2.1, P2.2, P2,3, P8.1</w:t>
            </w:r>
          </w:p>
        </w:tc>
      </w:tr>
      <w:tr w:rsidR="007A2844" w:rsidRPr="00A67B37" w14:paraId="032462AA" w14:textId="77777777" w:rsidTr="00F63164">
        <w:tc>
          <w:tcPr>
            <w:tcW w:w="5524" w:type="dxa"/>
          </w:tcPr>
          <w:p w14:paraId="323A8AB5" w14:textId="77777777" w:rsidR="00EE41EA" w:rsidRPr="00A67B37" w:rsidRDefault="00EE41EA" w:rsidP="00AA239F">
            <w:pPr>
              <w:spacing w:line="360" w:lineRule="auto"/>
              <w:rPr>
                <w:rFonts w:ascii="Calibri" w:hAnsi="Calibri"/>
                <w:sz w:val="18"/>
              </w:rPr>
            </w:pPr>
            <w:r w:rsidRPr="00A67B37">
              <w:rPr>
                <w:rFonts w:ascii="Calibri" w:hAnsi="Calibri"/>
                <w:sz w:val="18"/>
              </w:rPr>
              <w:t>Directive 2006/95/EC (Low Voltage Directive)</w:t>
            </w:r>
          </w:p>
        </w:tc>
        <w:tc>
          <w:tcPr>
            <w:tcW w:w="3492" w:type="dxa"/>
          </w:tcPr>
          <w:p w14:paraId="0AE80C16" w14:textId="77777777" w:rsidR="00EE41EA" w:rsidRPr="00A67B37" w:rsidRDefault="00EE41EA" w:rsidP="00AA239F">
            <w:pPr>
              <w:spacing w:line="360" w:lineRule="auto"/>
              <w:rPr>
                <w:rFonts w:ascii="Calibri" w:hAnsi="Calibri"/>
                <w:sz w:val="18"/>
              </w:rPr>
            </w:pPr>
            <w:r w:rsidRPr="00A67B37">
              <w:rPr>
                <w:rFonts w:ascii="Calibri" w:hAnsi="Calibri"/>
                <w:sz w:val="18"/>
              </w:rPr>
              <w:t>P3.1</w:t>
            </w:r>
          </w:p>
        </w:tc>
      </w:tr>
      <w:tr w:rsidR="007A2844" w:rsidRPr="00A67B37" w14:paraId="0DDEEF6A" w14:textId="77777777" w:rsidTr="00F63164">
        <w:tc>
          <w:tcPr>
            <w:tcW w:w="5524" w:type="dxa"/>
          </w:tcPr>
          <w:p w14:paraId="25E9CFDA" w14:textId="77777777" w:rsidR="00EE41EA" w:rsidRPr="00A67B37" w:rsidRDefault="00EE41EA" w:rsidP="00AA239F">
            <w:pPr>
              <w:spacing w:line="360" w:lineRule="auto"/>
              <w:rPr>
                <w:rFonts w:ascii="Calibri" w:hAnsi="Calibri"/>
                <w:sz w:val="18"/>
              </w:rPr>
            </w:pPr>
            <w:r w:rsidRPr="00A67B37">
              <w:rPr>
                <w:rFonts w:ascii="Calibri" w:hAnsi="Calibri"/>
                <w:sz w:val="18"/>
              </w:rPr>
              <w:t>Directive 2004/108/EC (EMC Directive)</w:t>
            </w:r>
          </w:p>
        </w:tc>
        <w:tc>
          <w:tcPr>
            <w:tcW w:w="3492" w:type="dxa"/>
          </w:tcPr>
          <w:p w14:paraId="15D7AB9A" w14:textId="77777777" w:rsidR="00EE41EA" w:rsidRPr="00A67B37" w:rsidRDefault="00EE41EA" w:rsidP="00AA239F">
            <w:pPr>
              <w:spacing w:line="360" w:lineRule="auto"/>
              <w:rPr>
                <w:rFonts w:ascii="Calibri" w:hAnsi="Calibri"/>
                <w:sz w:val="18"/>
              </w:rPr>
            </w:pPr>
            <w:r w:rsidRPr="00A67B37">
              <w:rPr>
                <w:rFonts w:ascii="Calibri" w:hAnsi="Calibri"/>
                <w:sz w:val="18"/>
              </w:rPr>
              <w:t>P3.1</w:t>
            </w:r>
          </w:p>
        </w:tc>
      </w:tr>
      <w:tr w:rsidR="007A2844" w:rsidRPr="00A67B37" w14:paraId="4655B40B" w14:textId="77777777" w:rsidTr="00F63164">
        <w:tc>
          <w:tcPr>
            <w:tcW w:w="5524" w:type="dxa"/>
          </w:tcPr>
          <w:p w14:paraId="3C937F63" w14:textId="77777777" w:rsidR="00EE41EA" w:rsidRPr="00A67B37" w:rsidRDefault="00EE41EA" w:rsidP="00AA239F">
            <w:pPr>
              <w:spacing w:line="360" w:lineRule="auto"/>
              <w:rPr>
                <w:rFonts w:ascii="Calibri" w:hAnsi="Calibri"/>
                <w:sz w:val="18"/>
              </w:rPr>
            </w:pPr>
            <w:r w:rsidRPr="00A67B37">
              <w:rPr>
                <w:rFonts w:ascii="Calibri" w:hAnsi="Calibri"/>
                <w:sz w:val="18"/>
              </w:rPr>
              <w:t>Directive 1999/5/EC (R&amp;TTE Directive)</w:t>
            </w:r>
          </w:p>
        </w:tc>
        <w:tc>
          <w:tcPr>
            <w:tcW w:w="3492" w:type="dxa"/>
          </w:tcPr>
          <w:p w14:paraId="018AD68E" w14:textId="77777777" w:rsidR="00EE41EA" w:rsidRPr="00A67B37" w:rsidRDefault="00EE41EA" w:rsidP="00AA239F">
            <w:pPr>
              <w:spacing w:line="360" w:lineRule="auto"/>
              <w:rPr>
                <w:rFonts w:ascii="Calibri" w:hAnsi="Calibri"/>
                <w:sz w:val="18"/>
              </w:rPr>
            </w:pPr>
            <w:r w:rsidRPr="00A67B37">
              <w:rPr>
                <w:rFonts w:ascii="Calibri" w:hAnsi="Calibri"/>
                <w:sz w:val="18"/>
              </w:rPr>
              <w:t>P3.1</w:t>
            </w:r>
          </w:p>
        </w:tc>
      </w:tr>
      <w:tr w:rsidR="007A2844" w:rsidRPr="00A67B37" w14:paraId="1B5D278B" w14:textId="77777777" w:rsidTr="00F63164">
        <w:tc>
          <w:tcPr>
            <w:tcW w:w="5524" w:type="dxa"/>
          </w:tcPr>
          <w:p w14:paraId="60E8D526" w14:textId="77777777" w:rsidR="00EE41EA" w:rsidRPr="00A67B37" w:rsidRDefault="00EE41EA" w:rsidP="00AA239F">
            <w:pPr>
              <w:spacing w:line="360" w:lineRule="auto"/>
              <w:rPr>
                <w:rFonts w:ascii="Calibri" w:hAnsi="Calibri"/>
                <w:sz w:val="18"/>
              </w:rPr>
            </w:pPr>
            <w:r w:rsidRPr="00A67B37">
              <w:rPr>
                <w:rFonts w:ascii="Calibri" w:hAnsi="Calibri"/>
                <w:sz w:val="18"/>
              </w:rPr>
              <w:t>Regulation (EC) 801/2013 amending Regulation (EC) No 1275/2008 with regard to ecodesign requirements for standby, off mode electric power consumption of electrical and electronic household and office equipment, and amending Regulation (EC) No 642/2009 with regard to ecodesign requirements for televisions</w:t>
            </w:r>
          </w:p>
        </w:tc>
        <w:tc>
          <w:tcPr>
            <w:tcW w:w="3492" w:type="dxa"/>
          </w:tcPr>
          <w:p w14:paraId="5F45FF39" w14:textId="77777777" w:rsidR="00EE41EA" w:rsidRPr="00A67B37" w:rsidRDefault="00EE41EA" w:rsidP="00AA239F">
            <w:pPr>
              <w:spacing w:line="360" w:lineRule="auto"/>
              <w:rPr>
                <w:rFonts w:ascii="Calibri" w:hAnsi="Calibri"/>
                <w:sz w:val="18"/>
              </w:rPr>
            </w:pPr>
            <w:r w:rsidRPr="00A67B37">
              <w:rPr>
                <w:rFonts w:ascii="Calibri" w:hAnsi="Calibri"/>
                <w:sz w:val="18"/>
              </w:rPr>
              <w:t>P3.1, P3.2</w:t>
            </w:r>
          </w:p>
        </w:tc>
      </w:tr>
      <w:tr w:rsidR="007A2844" w:rsidRPr="00A67B37" w14:paraId="559187EA" w14:textId="77777777" w:rsidTr="00F63164">
        <w:tc>
          <w:tcPr>
            <w:tcW w:w="5524" w:type="dxa"/>
          </w:tcPr>
          <w:p w14:paraId="5FC2C04F" w14:textId="77777777" w:rsidR="00EE41EA" w:rsidRPr="00A67B37" w:rsidRDefault="00EE41EA" w:rsidP="00AA239F">
            <w:pPr>
              <w:spacing w:line="360" w:lineRule="auto"/>
              <w:rPr>
                <w:rFonts w:ascii="Calibri" w:hAnsi="Calibri"/>
                <w:sz w:val="18"/>
              </w:rPr>
            </w:pPr>
            <w:r w:rsidRPr="00A67B37">
              <w:rPr>
                <w:rFonts w:ascii="Calibri" w:hAnsi="Calibri"/>
                <w:sz w:val="18"/>
              </w:rPr>
              <w:t>Regulation (EC) 1907/2006 (REACH Regulation), Article 31, annex II)</w:t>
            </w:r>
          </w:p>
        </w:tc>
        <w:tc>
          <w:tcPr>
            <w:tcW w:w="3492" w:type="dxa"/>
          </w:tcPr>
          <w:p w14:paraId="4D58751C" w14:textId="77777777" w:rsidR="00EE41EA" w:rsidRPr="00A67B37" w:rsidRDefault="00EE41EA" w:rsidP="00AA239F">
            <w:pPr>
              <w:spacing w:line="360" w:lineRule="auto"/>
              <w:rPr>
                <w:rFonts w:ascii="Calibri" w:hAnsi="Calibri"/>
                <w:sz w:val="18"/>
              </w:rPr>
            </w:pPr>
            <w:r w:rsidRPr="00A67B37">
              <w:rPr>
                <w:rFonts w:ascii="Calibri" w:hAnsi="Calibri"/>
                <w:sz w:val="18"/>
              </w:rPr>
              <w:t>P4.3</w:t>
            </w:r>
          </w:p>
        </w:tc>
      </w:tr>
      <w:tr w:rsidR="007A2844" w:rsidRPr="00A67B37" w14:paraId="356306DF" w14:textId="77777777" w:rsidTr="00F63164">
        <w:tc>
          <w:tcPr>
            <w:tcW w:w="5524" w:type="dxa"/>
          </w:tcPr>
          <w:p w14:paraId="4B18068E" w14:textId="77777777" w:rsidR="00EE41EA" w:rsidRPr="00A67B37" w:rsidRDefault="00EE41EA" w:rsidP="00AA239F">
            <w:pPr>
              <w:spacing w:line="360" w:lineRule="auto"/>
              <w:rPr>
                <w:rFonts w:ascii="Calibri" w:hAnsi="Calibri"/>
                <w:sz w:val="18"/>
              </w:rPr>
            </w:pPr>
            <w:r w:rsidRPr="00A67B37">
              <w:rPr>
                <w:rFonts w:ascii="Calibri" w:hAnsi="Calibri"/>
                <w:sz w:val="18"/>
              </w:rPr>
              <w:t>Regulation (EC) 1272/2008 (CLP Regulation)</w:t>
            </w:r>
          </w:p>
        </w:tc>
        <w:tc>
          <w:tcPr>
            <w:tcW w:w="3492" w:type="dxa"/>
          </w:tcPr>
          <w:p w14:paraId="73C05AA9" w14:textId="77777777" w:rsidR="00EE41EA" w:rsidRPr="00A67B37" w:rsidRDefault="00EE41EA" w:rsidP="00AA239F">
            <w:pPr>
              <w:spacing w:line="360" w:lineRule="auto"/>
              <w:rPr>
                <w:rFonts w:ascii="Calibri" w:hAnsi="Calibri"/>
                <w:sz w:val="18"/>
              </w:rPr>
            </w:pPr>
            <w:r w:rsidRPr="00A67B37">
              <w:rPr>
                <w:rFonts w:ascii="Calibri" w:hAnsi="Calibri"/>
                <w:sz w:val="18"/>
              </w:rPr>
              <w:t>P4.3, P7.19</w:t>
            </w:r>
          </w:p>
        </w:tc>
      </w:tr>
      <w:tr w:rsidR="007A2844" w:rsidRPr="00A67B37" w14:paraId="3EA83309" w14:textId="77777777" w:rsidTr="00F63164">
        <w:tc>
          <w:tcPr>
            <w:tcW w:w="5524" w:type="dxa"/>
          </w:tcPr>
          <w:p w14:paraId="330B6E0E" w14:textId="77777777" w:rsidR="00EE41EA" w:rsidRPr="00A67B37" w:rsidRDefault="00EE41EA" w:rsidP="00AA239F">
            <w:pPr>
              <w:spacing w:line="360" w:lineRule="auto"/>
              <w:rPr>
                <w:rFonts w:ascii="Calibri" w:hAnsi="Calibri"/>
                <w:sz w:val="18"/>
              </w:rPr>
            </w:pPr>
            <w:r w:rsidRPr="00A67B37">
              <w:rPr>
                <w:rFonts w:ascii="Calibri" w:hAnsi="Calibri"/>
                <w:sz w:val="18"/>
              </w:rPr>
              <w:t>Directive 2004/12/EC ( Packaging Directive)</w:t>
            </w:r>
          </w:p>
        </w:tc>
        <w:tc>
          <w:tcPr>
            <w:tcW w:w="3492" w:type="dxa"/>
          </w:tcPr>
          <w:p w14:paraId="5889EF25" w14:textId="77777777" w:rsidR="00EE41EA" w:rsidRPr="00A67B37" w:rsidRDefault="00EE41EA" w:rsidP="00AA239F">
            <w:pPr>
              <w:spacing w:line="360" w:lineRule="auto"/>
              <w:rPr>
                <w:rFonts w:ascii="Calibri" w:hAnsi="Calibri"/>
                <w:sz w:val="18"/>
              </w:rPr>
            </w:pPr>
            <w:r w:rsidRPr="00A67B37">
              <w:rPr>
                <w:rFonts w:ascii="Calibri" w:hAnsi="Calibri"/>
                <w:sz w:val="18"/>
              </w:rPr>
              <w:t>P5.1</w:t>
            </w:r>
          </w:p>
        </w:tc>
      </w:tr>
      <w:tr w:rsidR="007A2844" w:rsidRPr="00A67B37" w14:paraId="57E8A6D0" w14:textId="77777777" w:rsidTr="00F63164">
        <w:tc>
          <w:tcPr>
            <w:tcW w:w="5524" w:type="dxa"/>
          </w:tcPr>
          <w:p w14:paraId="55BABCE1" w14:textId="77777777" w:rsidR="00EE41EA" w:rsidRPr="00A67B37" w:rsidRDefault="00EE41EA" w:rsidP="00AA239F">
            <w:pPr>
              <w:spacing w:line="360" w:lineRule="auto"/>
              <w:rPr>
                <w:rFonts w:ascii="Calibri" w:hAnsi="Calibri"/>
                <w:sz w:val="18"/>
              </w:rPr>
            </w:pPr>
            <w:r w:rsidRPr="00A67B37">
              <w:rPr>
                <w:rFonts w:ascii="Calibri" w:hAnsi="Calibri"/>
                <w:sz w:val="18"/>
              </w:rPr>
              <w:t>Decision 97/129/EC ( Secondary packaging legislation)</w:t>
            </w:r>
          </w:p>
        </w:tc>
        <w:tc>
          <w:tcPr>
            <w:tcW w:w="3492" w:type="dxa"/>
          </w:tcPr>
          <w:p w14:paraId="77ECF10E" w14:textId="77777777" w:rsidR="00EE41EA" w:rsidRPr="00A67B37" w:rsidRDefault="00EE41EA" w:rsidP="00AA239F">
            <w:pPr>
              <w:spacing w:line="360" w:lineRule="auto"/>
              <w:rPr>
                <w:rFonts w:ascii="Calibri" w:hAnsi="Calibri"/>
                <w:sz w:val="18"/>
              </w:rPr>
            </w:pPr>
            <w:r w:rsidRPr="00A67B37">
              <w:rPr>
                <w:rFonts w:ascii="Calibri" w:hAnsi="Calibri"/>
                <w:sz w:val="18"/>
              </w:rPr>
              <w:t>P5.2</w:t>
            </w:r>
          </w:p>
        </w:tc>
      </w:tr>
      <w:tr w:rsidR="007A2844" w:rsidRPr="00A67B37" w14:paraId="4A43503F" w14:textId="77777777" w:rsidTr="00F63164">
        <w:tc>
          <w:tcPr>
            <w:tcW w:w="5524" w:type="dxa"/>
          </w:tcPr>
          <w:p w14:paraId="135455CD" w14:textId="77777777" w:rsidR="00EE41EA" w:rsidRPr="00A67B37" w:rsidRDefault="00EE41EA" w:rsidP="00AA239F">
            <w:pPr>
              <w:spacing w:line="360" w:lineRule="auto"/>
              <w:rPr>
                <w:rFonts w:ascii="Calibri" w:hAnsi="Calibri"/>
                <w:sz w:val="18"/>
              </w:rPr>
            </w:pPr>
            <w:r w:rsidRPr="00A67B37">
              <w:rPr>
                <w:rFonts w:ascii="Calibri" w:hAnsi="Calibri"/>
                <w:sz w:val="18"/>
              </w:rPr>
              <w:t>Directive 2012/19/EU (WEEE directive)</w:t>
            </w:r>
          </w:p>
        </w:tc>
        <w:tc>
          <w:tcPr>
            <w:tcW w:w="3492" w:type="dxa"/>
          </w:tcPr>
          <w:p w14:paraId="256C63F4" w14:textId="77777777" w:rsidR="00EE41EA" w:rsidRPr="00A67B37" w:rsidRDefault="00EE41EA" w:rsidP="00AA239F">
            <w:pPr>
              <w:spacing w:line="360" w:lineRule="auto"/>
              <w:rPr>
                <w:rFonts w:ascii="Calibri" w:hAnsi="Calibri"/>
                <w:sz w:val="18"/>
              </w:rPr>
            </w:pPr>
            <w:r w:rsidRPr="00A67B37">
              <w:rPr>
                <w:rFonts w:ascii="Calibri" w:hAnsi="Calibri"/>
                <w:sz w:val="18"/>
              </w:rPr>
              <w:t>P6.1</w:t>
            </w:r>
          </w:p>
        </w:tc>
      </w:tr>
      <w:bookmarkEnd w:id="369"/>
      <w:bookmarkEnd w:id="370"/>
      <w:bookmarkEnd w:id="371"/>
      <w:bookmarkEnd w:id="372"/>
      <w:bookmarkEnd w:id="373"/>
      <w:bookmarkEnd w:id="374"/>
      <w:bookmarkEnd w:id="375"/>
    </w:tbl>
    <w:p w14:paraId="136A5B1A" w14:textId="77777777" w:rsidR="00EE41EA" w:rsidRPr="00A67B37" w:rsidRDefault="00EE41EA" w:rsidP="00EE41EA">
      <w:pPr>
        <w:rPr>
          <w:rFonts w:ascii="Calibri" w:hAnsi="Calibri" w:cs="Calibri"/>
        </w:rPr>
      </w:pPr>
    </w:p>
    <w:p w14:paraId="7235C298" w14:textId="77777777" w:rsidR="00EE41EA" w:rsidRPr="00A67B37" w:rsidRDefault="00EE41EA" w:rsidP="00EE41EA">
      <w:pPr>
        <w:rPr>
          <w:rFonts w:ascii="Calibri" w:hAnsi="Calibri" w:cs="Calibri"/>
        </w:rPr>
        <w:sectPr w:rsidR="00EE41EA" w:rsidRPr="00A67B37" w:rsidSect="00D462F0">
          <w:footerReference w:type="default" r:id="rId13"/>
          <w:pgSz w:w="11906" w:h="16840"/>
          <w:pgMar w:top="1191" w:right="1361" w:bottom="1159" w:left="1361" w:header="720" w:footer="0" w:gutter="0"/>
          <w:cols w:space="720"/>
          <w:noEndnote/>
          <w:docGrid w:linePitch="272"/>
        </w:sectPr>
      </w:pPr>
    </w:p>
    <w:p w14:paraId="6C6B4666" w14:textId="2898B7D2" w:rsidR="00BE7033" w:rsidRPr="00A67B37" w:rsidRDefault="00BE7033">
      <w:pPr>
        <w:rPr>
          <w:rFonts w:ascii="Calibri" w:hAnsi="Calibri" w:cs="Calibri"/>
        </w:rPr>
      </w:pPr>
    </w:p>
    <w:p w14:paraId="3060DBA9" w14:textId="52CC74A3" w:rsidR="00BE7033" w:rsidRPr="00A67B37" w:rsidRDefault="00BE7033" w:rsidP="00A67B37">
      <w:pPr>
        <w:pStyle w:val="Rubrik1"/>
        <w:numPr>
          <w:ilvl w:val="0"/>
          <w:numId w:val="0"/>
        </w:numPr>
        <w:spacing w:before="0" w:after="0"/>
        <w:contextualSpacing/>
        <w:jc w:val="center"/>
        <w:rPr>
          <w:rFonts w:ascii="Calibri" w:hAnsi="Calibri" w:cs="Calibri"/>
          <w:color w:val="4472C4" w:themeColor="accent1"/>
        </w:rPr>
      </w:pPr>
      <w:bookmarkStart w:id="388" w:name="_Toc22562075"/>
      <w:r w:rsidRPr="00A67B37">
        <w:rPr>
          <w:rFonts w:ascii="Calibri" w:hAnsi="Calibri" w:cs="Calibri"/>
          <w:color w:val="4472C4" w:themeColor="accent1"/>
        </w:rPr>
        <w:t>A</w:t>
      </w:r>
      <w:r w:rsidR="00A67B37">
        <w:rPr>
          <w:rFonts w:ascii="Calibri" w:hAnsi="Calibri" w:cs="Calibri"/>
          <w:color w:val="4472C4" w:themeColor="accent1"/>
        </w:rPr>
        <w:t>nnex</w:t>
      </w:r>
      <w:r w:rsidRPr="00A67B37">
        <w:rPr>
          <w:rFonts w:ascii="Calibri" w:hAnsi="Calibri" w:cs="Calibri"/>
          <w:color w:val="4472C4" w:themeColor="accent1"/>
        </w:rPr>
        <w:t xml:space="preserve"> </w:t>
      </w:r>
      <w:r w:rsidR="004F651A" w:rsidRPr="00A67B37">
        <w:rPr>
          <w:rFonts w:ascii="Calibri" w:hAnsi="Calibri" w:cs="Calibri"/>
          <w:color w:val="4472C4" w:themeColor="accent1"/>
        </w:rPr>
        <w:t>G</w:t>
      </w:r>
      <w:r w:rsidRPr="00A67B37">
        <w:rPr>
          <w:rFonts w:ascii="Calibri" w:hAnsi="Calibri" w:cs="Calibri"/>
          <w:color w:val="4472C4" w:themeColor="accent1"/>
        </w:rPr>
        <w:t>:</w:t>
      </w:r>
      <w:r w:rsidR="00B15015" w:rsidRPr="00A67B37">
        <w:rPr>
          <w:rFonts w:ascii="Calibri" w:hAnsi="Calibri" w:cs="Calibri"/>
          <w:color w:val="4472C4" w:themeColor="accent1"/>
        </w:rPr>
        <w:t xml:space="preserve"> </w:t>
      </w:r>
      <w:r w:rsidRPr="00A67B37">
        <w:rPr>
          <w:rFonts w:ascii="Calibri" w:hAnsi="Calibri" w:cs="Calibri"/>
          <w:b w:val="0"/>
          <w:color w:val="4472C4" w:themeColor="accent1"/>
        </w:rPr>
        <w:t xml:space="preserve">Product information to be published on the </w:t>
      </w:r>
      <w:proofErr w:type="spellStart"/>
      <w:r w:rsidR="004E4F2D" w:rsidRPr="00A67B37">
        <w:rPr>
          <w:rFonts w:ascii="Calibri" w:hAnsi="Calibri" w:cs="Calibri"/>
          <w:b w:val="0"/>
          <w:color w:val="4472C4" w:themeColor="accent1"/>
        </w:rPr>
        <w:t>EuroVAprint</w:t>
      </w:r>
      <w:proofErr w:type="spellEnd"/>
      <w:r w:rsidR="004E4F2D" w:rsidRPr="00A67B37">
        <w:rPr>
          <w:rFonts w:ascii="Calibri" w:hAnsi="Calibri" w:cs="Calibri"/>
          <w:b w:val="0"/>
          <w:color w:val="4472C4" w:themeColor="accent1"/>
        </w:rPr>
        <w:t xml:space="preserve"> </w:t>
      </w:r>
      <w:r w:rsidRPr="00A67B37">
        <w:rPr>
          <w:rFonts w:ascii="Calibri" w:hAnsi="Calibri" w:cs="Calibri"/>
          <w:b w:val="0"/>
          <w:color w:val="4472C4" w:themeColor="accent1"/>
        </w:rPr>
        <w:t>website</w:t>
      </w:r>
      <w:bookmarkEnd w:id="388"/>
    </w:p>
    <w:p w14:paraId="01BEAE7B" w14:textId="0B3845E1" w:rsidR="00BE7033" w:rsidRPr="00A67B37" w:rsidRDefault="00BE7033">
      <w:pPr>
        <w:rPr>
          <w:rFonts w:ascii="Calibri" w:hAnsi="Calibri" w:cs="Calibri"/>
        </w:rPr>
      </w:pPr>
    </w:p>
    <w:p w14:paraId="5551C728" w14:textId="436B4801" w:rsidR="00BE7033" w:rsidRPr="00A67B37" w:rsidRDefault="00BE7033" w:rsidP="00BE7033">
      <w:pPr>
        <w:rPr>
          <w:rFonts w:ascii="Calibri" w:hAnsi="Calibri" w:cs="Calibri"/>
        </w:rPr>
      </w:pPr>
      <w:r w:rsidRPr="00A67B37">
        <w:rPr>
          <w:rFonts w:ascii="Calibri" w:hAnsi="Calibri" w:cs="Calibri"/>
        </w:rPr>
        <w:t xml:space="preserve">TEC </w:t>
      </w:r>
      <w:r w:rsidR="00133715" w:rsidRPr="00A67B37">
        <w:rPr>
          <w:rFonts w:ascii="Calibri" w:hAnsi="Calibri" w:cs="Calibri"/>
        </w:rPr>
        <w:t>Product</w:t>
      </w:r>
      <w:r w:rsidRPr="00A67B37">
        <w:rPr>
          <w:rFonts w:ascii="Calibri" w:hAnsi="Calibri" w:cs="Calibri"/>
        </w:rPr>
        <w:t>s:</w:t>
      </w:r>
    </w:p>
    <w:tbl>
      <w:tblPr>
        <w:tblStyle w:val="Tabellrutnt"/>
        <w:tblW w:w="5101" w:type="pct"/>
        <w:tblLayout w:type="fixed"/>
        <w:tblLook w:val="04A0" w:firstRow="1" w:lastRow="0" w:firstColumn="1" w:lastColumn="0" w:noHBand="0" w:noVBand="1"/>
      </w:tblPr>
      <w:tblGrid>
        <w:gridCol w:w="1132"/>
        <w:gridCol w:w="916"/>
        <w:gridCol w:w="1213"/>
        <w:gridCol w:w="922"/>
        <w:gridCol w:w="706"/>
        <w:gridCol w:w="843"/>
        <w:gridCol w:w="843"/>
        <w:gridCol w:w="743"/>
        <w:gridCol w:w="1261"/>
        <w:gridCol w:w="1134"/>
        <w:gridCol w:w="961"/>
        <w:gridCol w:w="915"/>
        <w:gridCol w:w="924"/>
        <w:gridCol w:w="1880"/>
      </w:tblGrid>
      <w:tr w:rsidR="00F63164" w:rsidRPr="00A67B37" w14:paraId="6A89E215" w14:textId="77777777" w:rsidTr="00F63164">
        <w:tc>
          <w:tcPr>
            <w:tcW w:w="393" w:type="pct"/>
          </w:tcPr>
          <w:p w14:paraId="09719D9D" w14:textId="77777777" w:rsidR="00EB4ACF" w:rsidRPr="00A67B37" w:rsidRDefault="00EB4ACF" w:rsidP="00001F08">
            <w:pPr>
              <w:rPr>
                <w:rFonts w:ascii="Calibri" w:hAnsi="Calibri" w:cs="Calibri"/>
                <w:b/>
                <w:sz w:val="21"/>
                <w:lang w:val="en-GB"/>
              </w:rPr>
            </w:pPr>
            <w:r w:rsidRPr="00A67B37">
              <w:rPr>
                <w:rFonts w:ascii="Calibri" w:hAnsi="Calibri" w:cs="Calibri"/>
                <w:b/>
                <w:sz w:val="21"/>
                <w:lang w:val="en-GB"/>
              </w:rPr>
              <w:t>Marketing Model Name</w:t>
            </w:r>
          </w:p>
        </w:tc>
        <w:tc>
          <w:tcPr>
            <w:tcW w:w="318" w:type="pct"/>
          </w:tcPr>
          <w:p w14:paraId="66B84B00" w14:textId="77777777" w:rsidR="00EB4ACF" w:rsidRPr="00A67B37" w:rsidRDefault="00EB4ACF" w:rsidP="00001F08">
            <w:pPr>
              <w:rPr>
                <w:rFonts w:ascii="Calibri" w:hAnsi="Calibri" w:cs="Calibri"/>
                <w:b/>
                <w:sz w:val="21"/>
                <w:lang w:val="en-GB"/>
              </w:rPr>
            </w:pPr>
            <w:r w:rsidRPr="00A67B37">
              <w:rPr>
                <w:rFonts w:ascii="Calibri" w:hAnsi="Calibri" w:cs="Calibri"/>
                <w:b/>
                <w:sz w:val="21"/>
                <w:lang w:val="en-GB"/>
              </w:rPr>
              <w:t>Model number</w:t>
            </w:r>
          </w:p>
        </w:tc>
        <w:tc>
          <w:tcPr>
            <w:tcW w:w="421" w:type="pct"/>
          </w:tcPr>
          <w:p w14:paraId="47223D54" w14:textId="5A6BA5E0" w:rsidR="00EB4ACF" w:rsidRPr="00A67B37" w:rsidRDefault="00EB4ACF" w:rsidP="00001F08">
            <w:pPr>
              <w:rPr>
                <w:rFonts w:ascii="Calibri" w:hAnsi="Calibri" w:cs="Calibri"/>
                <w:b/>
                <w:sz w:val="21"/>
                <w:lang w:val="en-GB"/>
              </w:rPr>
            </w:pPr>
            <w:r w:rsidRPr="00A67B37">
              <w:rPr>
                <w:rFonts w:ascii="Calibri" w:hAnsi="Calibri" w:cs="Calibri"/>
                <w:b/>
                <w:sz w:val="21"/>
                <w:lang w:val="en-GB"/>
              </w:rPr>
              <w:t>Meets</w:t>
            </w:r>
            <w:r w:rsidR="006C13BF" w:rsidRPr="00A67B37">
              <w:rPr>
                <w:rFonts w:ascii="Calibri" w:hAnsi="Calibri" w:cs="Calibri"/>
                <w:b/>
                <w:sz w:val="21"/>
                <w:lang w:val="en-GB"/>
              </w:rPr>
              <w:t xml:space="preserve"> </w:t>
            </w:r>
            <w:r w:rsidR="00396579" w:rsidRPr="00A67B37">
              <w:rPr>
                <w:rFonts w:ascii="Calibri" w:hAnsi="Calibri" w:cs="Calibri"/>
                <w:b/>
                <w:sz w:val="21"/>
                <w:lang w:val="en-GB"/>
              </w:rPr>
              <w:t xml:space="preserve">Voluntary Agreement </w:t>
            </w:r>
            <w:r w:rsidRPr="00A67B37">
              <w:rPr>
                <w:rFonts w:ascii="Calibri" w:hAnsi="Calibri" w:cs="Calibri"/>
                <w:b/>
                <w:sz w:val="21"/>
                <w:lang w:val="en-GB"/>
              </w:rPr>
              <w:t>requirements</w:t>
            </w:r>
          </w:p>
        </w:tc>
        <w:tc>
          <w:tcPr>
            <w:tcW w:w="320" w:type="pct"/>
          </w:tcPr>
          <w:p w14:paraId="0797A2CD" w14:textId="2C244E2A" w:rsidR="00EB4ACF" w:rsidRPr="00A67B37" w:rsidRDefault="00FE4F73" w:rsidP="00001F08">
            <w:pPr>
              <w:rPr>
                <w:rFonts w:ascii="Calibri" w:hAnsi="Calibri" w:cs="Calibri"/>
                <w:b/>
                <w:sz w:val="21"/>
                <w:lang w:val="en-GB"/>
              </w:rPr>
            </w:pPr>
            <w:r w:rsidRPr="00A67B37">
              <w:rPr>
                <w:rFonts w:ascii="Calibri" w:hAnsi="Calibri" w:cs="Calibri"/>
                <w:b/>
                <w:sz w:val="21"/>
                <w:lang w:val="en-GB"/>
              </w:rPr>
              <w:t xml:space="preserve">Black and white / </w:t>
            </w:r>
            <w:proofErr w:type="spellStart"/>
            <w:r w:rsidRPr="00A67B37">
              <w:rPr>
                <w:rFonts w:ascii="Calibri" w:hAnsi="Calibri" w:cs="Calibri"/>
                <w:b/>
                <w:sz w:val="21"/>
                <w:lang w:val="en-GB"/>
              </w:rPr>
              <w:t>color</w:t>
            </w:r>
            <w:proofErr w:type="spellEnd"/>
          </w:p>
        </w:tc>
        <w:tc>
          <w:tcPr>
            <w:tcW w:w="245" w:type="pct"/>
          </w:tcPr>
          <w:p w14:paraId="2DA1ACB8" w14:textId="713B6904" w:rsidR="00EB4ACF" w:rsidRPr="00A67B37" w:rsidRDefault="00FE4F73" w:rsidP="00001F08">
            <w:pPr>
              <w:rPr>
                <w:rFonts w:ascii="Calibri" w:hAnsi="Calibri" w:cs="Calibri"/>
                <w:b/>
                <w:sz w:val="21"/>
                <w:lang w:val="en-GB"/>
              </w:rPr>
            </w:pPr>
            <w:r w:rsidRPr="00A67B37">
              <w:rPr>
                <w:rFonts w:ascii="Calibri" w:hAnsi="Calibri" w:cs="Calibri"/>
                <w:b/>
                <w:sz w:val="21"/>
                <w:lang w:val="en-GB"/>
              </w:rPr>
              <w:t>A3 / A4</w:t>
            </w:r>
          </w:p>
        </w:tc>
        <w:tc>
          <w:tcPr>
            <w:tcW w:w="293" w:type="pct"/>
          </w:tcPr>
          <w:p w14:paraId="7EFF3569" w14:textId="059CA7FB" w:rsidR="00EB4ACF" w:rsidRPr="00A67B37" w:rsidRDefault="00FE4F73" w:rsidP="00001F08">
            <w:pPr>
              <w:rPr>
                <w:rFonts w:ascii="Calibri" w:hAnsi="Calibri" w:cs="Calibri"/>
                <w:b/>
                <w:sz w:val="21"/>
                <w:lang w:val="en-GB"/>
              </w:rPr>
            </w:pPr>
            <w:r w:rsidRPr="00A67B37">
              <w:rPr>
                <w:rFonts w:ascii="Calibri" w:hAnsi="Calibri" w:cs="Calibri"/>
                <w:b/>
                <w:sz w:val="21"/>
                <w:lang w:val="en-GB"/>
              </w:rPr>
              <w:t>Wi-Fi</w:t>
            </w:r>
          </w:p>
        </w:tc>
        <w:tc>
          <w:tcPr>
            <w:tcW w:w="293" w:type="pct"/>
          </w:tcPr>
          <w:p w14:paraId="5F4D396F" w14:textId="4EB3A42F" w:rsidR="00EB4ACF" w:rsidRPr="00A67B37" w:rsidRDefault="002A19F2" w:rsidP="00001F08">
            <w:pPr>
              <w:rPr>
                <w:rFonts w:ascii="Calibri" w:hAnsi="Calibri" w:cs="Calibri"/>
                <w:b/>
                <w:sz w:val="21"/>
                <w:lang w:val="en-GB"/>
              </w:rPr>
            </w:pPr>
            <w:r w:rsidRPr="00A67B37">
              <w:rPr>
                <w:rFonts w:ascii="Calibri" w:hAnsi="Calibri" w:cs="Calibri"/>
                <w:b/>
                <w:sz w:val="21"/>
                <w:lang w:val="en-GB"/>
              </w:rPr>
              <w:t>Speed</w:t>
            </w:r>
          </w:p>
        </w:tc>
        <w:tc>
          <w:tcPr>
            <w:tcW w:w="258" w:type="pct"/>
          </w:tcPr>
          <w:p w14:paraId="30A1428C" w14:textId="77777777" w:rsidR="00EB4ACF" w:rsidRPr="00A67B37" w:rsidRDefault="00EB4ACF" w:rsidP="00001F08">
            <w:pPr>
              <w:rPr>
                <w:rFonts w:ascii="Calibri" w:hAnsi="Calibri" w:cs="Calibri"/>
                <w:b/>
                <w:sz w:val="21"/>
                <w:lang w:val="en-GB"/>
              </w:rPr>
            </w:pPr>
            <w:r w:rsidRPr="00A67B37">
              <w:rPr>
                <w:rFonts w:ascii="Calibri" w:hAnsi="Calibri" w:cs="Calibri"/>
                <w:b/>
                <w:sz w:val="21"/>
                <w:lang w:val="en-GB"/>
              </w:rPr>
              <w:t>Mono print speed</w:t>
            </w:r>
          </w:p>
        </w:tc>
        <w:tc>
          <w:tcPr>
            <w:tcW w:w="438" w:type="pct"/>
          </w:tcPr>
          <w:p w14:paraId="3582CBED" w14:textId="77777777" w:rsidR="00EB4ACF" w:rsidRPr="00A67B37" w:rsidRDefault="00EB4ACF" w:rsidP="00001F08">
            <w:pPr>
              <w:rPr>
                <w:rFonts w:ascii="Calibri" w:hAnsi="Calibri" w:cs="Calibri"/>
                <w:b/>
                <w:sz w:val="21"/>
                <w:lang w:val="en-GB"/>
              </w:rPr>
            </w:pPr>
            <w:r w:rsidRPr="00A67B37">
              <w:rPr>
                <w:rFonts w:ascii="Calibri" w:hAnsi="Calibri" w:cs="Calibri"/>
                <w:b/>
                <w:sz w:val="21"/>
                <w:lang w:val="en-GB"/>
              </w:rPr>
              <w:t>Measured TEC (kWh/</w:t>
            </w:r>
            <w:proofErr w:type="spellStart"/>
            <w:r w:rsidRPr="00A67B37">
              <w:rPr>
                <w:rFonts w:ascii="Calibri" w:hAnsi="Calibri" w:cs="Calibri"/>
                <w:b/>
                <w:sz w:val="21"/>
                <w:lang w:val="en-GB"/>
              </w:rPr>
              <w:t>wk</w:t>
            </w:r>
            <w:proofErr w:type="spellEnd"/>
            <w:r w:rsidRPr="00A67B37">
              <w:rPr>
                <w:rFonts w:ascii="Calibri" w:hAnsi="Calibri" w:cs="Calibri"/>
                <w:b/>
                <w:sz w:val="21"/>
                <w:lang w:val="en-GB"/>
              </w:rPr>
              <w:t>)</w:t>
            </w:r>
          </w:p>
        </w:tc>
        <w:tc>
          <w:tcPr>
            <w:tcW w:w="394" w:type="pct"/>
          </w:tcPr>
          <w:p w14:paraId="75D61F7B" w14:textId="77777777" w:rsidR="00EB4ACF" w:rsidRPr="00A67B37" w:rsidRDefault="00EB4ACF" w:rsidP="00001F08">
            <w:pPr>
              <w:rPr>
                <w:rFonts w:ascii="Calibri" w:hAnsi="Calibri" w:cs="Calibri"/>
                <w:b/>
                <w:sz w:val="21"/>
                <w:lang w:val="en-GB"/>
              </w:rPr>
            </w:pPr>
            <w:r w:rsidRPr="00A67B37">
              <w:rPr>
                <w:rFonts w:ascii="Calibri" w:hAnsi="Calibri" w:cs="Calibri"/>
                <w:b/>
                <w:sz w:val="21"/>
                <w:lang w:val="en-GB"/>
              </w:rPr>
              <w:t>Energy Star v3.0 TEC limit (kWh/</w:t>
            </w:r>
            <w:proofErr w:type="spellStart"/>
            <w:r w:rsidRPr="00A67B37">
              <w:rPr>
                <w:rFonts w:ascii="Calibri" w:hAnsi="Calibri" w:cs="Calibri"/>
                <w:b/>
                <w:sz w:val="21"/>
                <w:lang w:val="en-GB"/>
              </w:rPr>
              <w:t>wk</w:t>
            </w:r>
            <w:proofErr w:type="spellEnd"/>
            <w:r w:rsidRPr="00A67B37">
              <w:rPr>
                <w:rFonts w:ascii="Calibri" w:hAnsi="Calibri" w:cs="Calibri"/>
                <w:b/>
                <w:sz w:val="21"/>
                <w:lang w:val="en-GB"/>
              </w:rPr>
              <w:t>)</w:t>
            </w:r>
          </w:p>
        </w:tc>
        <w:tc>
          <w:tcPr>
            <w:tcW w:w="334" w:type="pct"/>
          </w:tcPr>
          <w:p w14:paraId="3282B077" w14:textId="77777777" w:rsidR="00EB4ACF" w:rsidRPr="00A67B37" w:rsidRDefault="00EB4ACF" w:rsidP="00001F08">
            <w:pPr>
              <w:rPr>
                <w:rFonts w:ascii="Calibri" w:hAnsi="Calibri" w:cs="Calibri"/>
                <w:b/>
                <w:sz w:val="21"/>
                <w:lang w:val="en-GB"/>
              </w:rPr>
            </w:pPr>
            <w:r w:rsidRPr="00A67B37">
              <w:rPr>
                <w:rFonts w:ascii="Calibri" w:hAnsi="Calibri" w:cs="Calibri"/>
                <w:b/>
                <w:sz w:val="21"/>
                <w:lang w:val="en-GB"/>
              </w:rPr>
              <w:t>Provides auto-duplex</w:t>
            </w:r>
          </w:p>
        </w:tc>
        <w:tc>
          <w:tcPr>
            <w:tcW w:w="318" w:type="pct"/>
          </w:tcPr>
          <w:p w14:paraId="5AB88598" w14:textId="77777777" w:rsidR="00EB4ACF" w:rsidRPr="00A67B37" w:rsidRDefault="00EB4ACF" w:rsidP="00001F08">
            <w:pPr>
              <w:rPr>
                <w:rFonts w:ascii="Calibri" w:hAnsi="Calibri" w:cs="Calibri"/>
                <w:b/>
                <w:sz w:val="21"/>
                <w:lang w:val="en-GB"/>
              </w:rPr>
            </w:pPr>
            <w:r w:rsidRPr="00A67B37">
              <w:rPr>
                <w:rFonts w:ascii="Calibri" w:hAnsi="Calibri" w:cs="Calibri"/>
                <w:b/>
                <w:sz w:val="21"/>
                <w:lang w:val="en-GB"/>
              </w:rPr>
              <w:t>Default auto-duplex enabled</w:t>
            </w:r>
          </w:p>
        </w:tc>
        <w:tc>
          <w:tcPr>
            <w:tcW w:w="321" w:type="pct"/>
          </w:tcPr>
          <w:p w14:paraId="73E9F32E" w14:textId="77777777" w:rsidR="00EB4ACF" w:rsidRPr="00A67B37" w:rsidRDefault="00EB4ACF" w:rsidP="00001F08">
            <w:pPr>
              <w:rPr>
                <w:rFonts w:ascii="Calibri" w:hAnsi="Calibri" w:cs="Calibri"/>
                <w:b/>
                <w:sz w:val="21"/>
                <w:lang w:val="en-GB"/>
              </w:rPr>
            </w:pPr>
            <w:r w:rsidRPr="00A67B37">
              <w:rPr>
                <w:rFonts w:ascii="Calibri" w:hAnsi="Calibri" w:cs="Calibri"/>
                <w:b/>
                <w:sz w:val="21"/>
                <w:lang w:val="en-GB"/>
              </w:rPr>
              <w:t>Meets ENERGY STAR default delay time</w:t>
            </w:r>
          </w:p>
        </w:tc>
        <w:tc>
          <w:tcPr>
            <w:tcW w:w="653" w:type="pct"/>
          </w:tcPr>
          <w:p w14:paraId="7123192E" w14:textId="77777777" w:rsidR="00EB4ACF" w:rsidRPr="00A67B37" w:rsidRDefault="00EB4ACF" w:rsidP="00001F08">
            <w:pPr>
              <w:rPr>
                <w:rFonts w:ascii="Calibri" w:hAnsi="Calibri" w:cs="Calibri"/>
                <w:b/>
                <w:sz w:val="21"/>
                <w:lang w:val="en-GB"/>
              </w:rPr>
            </w:pPr>
            <w:r w:rsidRPr="00A67B37">
              <w:rPr>
                <w:rFonts w:ascii="Calibri" w:hAnsi="Calibri" w:cs="Calibri"/>
                <w:b/>
                <w:sz w:val="21"/>
                <w:lang w:val="en-GB"/>
              </w:rPr>
              <w:t>Test method</w:t>
            </w:r>
          </w:p>
        </w:tc>
      </w:tr>
      <w:tr w:rsidR="00F63164" w:rsidRPr="00A67B37" w14:paraId="4E29D011" w14:textId="77777777" w:rsidTr="00F63164">
        <w:tc>
          <w:tcPr>
            <w:tcW w:w="393" w:type="pct"/>
          </w:tcPr>
          <w:p w14:paraId="46B340E1"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Laser Printer</w:t>
            </w:r>
          </w:p>
        </w:tc>
        <w:tc>
          <w:tcPr>
            <w:tcW w:w="318" w:type="pct"/>
          </w:tcPr>
          <w:p w14:paraId="65CCDE3D"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XYZ</w:t>
            </w:r>
          </w:p>
        </w:tc>
        <w:tc>
          <w:tcPr>
            <w:tcW w:w="421" w:type="pct"/>
          </w:tcPr>
          <w:p w14:paraId="7F76B694"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Yes</w:t>
            </w:r>
          </w:p>
        </w:tc>
        <w:tc>
          <w:tcPr>
            <w:tcW w:w="320" w:type="pct"/>
          </w:tcPr>
          <w:p w14:paraId="0847459A" w14:textId="09B89EE3" w:rsidR="00EB4ACF" w:rsidRPr="00A67B37" w:rsidRDefault="00EB4ACF" w:rsidP="00001F08">
            <w:pPr>
              <w:rPr>
                <w:rFonts w:ascii="Calibri" w:hAnsi="Calibri" w:cs="Calibri"/>
                <w:sz w:val="21"/>
                <w:lang w:val="en-GB"/>
              </w:rPr>
            </w:pPr>
          </w:p>
        </w:tc>
        <w:tc>
          <w:tcPr>
            <w:tcW w:w="245" w:type="pct"/>
          </w:tcPr>
          <w:p w14:paraId="7B7162C3" w14:textId="77777777" w:rsidR="00EB4ACF" w:rsidRPr="00A67B37" w:rsidRDefault="00EB4ACF" w:rsidP="00001F08">
            <w:pPr>
              <w:rPr>
                <w:rFonts w:ascii="Calibri" w:hAnsi="Calibri" w:cs="Calibri"/>
                <w:sz w:val="21"/>
                <w:lang w:val="en-GB"/>
              </w:rPr>
            </w:pPr>
          </w:p>
        </w:tc>
        <w:tc>
          <w:tcPr>
            <w:tcW w:w="293" w:type="pct"/>
          </w:tcPr>
          <w:p w14:paraId="64C307C4" w14:textId="2E6BDFB1" w:rsidR="00EB4ACF" w:rsidRPr="00A67B37" w:rsidRDefault="00EB4ACF" w:rsidP="00001F08">
            <w:pPr>
              <w:rPr>
                <w:rFonts w:ascii="Calibri" w:hAnsi="Calibri" w:cs="Calibri"/>
                <w:sz w:val="21"/>
                <w:lang w:val="en-GB"/>
              </w:rPr>
            </w:pPr>
          </w:p>
        </w:tc>
        <w:tc>
          <w:tcPr>
            <w:tcW w:w="293" w:type="pct"/>
          </w:tcPr>
          <w:p w14:paraId="3145E5E9" w14:textId="1FB102BE" w:rsidR="00EB4ACF" w:rsidRPr="00A67B37" w:rsidRDefault="00EB4ACF" w:rsidP="00001F08">
            <w:pPr>
              <w:rPr>
                <w:rFonts w:ascii="Calibri" w:hAnsi="Calibri" w:cs="Calibri"/>
                <w:sz w:val="21"/>
                <w:lang w:val="en-GB"/>
              </w:rPr>
            </w:pPr>
          </w:p>
        </w:tc>
        <w:tc>
          <w:tcPr>
            <w:tcW w:w="258" w:type="pct"/>
          </w:tcPr>
          <w:p w14:paraId="6191E1A0"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50</w:t>
            </w:r>
          </w:p>
        </w:tc>
        <w:tc>
          <w:tcPr>
            <w:tcW w:w="438" w:type="pct"/>
          </w:tcPr>
          <w:p w14:paraId="3489A9FE"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1.3</w:t>
            </w:r>
          </w:p>
        </w:tc>
        <w:tc>
          <w:tcPr>
            <w:tcW w:w="394" w:type="pct"/>
          </w:tcPr>
          <w:p w14:paraId="204B3A36"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2.7</w:t>
            </w:r>
          </w:p>
        </w:tc>
        <w:tc>
          <w:tcPr>
            <w:tcW w:w="334" w:type="pct"/>
          </w:tcPr>
          <w:p w14:paraId="0104E14B"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yes</w:t>
            </w:r>
          </w:p>
        </w:tc>
        <w:tc>
          <w:tcPr>
            <w:tcW w:w="318" w:type="pct"/>
          </w:tcPr>
          <w:p w14:paraId="3343AC26"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yes</w:t>
            </w:r>
          </w:p>
        </w:tc>
        <w:tc>
          <w:tcPr>
            <w:tcW w:w="321" w:type="pct"/>
          </w:tcPr>
          <w:p w14:paraId="46300699"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yes</w:t>
            </w:r>
          </w:p>
        </w:tc>
        <w:tc>
          <w:tcPr>
            <w:tcW w:w="653" w:type="pct"/>
          </w:tcPr>
          <w:p w14:paraId="3B79E3ED"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ENERGY STAR Imaging Equipment Test Method, Rev. Dec-2018</w:t>
            </w:r>
          </w:p>
        </w:tc>
      </w:tr>
      <w:tr w:rsidR="00F63164" w:rsidRPr="00A67B37" w14:paraId="0B3C16EB" w14:textId="77777777" w:rsidTr="00F63164">
        <w:tc>
          <w:tcPr>
            <w:tcW w:w="393" w:type="pct"/>
          </w:tcPr>
          <w:p w14:paraId="337FF71E"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Laser Printer</w:t>
            </w:r>
          </w:p>
        </w:tc>
        <w:tc>
          <w:tcPr>
            <w:tcW w:w="318" w:type="pct"/>
          </w:tcPr>
          <w:p w14:paraId="4F38080C"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ABC</w:t>
            </w:r>
          </w:p>
        </w:tc>
        <w:tc>
          <w:tcPr>
            <w:tcW w:w="421" w:type="pct"/>
          </w:tcPr>
          <w:p w14:paraId="33999F82"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Yes</w:t>
            </w:r>
          </w:p>
        </w:tc>
        <w:tc>
          <w:tcPr>
            <w:tcW w:w="320" w:type="pct"/>
          </w:tcPr>
          <w:p w14:paraId="27890E54" w14:textId="70C27EC0" w:rsidR="00EB4ACF" w:rsidRPr="00A67B37" w:rsidRDefault="00EB4ACF" w:rsidP="00001F08">
            <w:pPr>
              <w:rPr>
                <w:rFonts w:ascii="Calibri" w:hAnsi="Calibri" w:cs="Calibri"/>
                <w:sz w:val="21"/>
                <w:lang w:val="en-GB"/>
              </w:rPr>
            </w:pPr>
          </w:p>
        </w:tc>
        <w:tc>
          <w:tcPr>
            <w:tcW w:w="245" w:type="pct"/>
          </w:tcPr>
          <w:p w14:paraId="2A6BF023" w14:textId="77777777" w:rsidR="00EB4ACF" w:rsidRPr="00A67B37" w:rsidRDefault="00EB4ACF" w:rsidP="00001F08">
            <w:pPr>
              <w:rPr>
                <w:rStyle w:val="Kommentarsreferens"/>
                <w:sz w:val="21"/>
                <w:lang w:val="en-GB"/>
              </w:rPr>
            </w:pPr>
          </w:p>
        </w:tc>
        <w:tc>
          <w:tcPr>
            <w:tcW w:w="293" w:type="pct"/>
          </w:tcPr>
          <w:p w14:paraId="5D258508" w14:textId="2B099A29" w:rsidR="00EB4ACF" w:rsidRPr="00A67B37" w:rsidRDefault="00EB4ACF" w:rsidP="00001F08">
            <w:pPr>
              <w:rPr>
                <w:rStyle w:val="Kommentarsreferens"/>
                <w:sz w:val="21"/>
                <w:lang w:val="en-GB"/>
              </w:rPr>
            </w:pPr>
          </w:p>
        </w:tc>
        <w:tc>
          <w:tcPr>
            <w:tcW w:w="293" w:type="pct"/>
          </w:tcPr>
          <w:p w14:paraId="4FF766A9" w14:textId="45EAD621" w:rsidR="00EB4ACF" w:rsidRPr="00A67B37" w:rsidRDefault="00EB4ACF" w:rsidP="00001F08">
            <w:pPr>
              <w:rPr>
                <w:rFonts w:ascii="Calibri" w:hAnsi="Calibri" w:cs="Calibri"/>
                <w:sz w:val="21"/>
                <w:lang w:val="en-GB"/>
              </w:rPr>
            </w:pPr>
          </w:p>
        </w:tc>
        <w:tc>
          <w:tcPr>
            <w:tcW w:w="258" w:type="pct"/>
          </w:tcPr>
          <w:p w14:paraId="612A396F"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10</w:t>
            </w:r>
          </w:p>
        </w:tc>
        <w:tc>
          <w:tcPr>
            <w:tcW w:w="438" w:type="pct"/>
          </w:tcPr>
          <w:p w14:paraId="2BEA4193"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0.7</w:t>
            </w:r>
          </w:p>
        </w:tc>
        <w:tc>
          <w:tcPr>
            <w:tcW w:w="394" w:type="pct"/>
          </w:tcPr>
          <w:p w14:paraId="54E26D9B"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1.3</w:t>
            </w:r>
          </w:p>
        </w:tc>
        <w:tc>
          <w:tcPr>
            <w:tcW w:w="334" w:type="pct"/>
          </w:tcPr>
          <w:p w14:paraId="0D93BEE9"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N/A</w:t>
            </w:r>
          </w:p>
        </w:tc>
        <w:tc>
          <w:tcPr>
            <w:tcW w:w="318" w:type="pct"/>
          </w:tcPr>
          <w:p w14:paraId="780F9DD3"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N/A</w:t>
            </w:r>
          </w:p>
        </w:tc>
        <w:tc>
          <w:tcPr>
            <w:tcW w:w="321" w:type="pct"/>
          </w:tcPr>
          <w:p w14:paraId="0A2695CD"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yes</w:t>
            </w:r>
          </w:p>
        </w:tc>
        <w:tc>
          <w:tcPr>
            <w:tcW w:w="653" w:type="pct"/>
          </w:tcPr>
          <w:p w14:paraId="054D8D8D" w14:textId="77777777" w:rsidR="00EB4ACF" w:rsidRPr="00A67B37" w:rsidRDefault="00EB4ACF" w:rsidP="00001F08">
            <w:pPr>
              <w:rPr>
                <w:rFonts w:ascii="Calibri" w:hAnsi="Calibri" w:cs="Calibri"/>
                <w:sz w:val="21"/>
                <w:lang w:val="en-GB"/>
              </w:rPr>
            </w:pPr>
            <w:r w:rsidRPr="00A67B37">
              <w:rPr>
                <w:rFonts w:ascii="Calibri" w:hAnsi="Calibri" w:cs="Calibri"/>
                <w:sz w:val="21"/>
                <w:lang w:val="en-GB"/>
              </w:rPr>
              <w:t>ENERGY STAR Imaging Equipment Test Method, Rev. Dec-2018</w:t>
            </w:r>
          </w:p>
        </w:tc>
      </w:tr>
    </w:tbl>
    <w:p w14:paraId="08DD8E21" w14:textId="1B47EDCB" w:rsidR="00BE7033" w:rsidRPr="00A67B37" w:rsidRDefault="00BE7033">
      <w:pPr>
        <w:rPr>
          <w:rFonts w:ascii="Calibri" w:hAnsi="Calibri" w:cs="Calibri"/>
        </w:rPr>
      </w:pPr>
    </w:p>
    <w:p w14:paraId="317A55F8" w14:textId="3D40E109" w:rsidR="00BE7033" w:rsidRPr="00A67B37" w:rsidRDefault="00BE7033">
      <w:pPr>
        <w:rPr>
          <w:rFonts w:ascii="Calibri" w:hAnsi="Calibri" w:cs="Calibri"/>
        </w:rPr>
      </w:pPr>
    </w:p>
    <w:p w14:paraId="3E47D158" w14:textId="77777777" w:rsidR="00BE7033" w:rsidRPr="00A67B37" w:rsidRDefault="00BE7033" w:rsidP="00BE7033">
      <w:pPr>
        <w:rPr>
          <w:rFonts w:ascii="Calibri" w:hAnsi="Calibri" w:cs="Calibri"/>
        </w:rPr>
      </w:pPr>
    </w:p>
    <w:p w14:paraId="2B2E7A4E" w14:textId="77777777" w:rsidR="00BE7033" w:rsidRPr="00A67B37" w:rsidRDefault="00BE7033" w:rsidP="00BE7033">
      <w:pPr>
        <w:rPr>
          <w:rFonts w:ascii="Calibri" w:hAnsi="Calibri" w:cs="Calibri"/>
        </w:rPr>
      </w:pPr>
    </w:p>
    <w:p w14:paraId="52299D20" w14:textId="77777777" w:rsidR="00BE7033" w:rsidRPr="00A67B37" w:rsidRDefault="00BE7033" w:rsidP="00BE7033">
      <w:pPr>
        <w:rPr>
          <w:rFonts w:ascii="Calibri" w:hAnsi="Calibri" w:cs="Calibri"/>
        </w:rPr>
      </w:pPr>
    </w:p>
    <w:p w14:paraId="74C921CC" w14:textId="2A12DC5E" w:rsidR="00BE7033" w:rsidRPr="00A67B37" w:rsidRDefault="00BE7033" w:rsidP="00F63164">
      <w:pPr>
        <w:keepNext/>
        <w:rPr>
          <w:rFonts w:ascii="Calibri" w:hAnsi="Calibri"/>
        </w:rPr>
      </w:pPr>
      <w:r w:rsidRPr="00A67B37">
        <w:rPr>
          <w:rFonts w:ascii="Calibri" w:hAnsi="Calibri" w:cs="Calibri"/>
        </w:rPr>
        <w:lastRenderedPageBreak/>
        <w:t xml:space="preserve">OM </w:t>
      </w:r>
      <w:r w:rsidRPr="00A67B37">
        <w:rPr>
          <w:rFonts w:ascii="Calibri" w:hAnsi="Calibri"/>
        </w:rPr>
        <w:t>Products</w:t>
      </w:r>
      <w:r w:rsidRPr="00A67B37">
        <w:rPr>
          <w:rFonts w:ascii="Calibri" w:hAnsi="Calibri" w:cs="Calibri"/>
        </w:rPr>
        <w:t>:</w:t>
      </w:r>
    </w:p>
    <w:tbl>
      <w:tblPr>
        <w:tblStyle w:val="Tabellrutnt"/>
        <w:tblW w:w="4226" w:type="pct"/>
        <w:tblLook w:val="04A0" w:firstRow="1" w:lastRow="0" w:firstColumn="1" w:lastColumn="0" w:noHBand="0" w:noVBand="1"/>
      </w:tblPr>
      <w:tblGrid>
        <w:gridCol w:w="1267"/>
        <w:gridCol w:w="1099"/>
        <w:gridCol w:w="1586"/>
        <w:gridCol w:w="1240"/>
        <w:gridCol w:w="1042"/>
        <w:gridCol w:w="1240"/>
        <w:gridCol w:w="1242"/>
        <w:gridCol w:w="1033"/>
        <w:gridCol w:w="2175"/>
      </w:tblGrid>
      <w:tr w:rsidR="00431123" w:rsidRPr="00A67B37" w14:paraId="2EB01E62" w14:textId="77777777" w:rsidTr="00431123">
        <w:tc>
          <w:tcPr>
            <w:tcW w:w="531" w:type="pct"/>
          </w:tcPr>
          <w:p w14:paraId="4395F8EA" w14:textId="77777777" w:rsidR="00431123" w:rsidRPr="00A67B37" w:rsidRDefault="00431123" w:rsidP="00F63164">
            <w:pPr>
              <w:keepNext/>
              <w:rPr>
                <w:rFonts w:ascii="Calibri" w:hAnsi="Calibri" w:cs="Calibri"/>
                <w:sz w:val="21"/>
                <w:szCs w:val="21"/>
                <w:lang w:val="en-GB"/>
              </w:rPr>
            </w:pPr>
            <w:r w:rsidRPr="00A67B37">
              <w:rPr>
                <w:rFonts w:ascii="Calibri" w:hAnsi="Calibri" w:cs="Calibri"/>
                <w:b/>
                <w:sz w:val="21"/>
                <w:szCs w:val="21"/>
                <w:lang w:val="en-GB"/>
              </w:rPr>
              <w:t>Marketing Model Name</w:t>
            </w:r>
          </w:p>
        </w:tc>
        <w:tc>
          <w:tcPr>
            <w:tcW w:w="461" w:type="pct"/>
          </w:tcPr>
          <w:p w14:paraId="6B7B1487" w14:textId="77777777" w:rsidR="00431123" w:rsidRPr="00A67B37" w:rsidRDefault="00431123" w:rsidP="00F63164">
            <w:pPr>
              <w:keepNext/>
              <w:rPr>
                <w:rFonts w:ascii="Calibri" w:hAnsi="Calibri" w:cs="Calibri"/>
                <w:sz w:val="21"/>
                <w:szCs w:val="21"/>
                <w:lang w:val="en-GB"/>
              </w:rPr>
            </w:pPr>
            <w:r w:rsidRPr="00A67B37">
              <w:rPr>
                <w:rFonts w:ascii="Calibri" w:hAnsi="Calibri" w:cs="Calibri"/>
                <w:b/>
                <w:sz w:val="21"/>
                <w:szCs w:val="21"/>
                <w:lang w:val="en-GB"/>
              </w:rPr>
              <w:t>Model number</w:t>
            </w:r>
          </w:p>
        </w:tc>
        <w:tc>
          <w:tcPr>
            <w:tcW w:w="665" w:type="pct"/>
          </w:tcPr>
          <w:p w14:paraId="6BCF71FB" w14:textId="5E778817" w:rsidR="00431123" w:rsidRPr="00A67B37" w:rsidRDefault="00431123" w:rsidP="00F63164">
            <w:pPr>
              <w:keepNext/>
              <w:rPr>
                <w:rFonts w:ascii="Calibri" w:hAnsi="Calibri" w:cs="Calibri"/>
                <w:b/>
                <w:sz w:val="21"/>
                <w:szCs w:val="21"/>
                <w:lang w:val="en-GB"/>
              </w:rPr>
            </w:pPr>
            <w:r w:rsidRPr="00A67B37">
              <w:rPr>
                <w:rFonts w:ascii="Calibri" w:hAnsi="Calibri" w:cs="Calibri"/>
                <w:b/>
                <w:sz w:val="21"/>
                <w:szCs w:val="21"/>
                <w:lang w:val="en-GB"/>
              </w:rPr>
              <w:t>Meets Voluntary Agreement requirements</w:t>
            </w:r>
          </w:p>
        </w:tc>
        <w:tc>
          <w:tcPr>
            <w:tcW w:w="520" w:type="pct"/>
          </w:tcPr>
          <w:p w14:paraId="765D2F97" w14:textId="77777777" w:rsidR="00431123" w:rsidRPr="00A67B37" w:rsidRDefault="00431123" w:rsidP="00F63164">
            <w:pPr>
              <w:keepNext/>
              <w:rPr>
                <w:rFonts w:ascii="Calibri" w:hAnsi="Calibri" w:cs="Calibri"/>
                <w:b/>
                <w:sz w:val="21"/>
                <w:szCs w:val="21"/>
                <w:lang w:val="en-GB"/>
              </w:rPr>
            </w:pPr>
            <w:r w:rsidRPr="00A67B37">
              <w:rPr>
                <w:rFonts w:ascii="Calibri" w:hAnsi="Calibri" w:cs="Calibri"/>
                <w:b/>
                <w:sz w:val="21"/>
                <w:szCs w:val="21"/>
                <w:lang w:val="en-GB"/>
              </w:rPr>
              <w:t>Measured off mode power (W)</w:t>
            </w:r>
          </w:p>
        </w:tc>
        <w:tc>
          <w:tcPr>
            <w:tcW w:w="437" w:type="pct"/>
          </w:tcPr>
          <w:p w14:paraId="6FF7AC1D" w14:textId="77777777" w:rsidR="00431123" w:rsidRPr="00A67B37" w:rsidRDefault="00431123" w:rsidP="00F63164">
            <w:pPr>
              <w:keepNext/>
              <w:rPr>
                <w:rFonts w:ascii="Calibri" w:hAnsi="Calibri" w:cs="Calibri"/>
                <w:b/>
                <w:sz w:val="21"/>
                <w:szCs w:val="21"/>
                <w:lang w:val="en-GB"/>
              </w:rPr>
            </w:pPr>
            <w:r w:rsidRPr="00A67B37">
              <w:rPr>
                <w:rFonts w:ascii="Calibri" w:hAnsi="Calibri" w:cs="Calibri"/>
                <w:b/>
                <w:sz w:val="21"/>
                <w:szCs w:val="21"/>
                <w:lang w:val="en-GB"/>
              </w:rPr>
              <w:t>ENERGY STAR v3.0 off mode limit (W)</w:t>
            </w:r>
          </w:p>
        </w:tc>
        <w:tc>
          <w:tcPr>
            <w:tcW w:w="520" w:type="pct"/>
          </w:tcPr>
          <w:p w14:paraId="0B92C2E8" w14:textId="77777777" w:rsidR="00431123" w:rsidRPr="00A67B37" w:rsidRDefault="00431123" w:rsidP="00F63164">
            <w:pPr>
              <w:keepNext/>
              <w:rPr>
                <w:rFonts w:ascii="Calibri" w:hAnsi="Calibri" w:cs="Calibri"/>
                <w:b/>
                <w:sz w:val="21"/>
                <w:szCs w:val="21"/>
                <w:lang w:val="en-GB"/>
              </w:rPr>
            </w:pPr>
            <w:r w:rsidRPr="00A67B37">
              <w:rPr>
                <w:rFonts w:ascii="Calibri" w:hAnsi="Calibri" w:cs="Calibri"/>
                <w:b/>
                <w:sz w:val="21"/>
                <w:szCs w:val="21"/>
                <w:lang w:val="en-GB"/>
              </w:rPr>
              <w:t>Measured sleep mode power (W)</w:t>
            </w:r>
          </w:p>
        </w:tc>
        <w:tc>
          <w:tcPr>
            <w:tcW w:w="521" w:type="pct"/>
          </w:tcPr>
          <w:p w14:paraId="184C0730" w14:textId="77777777" w:rsidR="00431123" w:rsidRPr="00A67B37" w:rsidRDefault="00431123" w:rsidP="00F63164">
            <w:pPr>
              <w:keepNext/>
              <w:rPr>
                <w:rFonts w:ascii="Calibri" w:hAnsi="Calibri" w:cs="Calibri"/>
                <w:b/>
                <w:sz w:val="21"/>
                <w:szCs w:val="21"/>
                <w:lang w:val="en-GB"/>
              </w:rPr>
            </w:pPr>
            <w:r w:rsidRPr="00A67B37">
              <w:rPr>
                <w:rFonts w:ascii="Calibri" w:hAnsi="Calibri" w:cs="Calibri"/>
                <w:b/>
                <w:sz w:val="21"/>
                <w:szCs w:val="21"/>
                <w:lang w:val="en-GB"/>
              </w:rPr>
              <w:t>ENERGY STAR v3.0 sleep power allowance (W)</w:t>
            </w:r>
          </w:p>
        </w:tc>
        <w:tc>
          <w:tcPr>
            <w:tcW w:w="433" w:type="pct"/>
          </w:tcPr>
          <w:p w14:paraId="37BC8C29" w14:textId="77777777" w:rsidR="00431123" w:rsidRPr="00A67B37" w:rsidRDefault="00431123" w:rsidP="00F63164">
            <w:pPr>
              <w:keepNext/>
              <w:rPr>
                <w:rFonts w:ascii="Calibri" w:hAnsi="Calibri" w:cs="Calibri"/>
                <w:b/>
                <w:sz w:val="21"/>
                <w:szCs w:val="21"/>
                <w:lang w:val="en-GB"/>
              </w:rPr>
            </w:pPr>
            <w:r w:rsidRPr="00A67B37">
              <w:rPr>
                <w:rFonts w:ascii="Calibri" w:hAnsi="Calibri" w:cs="Calibri"/>
                <w:b/>
                <w:sz w:val="21"/>
                <w:szCs w:val="21"/>
                <w:lang w:val="en-GB"/>
              </w:rPr>
              <w:t>Meets ENERGY STAR default delay time</w:t>
            </w:r>
          </w:p>
        </w:tc>
        <w:tc>
          <w:tcPr>
            <w:tcW w:w="913" w:type="pct"/>
          </w:tcPr>
          <w:p w14:paraId="5759E4EC" w14:textId="77777777" w:rsidR="00431123" w:rsidRPr="00A67B37" w:rsidRDefault="00431123" w:rsidP="00F63164">
            <w:pPr>
              <w:keepNext/>
              <w:rPr>
                <w:rFonts w:ascii="Calibri" w:hAnsi="Calibri" w:cs="Calibri"/>
                <w:b/>
                <w:sz w:val="21"/>
                <w:szCs w:val="21"/>
                <w:lang w:val="en-GB"/>
              </w:rPr>
            </w:pPr>
            <w:r w:rsidRPr="00A67B37">
              <w:rPr>
                <w:rFonts w:ascii="Calibri" w:hAnsi="Calibri" w:cs="Calibri"/>
                <w:b/>
                <w:sz w:val="21"/>
                <w:szCs w:val="21"/>
                <w:lang w:val="en-GB"/>
              </w:rPr>
              <w:t>Test method</w:t>
            </w:r>
          </w:p>
        </w:tc>
      </w:tr>
      <w:tr w:rsidR="00431123" w:rsidRPr="00A67B37" w14:paraId="194218A4" w14:textId="77777777" w:rsidTr="00431123">
        <w:tc>
          <w:tcPr>
            <w:tcW w:w="531" w:type="pct"/>
          </w:tcPr>
          <w:p w14:paraId="358A579D" w14:textId="77777777" w:rsidR="00431123" w:rsidRPr="00A67B37" w:rsidRDefault="00431123" w:rsidP="00F63164">
            <w:pPr>
              <w:keepNext/>
              <w:rPr>
                <w:rFonts w:ascii="Calibri" w:hAnsi="Calibri" w:cs="Calibri"/>
                <w:sz w:val="21"/>
                <w:szCs w:val="21"/>
                <w:lang w:val="en-GB"/>
              </w:rPr>
            </w:pPr>
            <w:r w:rsidRPr="00A67B37">
              <w:rPr>
                <w:rFonts w:ascii="Calibri" w:hAnsi="Calibri" w:cs="Calibri"/>
                <w:sz w:val="21"/>
                <w:szCs w:val="21"/>
                <w:lang w:val="en-GB"/>
              </w:rPr>
              <w:t>Inkjet Printer</w:t>
            </w:r>
          </w:p>
        </w:tc>
        <w:tc>
          <w:tcPr>
            <w:tcW w:w="461" w:type="pct"/>
          </w:tcPr>
          <w:p w14:paraId="174FFCDA" w14:textId="77777777" w:rsidR="00431123" w:rsidRPr="00A67B37" w:rsidRDefault="00431123" w:rsidP="00F63164">
            <w:pPr>
              <w:keepNext/>
              <w:rPr>
                <w:rFonts w:ascii="Calibri" w:hAnsi="Calibri" w:cs="Calibri"/>
                <w:sz w:val="21"/>
                <w:szCs w:val="21"/>
                <w:lang w:val="en-GB"/>
              </w:rPr>
            </w:pPr>
            <w:r w:rsidRPr="00A67B37">
              <w:rPr>
                <w:rFonts w:ascii="Calibri" w:hAnsi="Calibri" w:cs="Calibri"/>
                <w:sz w:val="21"/>
                <w:szCs w:val="21"/>
                <w:lang w:val="en-GB"/>
              </w:rPr>
              <w:t>XYZ</w:t>
            </w:r>
          </w:p>
        </w:tc>
        <w:tc>
          <w:tcPr>
            <w:tcW w:w="665" w:type="pct"/>
          </w:tcPr>
          <w:p w14:paraId="72A3F05D" w14:textId="77777777" w:rsidR="00431123" w:rsidRPr="00A67B37" w:rsidRDefault="00431123" w:rsidP="00F63164">
            <w:pPr>
              <w:keepNext/>
              <w:rPr>
                <w:rFonts w:ascii="Calibri" w:hAnsi="Calibri" w:cs="Calibri"/>
                <w:sz w:val="21"/>
                <w:szCs w:val="21"/>
                <w:lang w:val="en-GB"/>
              </w:rPr>
            </w:pPr>
            <w:r w:rsidRPr="00A67B37">
              <w:rPr>
                <w:rFonts w:ascii="Calibri" w:hAnsi="Calibri" w:cs="Calibri"/>
                <w:sz w:val="21"/>
                <w:szCs w:val="21"/>
                <w:lang w:val="en-GB"/>
              </w:rPr>
              <w:t>Yes</w:t>
            </w:r>
          </w:p>
        </w:tc>
        <w:tc>
          <w:tcPr>
            <w:tcW w:w="520" w:type="pct"/>
          </w:tcPr>
          <w:p w14:paraId="1928C01D" w14:textId="77777777" w:rsidR="00431123" w:rsidRPr="00A67B37" w:rsidRDefault="00431123" w:rsidP="00F63164">
            <w:pPr>
              <w:keepNext/>
              <w:rPr>
                <w:rFonts w:ascii="Calibri" w:hAnsi="Calibri" w:cs="Calibri"/>
                <w:sz w:val="21"/>
                <w:szCs w:val="21"/>
                <w:lang w:val="en-GB"/>
              </w:rPr>
            </w:pPr>
            <w:r w:rsidRPr="00A67B37">
              <w:rPr>
                <w:rFonts w:ascii="Calibri" w:hAnsi="Calibri" w:cs="Calibri"/>
                <w:sz w:val="21"/>
                <w:szCs w:val="21"/>
                <w:lang w:val="en-GB"/>
              </w:rPr>
              <w:t>0.1</w:t>
            </w:r>
          </w:p>
        </w:tc>
        <w:tc>
          <w:tcPr>
            <w:tcW w:w="437" w:type="pct"/>
          </w:tcPr>
          <w:p w14:paraId="4B5EDCF2" w14:textId="77777777" w:rsidR="00431123" w:rsidRPr="00A67B37" w:rsidRDefault="00431123" w:rsidP="00F63164">
            <w:pPr>
              <w:keepNext/>
              <w:rPr>
                <w:rFonts w:ascii="Calibri" w:hAnsi="Calibri" w:cs="Calibri"/>
                <w:sz w:val="21"/>
                <w:szCs w:val="21"/>
                <w:lang w:val="en-GB"/>
              </w:rPr>
            </w:pPr>
            <w:r w:rsidRPr="00A67B37">
              <w:rPr>
                <w:rFonts w:ascii="Calibri" w:hAnsi="Calibri" w:cs="Calibri"/>
                <w:sz w:val="21"/>
                <w:szCs w:val="21"/>
                <w:lang w:val="en-GB"/>
              </w:rPr>
              <w:t>0.3</w:t>
            </w:r>
          </w:p>
        </w:tc>
        <w:tc>
          <w:tcPr>
            <w:tcW w:w="520" w:type="pct"/>
          </w:tcPr>
          <w:p w14:paraId="114F038A" w14:textId="77777777" w:rsidR="00431123" w:rsidRPr="00A67B37" w:rsidRDefault="00431123" w:rsidP="00F63164">
            <w:pPr>
              <w:keepNext/>
              <w:rPr>
                <w:rFonts w:ascii="Calibri" w:hAnsi="Calibri" w:cs="Calibri"/>
                <w:sz w:val="21"/>
                <w:szCs w:val="21"/>
                <w:lang w:val="en-GB"/>
              </w:rPr>
            </w:pPr>
            <w:r w:rsidRPr="00A67B37">
              <w:rPr>
                <w:rFonts w:ascii="Calibri" w:hAnsi="Calibri" w:cs="Calibri"/>
                <w:sz w:val="21"/>
                <w:szCs w:val="21"/>
                <w:lang w:val="en-GB"/>
              </w:rPr>
              <w:t>0.9</w:t>
            </w:r>
          </w:p>
        </w:tc>
        <w:tc>
          <w:tcPr>
            <w:tcW w:w="521" w:type="pct"/>
          </w:tcPr>
          <w:p w14:paraId="1F476D86" w14:textId="77777777" w:rsidR="00431123" w:rsidRPr="00A67B37" w:rsidRDefault="00431123" w:rsidP="00F63164">
            <w:pPr>
              <w:keepNext/>
              <w:rPr>
                <w:rFonts w:ascii="Calibri" w:hAnsi="Calibri" w:cs="Calibri"/>
                <w:sz w:val="21"/>
                <w:szCs w:val="21"/>
                <w:lang w:val="en-GB"/>
              </w:rPr>
            </w:pPr>
            <w:r w:rsidRPr="00A67B37">
              <w:rPr>
                <w:rFonts w:ascii="Calibri" w:hAnsi="Calibri" w:cs="Calibri"/>
                <w:sz w:val="21"/>
                <w:szCs w:val="21"/>
                <w:lang w:val="en-GB"/>
              </w:rPr>
              <w:t>1.6</w:t>
            </w:r>
          </w:p>
        </w:tc>
        <w:tc>
          <w:tcPr>
            <w:tcW w:w="433" w:type="pct"/>
          </w:tcPr>
          <w:p w14:paraId="12415D7D" w14:textId="77777777" w:rsidR="00431123" w:rsidRPr="00A67B37" w:rsidRDefault="00431123" w:rsidP="00F63164">
            <w:pPr>
              <w:keepNext/>
              <w:rPr>
                <w:rFonts w:ascii="Calibri" w:hAnsi="Calibri" w:cs="Calibri"/>
                <w:sz w:val="21"/>
                <w:szCs w:val="21"/>
                <w:lang w:val="en-GB"/>
              </w:rPr>
            </w:pPr>
            <w:r w:rsidRPr="00A67B37">
              <w:rPr>
                <w:rFonts w:ascii="Calibri" w:hAnsi="Calibri" w:cs="Calibri"/>
                <w:sz w:val="21"/>
                <w:szCs w:val="21"/>
                <w:lang w:val="en-GB"/>
              </w:rPr>
              <w:t>yes</w:t>
            </w:r>
          </w:p>
        </w:tc>
        <w:tc>
          <w:tcPr>
            <w:tcW w:w="913" w:type="pct"/>
          </w:tcPr>
          <w:p w14:paraId="70AC338A" w14:textId="77777777" w:rsidR="00431123" w:rsidRPr="00A67B37" w:rsidRDefault="00431123" w:rsidP="00F63164">
            <w:pPr>
              <w:keepNext/>
              <w:rPr>
                <w:rFonts w:ascii="Calibri" w:hAnsi="Calibri" w:cs="Calibri"/>
                <w:sz w:val="21"/>
                <w:szCs w:val="21"/>
                <w:lang w:val="en-GB"/>
              </w:rPr>
            </w:pPr>
            <w:r w:rsidRPr="00A67B37">
              <w:rPr>
                <w:rFonts w:ascii="Calibri" w:hAnsi="Calibri" w:cs="Calibri"/>
                <w:sz w:val="21"/>
                <w:szCs w:val="21"/>
                <w:lang w:val="en-GB"/>
              </w:rPr>
              <w:t>ENERGY STAR Imaging Equipment Test Method, Rev. Dec-2018</w:t>
            </w:r>
          </w:p>
        </w:tc>
      </w:tr>
      <w:tr w:rsidR="00431123" w:rsidRPr="00A67B37" w14:paraId="21BB6DE9" w14:textId="77777777" w:rsidTr="00431123">
        <w:tc>
          <w:tcPr>
            <w:tcW w:w="531" w:type="pct"/>
          </w:tcPr>
          <w:p w14:paraId="17B80773" w14:textId="77777777" w:rsidR="00431123" w:rsidRPr="00A67B37" w:rsidRDefault="00431123" w:rsidP="00001F08">
            <w:pPr>
              <w:rPr>
                <w:rFonts w:ascii="Calibri" w:hAnsi="Calibri" w:cs="Calibri"/>
                <w:sz w:val="21"/>
                <w:szCs w:val="21"/>
                <w:lang w:val="en-GB"/>
              </w:rPr>
            </w:pPr>
            <w:r w:rsidRPr="00A67B37">
              <w:rPr>
                <w:rFonts w:ascii="Calibri" w:hAnsi="Calibri" w:cs="Calibri"/>
                <w:sz w:val="21"/>
                <w:szCs w:val="21"/>
                <w:lang w:val="en-GB"/>
              </w:rPr>
              <w:t>Inkjet MFP</w:t>
            </w:r>
          </w:p>
        </w:tc>
        <w:tc>
          <w:tcPr>
            <w:tcW w:w="461" w:type="pct"/>
          </w:tcPr>
          <w:p w14:paraId="0A027F47" w14:textId="77777777" w:rsidR="00431123" w:rsidRPr="00A67B37" w:rsidRDefault="00431123" w:rsidP="00001F08">
            <w:pPr>
              <w:rPr>
                <w:rFonts w:ascii="Calibri" w:hAnsi="Calibri" w:cs="Calibri"/>
                <w:sz w:val="21"/>
                <w:szCs w:val="21"/>
                <w:lang w:val="en-GB"/>
              </w:rPr>
            </w:pPr>
            <w:r w:rsidRPr="00A67B37">
              <w:rPr>
                <w:rFonts w:ascii="Calibri" w:hAnsi="Calibri" w:cs="Calibri"/>
                <w:sz w:val="21"/>
                <w:szCs w:val="21"/>
                <w:lang w:val="en-GB"/>
              </w:rPr>
              <w:t>123</w:t>
            </w:r>
          </w:p>
        </w:tc>
        <w:tc>
          <w:tcPr>
            <w:tcW w:w="665" w:type="pct"/>
          </w:tcPr>
          <w:p w14:paraId="1CD9789F" w14:textId="77777777" w:rsidR="00431123" w:rsidRPr="00A67B37" w:rsidRDefault="00431123" w:rsidP="00001F08">
            <w:pPr>
              <w:rPr>
                <w:rFonts w:ascii="Calibri" w:hAnsi="Calibri" w:cs="Calibri"/>
                <w:sz w:val="21"/>
                <w:szCs w:val="21"/>
                <w:lang w:val="en-GB"/>
              </w:rPr>
            </w:pPr>
            <w:r w:rsidRPr="00A67B37">
              <w:rPr>
                <w:rFonts w:ascii="Calibri" w:hAnsi="Calibri" w:cs="Calibri"/>
                <w:sz w:val="21"/>
                <w:szCs w:val="21"/>
                <w:lang w:val="en-GB"/>
              </w:rPr>
              <w:t>Yes</w:t>
            </w:r>
          </w:p>
        </w:tc>
        <w:tc>
          <w:tcPr>
            <w:tcW w:w="520" w:type="pct"/>
          </w:tcPr>
          <w:p w14:paraId="0842A27E" w14:textId="77777777" w:rsidR="00431123" w:rsidRPr="00A67B37" w:rsidRDefault="00431123" w:rsidP="00001F08">
            <w:pPr>
              <w:rPr>
                <w:rFonts w:ascii="Calibri" w:hAnsi="Calibri" w:cs="Calibri"/>
                <w:sz w:val="21"/>
                <w:szCs w:val="21"/>
                <w:lang w:val="en-GB"/>
              </w:rPr>
            </w:pPr>
            <w:r w:rsidRPr="00A67B37">
              <w:rPr>
                <w:rFonts w:ascii="Calibri" w:hAnsi="Calibri" w:cs="Calibri"/>
                <w:sz w:val="21"/>
                <w:szCs w:val="21"/>
                <w:lang w:val="en-GB"/>
              </w:rPr>
              <w:t>0.1</w:t>
            </w:r>
          </w:p>
        </w:tc>
        <w:tc>
          <w:tcPr>
            <w:tcW w:w="437" w:type="pct"/>
          </w:tcPr>
          <w:p w14:paraId="7F6061E9" w14:textId="77777777" w:rsidR="00431123" w:rsidRPr="00A67B37" w:rsidRDefault="00431123" w:rsidP="00001F08">
            <w:pPr>
              <w:rPr>
                <w:rFonts w:ascii="Calibri" w:hAnsi="Calibri" w:cs="Calibri"/>
                <w:sz w:val="21"/>
                <w:szCs w:val="21"/>
                <w:lang w:val="en-GB"/>
              </w:rPr>
            </w:pPr>
            <w:r w:rsidRPr="00A67B37">
              <w:rPr>
                <w:rFonts w:ascii="Calibri" w:hAnsi="Calibri" w:cs="Calibri"/>
                <w:sz w:val="21"/>
                <w:szCs w:val="21"/>
                <w:lang w:val="en-GB"/>
              </w:rPr>
              <w:t>0.3</w:t>
            </w:r>
          </w:p>
        </w:tc>
        <w:tc>
          <w:tcPr>
            <w:tcW w:w="520" w:type="pct"/>
          </w:tcPr>
          <w:p w14:paraId="2F9912F1" w14:textId="77777777" w:rsidR="00431123" w:rsidRPr="00A67B37" w:rsidRDefault="00431123" w:rsidP="00001F08">
            <w:pPr>
              <w:rPr>
                <w:rFonts w:ascii="Calibri" w:hAnsi="Calibri" w:cs="Calibri"/>
                <w:sz w:val="21"/>
                <w:szCs w:val="21"/>
                <w:lang w:val="en-GB"/>
              </w:rPr>
            </w:pPr>
            <w:r w:rsidRPr="00A67B37">
              <w:rPr>
                <w:rFonts w:ascii="Calibri" w:hAnsi="Calibri" w:cs="Calibri"/>
                <w:sz w:val="21"/>
                <w:szCs w:val="21"/>
                <w:lang w:val="en-GB"/>
              </w:rPr>
              <w:t>0.7</w:t>
            </w:r>
          </w:p>
        </w:tc>
        <w:tc>
          <w:tcPr>
            <w:tcW w:w="521" w:type="pct"/>
          </w:tcPr>
          <w:p w14:paraId="1E788597" w14:textId="77777777" w:rsidR="00431123" w:rsidRPr="00A67B37" w:rsidRDefault="00431123" w:rsidP="00001F08">
            <w:pPr>
              <w:rPr>
                <w:rFonts w:ascii="Calibri" w:hAnsi="Calibri" w:cs="Calibri"/>
                <w:sz w:val="21"/>
                <w:szCs w:val="21"/>
                <w:lang w:val="en-GB"/>
              </w:rPr>
            </w:pPr>
            <w:r w:rsidRPr="00A67B37">
              <w:rPr>
                <w:rFonts w:ascii="Calibri" w:hAnsi="Calibri" w:cs="Calibri"/>
                <w:sz w:val="21"/>
                <w:szCs w:val="21"/>
                <w:lang w:val="en-GB"/>
              </w:rPr>
              <w:t>2.2</w:t>
            </w:r>
          </w:p>
        </w:tc>
        <w:tc>
          <w:tcPr>
            <w:tcW w:w="433" w:type="pct"/>
          </w:tcPr>
          <w:p w14:paraId="10A9A3C3" w14:textId="77777777" w:rsidR="00431123" w:rsidRPr="00A67B37" w:rsidRDefault="00431123" w:rsidP="00001F08">
            <w:pPr>
              <w:rPr>
                <w:rFonts w:ascii="Calibri" w:hAnsi="Calibri" w:cs="Calibri"/>
                <w:sz w:val="21"/>
                <w:szCs w:val="21"/>
                <w:lang w:val="en-GB"/>
              </w:rPr>
            </w:pPr>
            <w:r w:rsidRPr="00A67B37">
              <w:rPr>
                <w:rFonts w:ascii="Calibri" w:hAnsi="Calibri" w:cs="Calibri"/>
                <w:sz w:val="21"/>
                <w:szCs w:val="21"/>
                <w:lang w:val="en-GB"/>
              </w:rPr>
              <w:t>yes</w:t>
            </w:r>
          </w:p>
        </w:tc>
        <w:tc>
          <w:tcPr>
            <w:tcW w:w="913" w:type="pct"/>
          </w:tcPr>
          <w:p w14:paraId="56FC2244" w14:textId="77777777" w:rsidR="00431123" w:rsidRPr="00A67B37" w:rsidRDefault="00431123" w:rsidP="00001F08">
            <w:pPr>
              <w:rPr>
                <w:rFonts w:ascii="Calibri" w:hAnsi="Calibri" w:cs="Calibri"/>
                <w:sz w:val="21"/>
                <w:szCs w:val="21"/>
                <w:lang w:val="en-GB"/>
              </w:rPr>
            </w:pPr>
            <w:r w:rsidRPr="00A67B37">
              <w:rPr>
                <w:rFonts w:ascii="Calibri" w:hAnsi="Calibri" w:cs="Calibri"/>
                <w:sz w:val="21"/>
                <w:szCs w:val="21"/>
                <w:lang w:val="en-GB"/>
              </w:rPr>
              <w:t>ENERGY STAR Imaging Equipment Test Method, Rev. Dec-2018</w:t>
            </w:r>
          </w:p>
        </w:tc>
      </w:tr>
    </w:tbl>
    <w:p w14:paraId="7D05FD38" w14:textId="70697C91" w:rsidR="00BE7033" w:rsidRPr="00A67B37" w:rsidRDefault="00BE7033">
      <w:pPr>
        <w:rPr>
          <w:rFonts w:ascii="Calibri" w:hAnsi="Calibri" w:cs="Calibri"/>
        </w:rPr>
      </w:pPr>
    </w:p>
    <w:p w14:paraId="19DCCBFA" w14:textId="4689EEB1" w:rsidR="00BE7033" w:rsidRPr="00A67B37" w:rsidRDefault="00BE7033">
      <w:pPr>
        <w:rPr>
          <w:rFonts w:ascii="Calibri" w:hAnsi="Calibri" w:cs="Calibri"/>
        </w:rPr>
      </w:pPr>
    </w:p>
    <w:p w14:paraId="3496D0F9" w14:textId="63BD6B65" w:rsidR="00BE7033" w:rsidRPr="00A67B37" w:rsidRDefault="00BE7033">
      <w:pPr>
        <w:rPr>
          <w:rFonts w:ascii="Calibri" w:hAnsi="Calibri" w:cs="Calibri"/>
        </w:rPr>
      </w:pPr>
      <w:r w:rsidRPr="00A67B37">
        <w:rPr>
          <w:rFonts w:ascii="Calibri" w:hAnsi="Calibri" w:cs="Calibri"/>
        </w:rPr>
        <w:t>NOTE:</w:t>
      </w:r>
      <w:r w:rsidR="00B15015" w:rsidRPr="00A67B37">
        <w:rPr>
          <w:rFonts w:ascii="Calibri" w:hAnsi="Calibri" w:cs="Calibri"/>
        </w:rPr>
        <w:t xml:space="preserve"> </w:t>
      </w:r>
      <w:r w:rsidRPr="00A67B37">
        <w:rPr>
          <w:rFonts w:ascii="Calibri" w:hAnsi="Calibri" w:cs="Calibri"/>
        </w:rPr>
        <w:t>all energy values provided tested at 230V</w:t>
      </w:r>
    </w:p>
    <w:p w14:paraId="74CDEA97" w14:textId="77777777" w:rsidR="00D1438D" w:rsidRPr="00A67B37" w:rsidRDefault="00D1438D">
      <w:pPr>
        <w:rPr>
          <w:rFonts w:ascii="Calibri" w:hAnsi="Calibri" w:cs="Calibri"/>
        </w:rPr>
      </w:pPr>
    </w:p>
    <w:p w14:paraId="0E4A76C2" w14:textId="77777777" w:rsidR="00D1438D" w:rsidRPr="00A67B37" w:rsidRDefault="00D1438D">
      <w:pPr>
        <w:rPr>
          <w:rFonts w:ascii="Calibri" w:hAnsi="Calibri" w:cs="Calibri"/>
        </w:rPr>
        <w:sectPr w:rsidR="00D1438D" w:rsidRPr="00A67B37" w:rsidSect="00D462F0">
          <w:pgSz w:w="16840" w:h="11906" w:orient="landscape"/>
          <w:pgMar w:top="1191" w:right="1361" w:bottom="1440" w:left="1361" w:header="720" w:footer="0" w:gutter="0"/>
          <w:cols w:space="720"/>
          <w:noEndnote/>
          <w:docGrid w:linePitch="326"/>
        </w:sectPr>
      </w:pPr>
    </w:p>
    <w:p w14:paraId="6A0E469A" w14:textId="1AAD8816" w:rsidR="00C54FCD" w:rsidRPr="00A67B37" w:rsidRDefault="00C54FCD">
      <w:pPr>
        <w:rPr>
          <w:rFonts w:ascii="Calibri" w:hAnsi="Calibri" w:cs="Calibri"/>
        </w:rPr>
      </w:pPr>
    </w:p>
    <w:p w14:paraId="59BA9DE2" w14:textId="0321F666" w:rsidR="00D1438D" w:rsidRPr="00A67B37" w:rsidRDefault="00D1438D" w:rsidP="00D1438D">
      <w:pPr>
        <w:pStyle w:val="Rubrik1"/>
        <w:numPr>
          <w:ilvl w:val="0"/>
          <w:numId w:val="0"/>
        </w:numPr>
        <w:spacing w:before="0" w:after="0"/>
        <w:contextualSpacing/>
        <w:jc w:val="center"/>
        <w:rPr>
          <w:rFonts w:ascii="Calibri" w:hAnsi="Calibri" w:cs="Calibri"/>
          <w:color w:val="4472C4" w:themeColor="accent1"/>
        </w:rPr>
      </w:pPr>
      <w:bookmarkStart w:id="389" w:name="_Toc493840342"/>
      <w:bookmarkStart w:id="390" w:name="_Toc514854136"/>
      <w:bookmarkStart w:id="391" w:name="_Toc529974511"/>
      <w:bookmarkStart w:id="392" w:name="_Toc4404437"/>
      <w:bookmarkStart w:id="393" w:name="_Toc22562076"/>
      <w:r w:rsidRPr="00A67B37">
        <w:rPr>
          <w:rFonts w:ascii="Calibri" w:hAnsi="Calibri" w:cs="Calibri"/>
          <w:color w:val="4472C4" w:themeColor="accent1"/>
        </w:rPr>
        <w:t xml:space="preserve">Annex H: </w:t>
      </w:r>
      <w:r w:rsidRPr="00A67B37">
        <w:rPr>
          <w:rFonts w:ascii="Calibri" w:hAnsi="Calibri" w:cs="Calibri"/>
          <w:b w:val="0"/>
          <w:color w:val="4472C4" w:themeColor="accent1"/>
        </w:rPr>
        <w:t>Membership Form</w:t>
      </w:r>
      <w:bookmarkEnd w:id="389"/>
      <w:bookmarkEnd w:id="390"/>
      <w:bookmarkEnd w:id="391"/>
      <w:bookmarkEnd w:id="392"/>
      <w:bookmarkEnd w:id="393"/>
    </w:p>
    <w:p w14:paraId="6747C3C9" w14:textId="77777777" w:rsidR="00D1438D" w:rsidRPr="00A67B37" w:rsidRDefault="00D1438D" w:rsidP="00D1438D">
      <w:pPr>
        <w:contextualSpacing/>
        <w:jc w:val="both"/>
        <w:rPr>
          <w:rFonts w:ascii="Calibri" w:hAnsi="Calibri" w:cs="Calibri"/>
        </w:rPr>
      </w:pPr>
    </w:p>
    <w:p w14:paraId="472EEA4F" w14:textId="77777777" w:rsidR="00D1438D" w:rsidRPr="00A67B37" w:rsidRDefault="00D1438D" w:rsidP="00D1438D">
      <w:pPr>
        <w:contextualSpacing/>
        <w:jc w:val="both"/>
        <w:rPr>
          <w:rFonts w:ascii="Calibri" w:hAnsi="Calibri" w:cs="Calibri"/>
        </w:rPr>
      </w:pPr>
      <w:r w:rsidRPr="00A67B37">
        <w:rPr>
          <w:rFonts w:ascii="Calibri" w:hAnsi="Calibri" w:cs="Calibri"/>
        </w:rPr>
        <w:t>The organisation/company/</w:t>
      </w:r>
    </w:p>
    <w:p w14:paraId="6DDFAEF0" w14:textId="77777777" w:rsidR="00D1438D" w:rsidRPr="00A67B37" w:rsidRDefault="00D1438D" w:rsidP="00D1438D">
      <w:pPr>
        <w:contextualSpacing/>
        <w:jc w:val="both"/>
        <w:rPr>
          <w:rFonts w:ascii="Calibri" w:hAnsi="Calibri" w:cs="Calibri"/>
        </w:rPr>
      </w:pPr>
      <w:r w:rsidRPr="00A67B37">
        <w:rPr>
          <w:rFonts w:ascii="Calibri" w:hAnsi="Calibri" w:cs="Calibri"/>
        </w:rPr>
        <w:t xml:space="preserve"> ………………………………………………………………..</w:t>
      </w:r>
    </w:p>
    <w:p w14:paraId="39473003" w14:textId="77777777" w:rsidR="00D1438D" w:rsidRPr="00A67B37" w:rsidRDefault="00D1438D" w:rsidP="00D1438D">
      <w:pPr>
        <w:contextualSpacing/>
        <w:jc w:val="both"/>
        <w:rPr>
          <w:rFonts w:ascii="Calibri" w:hAnsi="Calibri" w:cs="Calibri"/>
        </w:rPr>
      </w:pPr>
    </w:p>
    <w:p w14:paraId="7B09C29F" w14:textId="77777777" w:rsidR="00D1438D" w:rsidRPr="00A67B37" w:rsidRDefault="00D1438D" w:rsidP="00D1438D">
      <w:pPr>
        <w:contextualSpacing/>
        <w:jc w:val="both"/>
        <w:rPr>
          <w:rFonts w:ascii="Calibri" w:hAnsi="Calibri" w:cs="Calibri"/>
        </w:rPr>
      </w:pPr>
      <w:r w:rsidRPr="00A67B37">
        <w:rPr>
          <w:rFonts w:ascii="Calibri" w:hAnsi="Calibri" w:cs="Calibri"/>
        </w:rPr>
        <w:t>Signs Industry Voluntary Agreement version 3 to improve the environmental performance of imaging equipment Placed on the Market.</w:t>
      </w:r>
    </w:p>
    <w:p w14:paraId="407C3E4E" w14:textId="77777777" w:rsidR="00D1438D" w:rsidRPr="00A67B37" w:rsidRDefault="00D1438D" w:rsidP="00D1438D">
      <w:pPr>
        <w:contextualSpacing/>
        <w:jc w:val="both"/>
        <w:rPr>
          <w:rFonts w:ascii="Calibri" w:hAnsi="Calibri" w:cs="Calibri"/>
        </w:rPr>
      </w:pPr>
    </w:p>
    <w:p w14:paraId="796F0994" w14:textId="77777777" w:rsidR="00D1438D" w:rsidRPr="00A67B37" w:rsidRDefault="00D1438D" w:rsidP="00D1438D">
      <w:pPr>
        <w:contextualSpacing/>
        <w:jc w:val="both"/>
        <w:rPr>
          <w:rFonts w:ascii="Calibri" w:hAnsi="Calibri" w:cs="Calibri"/>
        </w:rPr>
      </w:pPr>
    </w:p>
    <w:p w14:paraId="33CF6B67" w14:textId="77777777" w:rsidR="00D1438D" w:rsidRPr="00A67B37" w:rsidRDefault="00D1438D" w:rsidP="00D1438D">
      <w:pPr>
        <w:contextualSpacing/>
        <w:jc w:val="both"/>
        <w:rPr>
          <w:rFonts w:ascii="Calibri" w:hAnsi="Calibri" w:cs="Calibri"/>
        </w:rPr>
      </w:pPr>
    </w:p>
    <w:p w14:paraId="375812FA" w14:textId="77777777" w:rsidR="00D1438D" w:rsidRPr="00A67B37" w:rsidRDefault="00D1438D" w:rsidP="00D1438D">
      <w:pPr>
        <w:contextualSpacing/>
        <w:jc w:val="both"/>
        <w:rPr>
          <w:rFonts w:ascii="Calibri" w:hAnsi="Calibri" w:cs="Calibri"/>
        </w:rPr>
      </w:pPr>
      <w:r w:rsidRPr="00A67B37">
        <w:rPr>
          <w:rFonts w:ascii="Calibri" w:hAnsi="Calibri" w:cs="Calibri"/>
        </w:rPr>
        <w:t xml:space="preserve">For the Signatory </w:t>
      </w:r>
    </w:p>
    <w:p w14:paraId="48DCE260" w14:textId="77777777" w:rsidR="00D1438D" w:rsidRPr="00A67B37" w:rsidRDefault="00D1438D" w:rsidP="00D1438D">
      <w:pPr>
        <w:contextualSpacing/>
        <w:jc w:val="both"/>
        <w:rPr>
          <w:rFonts w:ascii="Calibri" w:hAnsi="Calibri" w:cs="Calibri"/>
        </w:rPr>
      </w:pPr>
    </w:p>
    <w:p w14:paraId="5CE569BF" w14:textId="77777777" w:rsidR="00D1438D" w:rsidRPr="00A67B37" w:rsidRDefault="00D1438D" w:rsidP="00D1438D">
      <w:pPr>
        <w:contextualSpacing/>
        <w:jc w:val="both"/>
        <w:rPr>
          <w:rFonts w:ascii="Calibri" w:hAnsi="Calibri" w:cs="Calibri"/>
        </w:rPr>
      </w:pPr>
      <w:r w:rsidRPr="00A67B37">
        <w:rPr>
          <w:rFonts w:ascii="Calibri" w:hAnsi="Calibri" w:cs="Calibri"/>
        </w:rPr>
        <w:t>Director or person authorised to sign:</w:t>
      </w:r>
    </w:p>
    <w:p w14:paraId="68169B4D" w14:textId="77777777" w:rsidR="00D1438D" w:rsidRPr="00A67B37" w:rsidRDefault="00D1438D" w:rsidP="00D1438D">
      <w:pPr>
        <w:contextualSpacing/>
        <w:jc w:val="both"/>
        <w:rPr>
          <w:rFonts w:ascii="Calibri" w:hAnsi="Calibri" w:cs="Calibri"/>
        </w:rPr>
      </w:pPr>
    </w:p>
    <w:p w14:paraId="4650CDC9" w14:textId="77777777" w:rsidR="00D1438D" w:rsidRPr="00A67B37" w:rsidRDefault="00D1438D" w:rsidP="00D1438D">
      <w:pPr>
        <w:contextualSpacing/>
        <w:jc w:val="both"/>
        <w:rPr>
          <w:rFonts w:ascii="Calibri" w:hAnsi="Calibri" w:cs="Calibri"/>
        </w:rPr>
      </w:pPr>
      <w:r w:rsidRPr="00A67B37">
        <w:rPr>
          <w:rFonts w:ascii="Calibri" w:hAnsi="Calibri" w:cs="Calibri"/>
        </w:rPr>
        <w:t xml:space="preserve">Name: </w:t>
      </w:r>
      <w:r w:rsidRPr="00A67B37">
        <w:rPr>
          <w:rFonts w:ascii="Calibri" w:hAnsi="Calibri" w:cs="Calibri"/>
        </w:rPr>
        <w:tab/>
        <w:t>………………………………………………</w:t>
      </w:r>
    </w:p>
    <w:p w14:paraId="24F378AE" w14:textId="77777777" w:rsidR="00D1438D" w:rsidRPr="00A67B37" w:rsidRDefault="00D1438D" w:rsidP="00D1438D">
      <w:pPr>
        <w:contextualSpacing/>
        <w:jc w:val="both"/>
        <w:rPr>
          <w:rFonts w:ascii="Calibri" w:hAnsi="Calibri" w:cs="Calibri"/>
        </w:rPr>
      </w:pPr>
      <w:r w:rsidRPr="00A67B37">
        <w:rPr>
          <w:rFonts w:ascii="Calibri" w:hAnsi="Calibri" w:cs="Calibri"/>
        </w:rPr>
        <w:t>Function:……………………………………………..</w:t>
      </w:r>
    </w:p>
    <w:p w14:paraId="2B696AD4" w14:textId="77777777" w:rsidR="00D1438D" w:rsidRPr="00A67B37" w:rsidRDefault="00D1438D" w:rsidP="00D1438D">
      <w:pPr>
        <w:contextualSpacing/>
        <w:jc w:val="both"/>
        <w:rPr>
          <w:rFonts w:ascii="Calibri" w:hAnsi="Calibri" w:cs="Calibri"/>
        </w:rPr>
      </w:pPr>
      <w:r w:rsidRPr="00A67B37">
        <w:rPr>
          <w:rFonts w:ascii="Calibri" w:hAnsi="Calibri" w:cs="Calibri"/>
        </w:rPr>
        <w:t>Address:……………………………………………..</w:t>
      </w:r>
    </w:p>
    <w:p w14:paraId="063402AA" w14:textId="77777777" w:rsidR="00D1438D" w:rsidRPr="00A67B37" w:rsidRDefault="00D1438D" w:rsidP="00D1438D">
      <w:pPr>
        <w:contextualSpacing/>
        <w:jc w:val="both"/>
        <w:rPr>
          <w:rFonts w:ascii="Calibri" w:hAnsi="Calibri" w:cs="Calibri"/>
        </w:rPr>
      </w:pPr>
      <w:r w:rsidRPr="00A67B37">
        <w:rPr>
          <w:rFonts w:ascii="Calibri" w:hAnsi="Calibri" w:cs="Calibri"/>
        </w:rPr>
        <w:tab/>
        <w:t>………………………………………………</w:t>
      </w:r>
    </w:p>
    <w:p w14:paraId="1456D75A" w14:textId="77777777" w:rsidR="00D1438D" w:rsidRPr="00A67B37" w:rsidRDefault="00D1438D" w:rsidP="00D1438D">
      <w:pPr>
        <w:contextualSpacing/>
        <w:jc w:val="both"/>
        <w:rPr>
          <w:rFonts w:ascii="Calibri" w:hAnsi="Calibri" w:cs="Calibri"/>
        </w:rPr>
      </w:pPr>
      <w:r w:rsidRPr="00A67B37">
        <w:rPr>
          <w:rFonts w:ascii="Calibri" w:hAnsi="Calibri" w:cs="Calibri"/>
        </w:rPr>
        <w:tab/>
        <w:t>………………………………………………</w:t>
      </w:r>
    </w:p>
    <w:p w14:paraId="629055E2" w14:textId="77777777" w:rsidR="00D1438D" w:rsidRPr="00A67B37" w:rsidRDefault="00D1438D" w:rsidP="00D1438D">
      <w:pPr>
        <w:ind w:firstLine="720"/>
        <w:contextualSpacing/>
        <w:jc w:val="both"/>
        <w:rPr>
          <w:rFonts w:ascii="Calibri" w:hAnsi="Calibri" w:cs="Calibri"/>
        </w:rPr>
      </w:pPr>
      <w:r w:rsidRPr="00A67B37">
        <w:rPr>
          <w:rFonts w:ascii="Calibri" w:hAnsi="Calibri" w:cs="Calibri"/>
        </w:rPr>
        <w:t>..……………………………………………..</w:t>
      </w:r>
    </w:p>
    <w:p w14:paraId="563BB629" w14:textId="77777777" w:rsidR="00D1438D" w:rsidRPr="00A67B37" w:rsidRDefault="00D1438D" w:rsidP="00D1438D">
      <w:pPr>
        <w:contextualSpacing/>
        <w:jc w:val="both"/>
        <w:rPr>
          <w:rFonts w:ascii="Calibri" w:hAnsi="Calibri" w:cs="Calibri"/>
        </w:rPr>
      </w:pPr>
    </w:p>
    <w:p w14:paraId="4BC834C9" w14:textId="77777777" w:rsidR="00D1438D" w:rsidRPr="00A67B37" w:rsidRDefault="00D1438D" w:rsidP="00D1438D">
      <w:pPr>
        <w:contextualSpacing/>
        <w:jc w:val="both"/>
        <w:rPr>
          <w:rFonts w:ascii="Calibri" w:hAnsi="Calibri" w:cs="Calibri"/>
        </w:rPr>
      </w:pPr>
      <w:r w:rsidRPr="00A67B37">
        <w:rPr>
          <w:rFonts w:ascii="Calibri" w:hAnsi="Calibri" w:cs="Calibri"/>
        </w:rPr>
        <w:t>Date: ………………………………….</w:t>
      </w:r>
    </w:p>
    <w:p w14:paraId="5A9DE074" w14:textId="77777777" w:rsidR="00D1438D" w:rsidRPr="00A67B37" w:rsidRDefault="00D1438D" w:rsidP="00D1438D">
      <w:pPr>
        <w:contextualSpacing/>
        <w:jc w:val="both"/>
        <w:rPr>
          <w:rFonts w:ascii="Calibri" w:hAnsi="Calibri" w:cs="Calibri"/>
        </w:rPr>
      </w:pPr>
      <w:r w:rsidRPr="00A67B37">
        <w:rPr>
          <w:rFonts w:ascii="Calibri" w:hAnsi="Calibri" w:cs="Calibri"/>
        </w:rPr>
        <w:t>Signature………………………………….</w:t>
      </w:r>
    </w:p>
    <w:p w14:paraId="75B8AF62" w14:textId="77777777" w:rsidR="00D1438D" w:rsidRPr="00A67B37" w:rsidRDefault="00D1438D" w:rsidP="00D1438D">
      <w:pPr>
        <w:contextualSpacing/>
        <w:jc w:val="both"/>
        <w:rPr>
          <w:rFonts w:ascii="Calibri" w:hAnsi="Calibri" w:cs="Calibri"/>
        </w:rPr>
      </w:pPr>
    </w:p>
    <w:p w14:paraId="492D3C5C" w14:textId="77777777" w:rsidR="00D1438D" w:rsidRPr="00A67B37" w:rsidRDefault="00D1438D" w:rsidP="00D1438D">
      <w:pPr>
        <w:contextualSpacing/>
        <w:jc w:val="both"/>
        <w:rPr>
          <w:rFonts w:ascii="Calibri" w:hAnsi="Calibri" w:cs="Calibri"/>
        </w:rPr>
      </w:pPr>
    </w:p>
    <w:p w14:paraId="677175B4" w14:textId="77777777" w:rsidR="00D1438D" w:rsidRPr="00A67B37" w:rsidRDefault="00D1438D" w:rsidP="00D1438D">
      <w:pPr>
        <w:contextualSpacing/>
        <w:jc w:val="both"/>
        <w:rPr>
          <w:rFonts w:ascii="Calibri" w:hAnsi="Calibri" w:cs="Calibri"/>
        </w:rPr>
      </w:pPr>
      <w:r w:rsidRPr="00A67B37">
        <w:rPr>
          <w:rFonts w:ascii="Calibri" w:hAnsi="Calibri" w:cs="Calibri"/>
        </w:rPr>
        <w:t>Contact Person for the Organisation/Company:</w:t>
      </w:r>
    </w:p>
    <w:p w14:paraId="06BD63E5" w14:textId="77777777" w:rsidR="00D1438D" w:rsidRPr="00A67B37" w:rsidRDefault="00D1438D" w:rsidP="00D1438D">
      <w:pPr>
        <w:contextualSpacing/>
        <w:jc w:val="both"/>
        <w:rPr>
          <w:rFonts w:ascii="Calibri" w:hAnsi="Calibri" w:cs="Calibri"/>
        </w:rPr>
      </w:pPr>
      <w:r w:rsidRPr="00A67B37">
        <w:rPr>
          <w:rFonts w:ascii="Calibri" w:hAnsi="Calibri" w:cs="Calibri"/>
        </w:rPr>
        <w:t xml:space="preserve">Name: </w:t>
      </w:r>
      <w:r w:rsidRPr="00A67B37">
        <w:rPr>
          <w:rFonts w:ascii="Calibri" w:hAnsi="Calibri" w:cs="Calibri"/>
        </w:rPr>
        <w:tab/>
        <w:t>………………………………………………</w:t>
      </w:r>
    </w:p>
    <w:p w14:paraId="2AADF214" w14:textId="77777777" w:rsidR="00D1438D" w:rsidRPr="00A67B37" w:rsidRDefault="00D1438D" w:rsidP="00D1438D">
      <w:pPr>
        <w:contextualSpacing/>
        <w:jc w:val="both"/>
        <w:rPr>
          <w:rFonts w:ascii="Calibri" w:hAnsi="Calibri" w:cs="Calibri"/>
        </w:rPr>
      </w:pPr>
      <w:r w:rsidRPr="00A67B37">
        <w:rPr>
          <w:rFonts w:ascii="Calibri" w:hAnsi="Calibri" w:cs="Calibri"/>
        </w:rPr>
        <w:t>Function:……………………………………………..</w:t>
      </w:r>
    </w:p>
    <w:p w14:paraId="6E2CB158" w14:textId="77777777" w:rsidR="00D1438D" w:rsidRPr="00A67B37" w:rsidRDefault="00D1438D" w:rsidP="00D1438D">
      <w:pPr>
        <w:contextualSpacing/>
        <w:jc w:val="both"/>
        <w:rPr>
          <w:rFonts w:ascii="Calibri" w:hAnsi="Calibri" w:cs="Calibri"/>
        </w:rPr>
      </w:pPr>
      <w:r w:rsidRPr="00A67B37">
        <w:rPr>
          <w:rFonts w:ascii="Calibri" w:hAnsi="Calibri" w:cs="Calibri"/>
        </w:rPr>
        <w:t>Email:………………………………………………...</w:t>
      </w:r>
    </w:p>
    <w:p w14:paraId="439C7321" w14:textId="77777777" w:rsidR="00D1438D" w:rsidRPr="00A67B37" w:rsidRDefault="00D1438D" w:rsidP="00D1438D">
      <w:pPr>
        <w:contextualSpacing/>
        <w:jc w:val="both"/>
        <w:rPr>
          <w:rFonts w:ascii="Calibri" w:hAnsi="Calibri" w:cs="Calibri"/>
        </w:rPr>
      </w:pPr>
      <w:r w:rsidRPr="00A67B37">
        <w:rPr>
          <w:rFonts w:ascii="Calibri" w:hAnsi="Calibri" w:cs="Calibri"/>
        </w:rPr>
        <w:t>Telephone:…………………………………………..</w:t>
      </w:r>
    </w:p>
    <w:p w14:paraId="63F9A40F" w14:textId="77777777" w:rsidR="00D1438D" w:rsidRPr="00A67B37" w:rsidRDefault="00D1438D" w:rsidP="00D1438D">
      <w:pPr>
        <w:contextualSpacing/>
        <w:jc w:val="both"/>
        <w:rPr>
          <w:rFonts w:ascii="Calibri" w:hAnsi="Calibri" w:cs="Calibri"/>
        </w:rPr>
      </w:pPr>
    </w:p>
    <w:p w14:paraId="7B17C2F0" w14:textId="77777777" w:rsidR="00D1438D" w:rsidRPr="00A67B37" w:rsidRDefault="00D1438D" w:rsidP="00D1438D">
      <w:pPr>
        <w:autoSpaceDE w:val="0"/>
        <w:autoSpaceDN w:val="0"/>
        <w:adjustRightInd w:val="0"/>
        <w:contextualSpacing/>
        <w:jc w:val="both"/>
        <w:rPr>
          <w:rFonts w:ascii="Calibri" w:hAnsi="Calibri" w:cs="Calibri"/>
        </w:rPr>
      </w:pPr>
    </w:p>
    <w:p w14:paraId="599E7C2E" w14:textId="77777777" w:rsidR="00D1438D" w:rsidRPr="00A67B37" w:rsidRDefault="00D1438D" w:rsidP="00D1438D">
      <w:pPr>
        <w:autoSpaceDE w:val="0"/>
        <w:autoSpaceDN w:val="0"/>
        <w:adjustRightInd w:val="0"/>
        <w:contextualSpacing/>
        <w:jc w:val="both"/>
        <w:rPr>
          <w:rFonts w:ascii="Calibri" w:hAnsi="Calibri" w:cs="Calibri"/>
        </w:rPr>
      </w:pPr>
    </w:p>
    <w:p w14:paraId="300EC874" w14:textId="77777777" w:rsidR="00D1438D" w:rsidRPr="00A67B37" w:rsidRDefault="00D1438D" w:rsidP="00D1438D">
      <w:pPr>
        <w:autoSpaceDE w:val="0"/>
        <w:autoSpaceDN w:val="0"/>
        <w:adjustRightInd w:val="0"/>
        <w:contextualSpacing/>
        <w:jc w:val="both"/>
        <w:rPr>
          <w:rFonts w:ascii="Calibri" w:hAnsi="Calibri" w:cs="Calibri"/>
        </w:rPr>
      </w:pPr>
    </w:p>
    <w:p w14:paraId="422CD884" w14:textId="77777777" w:rsidR="00D1438D" w:rsidRPr="00A67B37" w:rsidRDefault="00D1438D" w:rsidP="00D1438D">
      <w:pPr>
        <w:autoSpaceDE w:val="0"/>
        <w:autoSpaceDN w:val="0"/>
        <w:adjustRightInd w:val="0"/>
        <w:contextualSpacing/>
        <w:jc w:val="both"/>
        <w:rPr>
          <w:rFonts w:ascii="Calibri" w:hAnsi="Calibri" w:cs="Calibri"/>
        </w:rPr>
      </w:pPr>
      <w:r w:rsidRPr="00A67B37">
        <w:rPr>
          <w:rFonts w:ascii="Calibri" w:hAnsi="Calibri" w:cs="Calibri"/>
        </w:rPr>
        <w:t>Please send a duly signed and completed Signing Form to:</w:t>
      </w:r>
    </w:p>
    <w:p w14:paraId="4D7B19A4" w14:textId="77777777" w:rsidR="00D1438D" w:rsidRPr="00A67B37" w:rsidRDefault="00D1438D" w:rsidP="00D1438D">
      <w:pPr>
        <w:autoSpaceDE w:val="0"/>
        <w:autoSpaceDN w:val="0"/>
        <w:adjustRightInd w:val="0"/>
        <w:contextualSpacing/>
        <w:jc w:val="both"/>
        <w:rPr>
          <w:rFonts w:ascii="Calibri" w:hAnsi="Calibri" w:cs="Calibri"/>
        </w:rPr>
      </w:pPr>
      <w:r w:rsidRPr="00A67B37">
        <w:rPr>
          <w:rFonts w:ascii="Calibri" w:hAnsi="Calibri" w:cs="Calibri"/>
        </w:rPr>
        <w:t>EuroVAprint</w:t>
      </w:r>
    </w:p>
    <w:p w14:paraId="069392AE" w14:textId="77777777" w:rsidR="00D1438D" w:rsidRPr="00A67B37" w:rsidRDefault="00D1438D" w:rsidP="00D1438D">
      <w:pPr>
        <w:autoSpaceDE w:val="0"/>
        <w:autoSpaceDN w:val="0"/>
        <w:adjustRightInd w:val="0"/>
        <w:contextualSpacing/>
        <w:jc w:val="both"/>
        <w:rPr>
          <w:rFonts w:ascii="Calibri" w:hAnsi="Calibri" w:cs="Calibri"/>
        </w:rPr>
      </w:pPr>
      <w:r w:rsidRPr="00A67B37">
        <w:rPr>
          <w:rFonts w:ascii="Calibri" w:hAnsi="Calibri" w:cs="Calibri"/>
        </w:rPr>
        <w:t>52 rue Defacqz</w:t>
      </w:r>
    </w:p>
    <w:p w14:paraId="666ED87A" w14:textId="77777777" w:rsidR="00D1438D" w:rsidRPr="00A67B37" w:rsidRDefault="00D1438D" w:rsidP="00D1438D">
      <w:pPr>
        <w:autoSpaceDE w:val="0"/>
        <w:autoSpaceDN w:val="0"/>
        <w:adjustRightInd w:val="0"/>
        <w:contextualSpacing/>
        <w:jc w:val="both"/>
        <w:rPr>
          <w:rFonts w:ascii="Calibri" w:hAnsi="Calibri" w:cs="Calibri"/>
        </w:rPr>
      </w:pPr>
      <w:r w:rsidRPr="00A67B37">
        <w:rPr>
          <w:rFonts w:ascii="Calibri" w:hAnsi="Calibri" w:cs="Calibri"/>
        </w:rPr>
        <w:t>1050 Brussels</w:t>
      </w:r>
    </w:p>
    <w:p w14:paraId="4573B429" w14:textId="77777777" w:rsidR="00D1438D" w:rsidRPr="00A67B37" w:rsidRDefault="00D1438D" w:rsidP="00D1438D">
      <w:pPr>
        <w:autoSpaceDE w:val="0"/>
        <w:autoSpaceDN w:val="0"/>
        <w:adjustRightInd w:val="0"/>
        <w:contextualSpacing/>
        <w:jc w:val="both"/>
        <w:rPr>
          <w:rFonts w:ascii="Calibri" w:hAnsi="Calibri" w:cs="Calibri"/>
        </w:rPr>
      </w:pPr>
      <w:r w:rsidRPr="00A67B37">
        <w:rPr>
          <w:rFonts w:ascii="Calibri" w:hAnsi="Calibri" w:cs="Calibri"/>
        </w:rPr>
        <w:t>Belgium</w:t>
      </w:r>
    </w:p>
    <w:p w14:paraId="02D35BB2" w14:textId="77777777" w:rsidR="00D1438D" w:rsidRPr="00A67B37" w:rsidRDefault="003E74E4" w:rsidP="00D1438D">
      <w:pPr>
        <w:autoSpaceDE w:val="0"/>
        <w:autoSpaceDN w:val="0"/>
        <w:adjustRightInd w:val="0"/>
        <w:contextualSpacing/>
        <w:jc w:val="both"/>
        <w:rPr>
          <w:rFonts w:ascii="Calibri" w:hAnsi="Calibri" w:cs="Calibri"/>
        </w:rPr>
      </w:pPr>
      <w:hyperlink r:id="rId14" w:history="1">
        <w:r w:rsidR="00D1438D" w:rsidRPr="00A67B37">
          <w:rPr>
            <w:rStyle w:val="Hyperlnk"/>
            <w:rFonts w:ascii="Calibri" w:hAnsi="Calibri" w:cs="Calibri"/>
          </w:rPr>
          <w:t>secretariat@eurovaprint.eu</w:t>
        </w:r>
      </w:hyperlink>
    </w:p>
    <w:p w14:paraId="01716421" w14:textId="77777777" w:rsidR="00D1438D" w:rsidRPr="00A67B37" w:rsidRDefault="003E74E4" w:rsidP="00D1438D">
      <w:pPr>
        <w:autoSpaceDE w:val="0"/>
        <w:autoSpaceDN w:val="0"/>
        <w:adjustRightInd w:val="0"/>
        <w:contextualSpacing/>
        <w:jc w:val="both"/>
        <w:rPr>
          <w:rFonts w:ascii="Calibri" w:hAnsi="Calibri" w:cs="Calibri"/>
        </w:rPr>
      </w:pPr>
      <w:hyperlink r:id="rId15" w:history="1">
        <w:r w:rsidR="00D1438D" w:rsidRPr="00A67B37">
          <w:rPr>
            <w:rStyle w:val="Hyperlnk"/>
            <w:rFonts w:ascii="Calibri" w:hAnsi="Calibri" w:cs="Calibri"/>
          </w:rPr>
          <w:t>www.eurovaprint.eu</w:t>
        </w:r>
      </w:hyperlink>
    </w:p>
    <w:p w14:paraId="761AFCC3" w14:textId="77777777" w:rsidR="00D1438D" w:rsidRPr="00A67B37" w:rsidRDefault="00D1438D" w:rsidP="00D1438D">
      <w:pPr>
        <w:autoSpaceDE w:val="0"/>
        <w:autoSpaceDN w:val="0"/>
        <w:adjustRightInd w:val="0"/>
        <w:contextualSpacing/>
        <w:jc w:val="both"/>
        <w:rPr>
          <w:rFonts w:ascii="Calibri" w:hAnsi="Calibri" w:cs="Calibri"/>
        </w:rPr>
      </w:pPr>
    </w:p>
    <w:p w14:paraId="045FAD37" w14:textId="77777777" w:rsidR="00D1438D" w:rsidRPr="00A67B37" w:rsidRDefault="00D1438D" w:rsidP="00D1438D">
      <w:pPr>
        <w:contextualSpacing/>
        <w:jc w:val="both"/>
        <w:rPr>
          <w:rFonts w:ascii="Calibri" w:hAnsi="Calibri" w:cs="Calibri"/>
        </w:rPr>
      </w:pPr>
    </w:p>
    <w:p w14:paraId="6584B852" w14:textId="77777777" w:rsidR="00D1438D" w:rsidRPr="00A67B37" w:rsidRDefault="00D1438D" w:rsidP="00D1438D">
      <w:pPr>
        <w:contextualSpacing/>
        <w:jc w:val="both"/>
        <w:rPr>
          <w:rFonts w:ascii="Calibri" w:hAnsi="Calibri" w:cs="Calibri"/>
        </w:rPr>
      </w:pPr>
    </w:p>
    <w:p w14:paraId="2FA01B79" w14:textId="77777777" w:rsidR="00D1438D" w:rsidRPr="00A67B37" w:rsidRDefault="00D1438D" w:rsidP="00D1438D">
      <w:pPr>
        <w:contextualSpacing/>
        <w:jc w:val="both"/>
        <w:rPr>
          <w:rFonts w:ascii="Calibri" w:hAnsi="Calibri" w:cs="Calibri"/>
        </w:rPr>
      </w:pPr>
    </w:p>
    <w:p w14:paraId="208A6983" w14:textId="77777777" w:rsidR="002D6EB6" w:rsidRPr="00A67B37" w:rsidRDefault="002D6EB6">
      <w:pPr>
        <w:rPr>
          <w:rFonts w:ascii="Calibri" w:hAnsi="Calibri" w:cs="Calibri"/>
        </w:rPr>
      </w:pPr>
    </w:p>
    <w:sectPr w:rsidR="002D6EB6" w:rsidRPr="00A67B37" w:rsidSect="00D462F0">
      <w:pgSz w:w="11906" w:h="16840"/>
      <w:pgMar w:top="1191" w:right="1361" w:bottom="1440" w:left="1361"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0A9DB" w14:textId="77777777" w:rsidR="003E74E4" w:rsidRDefault="003E74E4" w:rsidP="00EE41EA">
      <w:r>
        <w:separator/>
      </w:r>
    </w:p>
  </w:endnote>
  <w:endnote w:type="continuationSeparator" w:id="0">
    <w:p w14:paraId="6907C666" w14:textId="77777777" w:rsidR="003E74E4" w:rsidRDefault="003E74E4" w:rsidP="00EE41EA">
      <w:r>
        <w:continuationSeparator/>
      </w:r>
    </w:p>
  </w:endnote>
  <w:endnote w:type="continuationNotice" w:id="1">
    <w:p w14:paraId="15593234" w14:textId="77777777" w:rsidR="003E74E4" w:rsidRDefault="003E7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Geneva">
    <w:charset w:val="00"/>
    <w:family w:val="swiss"/>
    <w:pitch w:val="variable"/>
    <w:sig w:usb0="E00002FF" w:usb1="5200205F" w:usb2="00A0C000" w:usb3="00000000" w:csb0="0000019F" w:csb1="00000000"/>
  </w:font>
  <w:font w:name="Times">
    <w:panose1 w:val="02020603050405020304"/>
    <w:charset w:val="00"/>
    <w:family w:val="auto"/>
    <w:pitch w:val="variable"/>
    <w:sig w:usb0="E00002FF" w:usb1="5000205A" w:usb2="00000000" w:usb3="00000000" w:csb0="0000019F" w:csb1="00000000"/>
  </w:font>
  <w:font w:name="TimesNewRomanPSMT">
    <w:altName w:val="Times New Roman"/>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iryo UI">
    <w:charset w:val="80"/>
    <w:family w:val="swiss"/>
    <w:pitch w:val="variable"/>
    <w:sig w:usb0="E00002FF" w:usb1="6AC7FFFF"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71474"/>
      <w:docPartObj>
        <w:docPartGallery w:val="Page Numbers (Bottom of Page)"/>
        <w:docPartUnique/>
      </w:docPartObj>
    </w:sdtPr>
    <w:sdtEndPr>
      <w:rPr>
        <w:rFonts w:ascii="Calibri" w:hAnsi="Calibri" w:cs="Calibri"/>
      </w:rPr>
    </w:sdtEndPr>
    <w:sdtContent>
      <w:sdt>
        <w:sdtPr>
          <w:id w:val="536626521"/>
          <w:docPartObj>
            <w:docPartGallery w:val="Page Numbers (Top of Page)"/>
            <w:docPartUnique/>
          </w:docPartObj>
        </w:sdtPr>
        <w:sdtEndPr>
          <w:rPr>
            <w:rFonts w:ascii="Calibri" w:hAnsi="Calibri" w:cs="Calibri"/>
          </w:rPr>
        </w:sdtEndPr>
        <w:sdtContent>
          <w:p w14:paraId="6683D1CF" w14:textId="1CCB9CB5" w:rsidR="008561A3" w:rsidRPr="00015201" w:rsidRDefault="008561A3">
            <w:pPr>
              <w:pStyle w:val="Sidfot"/>
              <w:jc w:val="center"/>
              <w:rPr>
                <w:rFonts w:ascii="Calibri" w:hAnsi="Calibri" w:cs="Calibri"/>
              </w:rPr>
            </w:pPr>
            <w:r w:rsidRPr="00015201">
              <w:rPr>
                <w:rFonts w:ascii="Calibri" w:hAnsi="Calibri" w:cs="Calibri"/>
                <w:sz w:val="22"/>
                <w:szCs w:val="22"/>
              </w:rPr>
              <w:t xml:space="preserve">Page </w:t>
            </w:r>
            <w:r w:rsidRPr="00015201">
              <w:rPr>
                <w:rFonts w:ascii="Calibri" w:hAnsi="Calibri" w:cs="Calibri"/>
                <w:b/>
                <w:bCs/>
                <w:sz w:val="22"/>
                <w:szCs w:val="22"/>
              </w:rPr>
              <w:fldChar w:fldCharType="begin"/>
            </w:r>
            <w:r w:rsidRPr="00015201">
              <w:rPr>
                <w:rFonts w:ascii="Calibri" w:hAnsi="Calibri" w:cs="Calibri"/>
                <w:b/>
                <w:bCs/>
                <w:sz w:val="22"/>
                <w:szCs w:val="22"/>
              </w:rPr>
              <w:instrText xml:space="preserve"> PAGE </w:instrText>
            </w:r>
            <w:r w:rsidRPr="00015201">
              <w:rPr>
                <w:rFonts w:ascii="Calibri" w:hAnsi="Calibri" w:cs="Calibri"/>
                <w:b/>
                <w:bCs/>
                <w:sz w:val="22"/>
                <w:szCs w:val="22"/>
              </w:rPr>
              <w:fldChar w:fldCharType="separate"/>
            </w:r>
            <w:r>
              <w:rPr>
                <w:rFonts w:ascii="Calibri" w:hAnsi="Calibri" w:cs="Calibri"/>
                <w:b/>
                <w:bCs/>
                <w:noProof/>
                <w:sz w:val="22"/>
                <w:szCs w:val="22"/>
              </w:rPr>
              <w:t>24</w:t>
            </w:r>
            <w:r w:rsidRPr="00015201">
              <w:rPr>
                <w:rFonts w:ascii="Calibri" w:hAnsi="Calibri" w:cs="Calibri"/>
                <w:b/>
                <w:bCs/>
                <w:sz w:val="22"/>
                <w:szCs w:val="22"/>
              </w:rPr>
              <w:fldChar w:fldCharType="end"/>
            </w:r>
            <w:r w:rsidRPr="00015201">
              <w:rPr>
                <w:rFonts w:ascii="Calibri" w:hAnsi="Calibri" w:cs="Calibri"/>
                <w:sz w:val="22"/>
                <w:szCs w:val="22"/>
              </w:rPr>
              <w:t xml:space="preserve"> of </w:t>
            </w:r>
            <w:r w:rsidRPr="00015201">
              <w:rPr>
                <w:rFonts w:ascii="Calibri" w:hAnsi="Calibri" w:cs="Calibri"/>
                <w:b/>
                <w:bCs/>
                <w:sz w:val="22"/>
                <w:szCs w:val="22"/>
              </w:rPr>
              <w:fldChar w:fldCharType="begin"/>
            </w:r>
            <w:r w:rsidRPr="00015201">
              <w:rPr>
                <w:rFonts w:ascii="Calibri" w:hAnsi="Calibri" w:cs="Calibri"/>
                <w:b/>
                <w:bCs/>
                <w:sz w:val="22"/>
                <w:szCs w:val="22"/>
              </w:rPr>
              <w:instrText xml:space="preserve"> NUMPAGES  </w:instrText>
            </w:r>
            <w:r w:rsidRPr="00015201">
              <w:rPr>
                <w:rFonts w:ascii="Calibri" w:hAnsi="Calibri" w:cs="Calibri"/>
                <w:b/>
                <w:bCs/>
                <w:sz w:val="22"/>
                <w:szCs w:val="22"/>
              </w:rPr>
              <w:fldChar w:fldCharType="separate"/>
            </w:r>
            <w:r>
              <w:rPr>
                <w:rFonts w:ascii="Calibri" w:hAnsi="Calibri" w:cs="Calibri"/>
                <w:b/>
                <w:bCs/>
                <w:noProof/>
                <w:sz w:val="22"/>
                <w:szCs w:val="22"/>
              </w:rPr>
              <w:t>54</w:t>
            </w:r>
            <w:r w:rsidRPr="00015201">
              <w:rPr>
                <w:rFonts w:ascii="Calibri" w:hAnsi="Calibri" w:cs="Calibri"/>
                <w:b/>
                <w:bCs/>
                <w:sz w:val="22"/>
                <w:szCs w:val="22"/>
              </w:rPr>
              <w:fldChar w:fldCharType="end"/>
            </w:r>
          </w:p>
        </w:sdtContent>
      </w:sdt>
    </w:sdtContent>
  </w:sdt>
  <w:p w14:paraId="6A14D015" w14:textId="77777777" w:rsidR="008561A3" w:rsidRDefault="008561A3" w:rsidP="00822892">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B9CD7" w14:textId="77777777" w:rsidR="003E74E4" w:rsidRDefault="003E74E4" w:rsidP="00EE41EA">
      <w:r>
        <w:separator/>
      </w:r>
    </w:p>
  </w:footnote>
  <w:footnote w:type="continuationSeparator" w:id="0">
    <w:p w14:paraId="674E6A8E" w14:textId="77777777" w:rsidR="003E74E4" w:rsidRDefault="003E74E4" w:rsidP="00EE41EA">
      <w:r>
        <w:continuationSeparator/>
      </w:r>
    </w:p>
  </w:footnote>
  <w:footnote w:type="continuationNotice" w:id="1">
    <w:p w14:paraId="212D7C63" w14:textId="77777777" w:rsidR="003E74E4" w:rsidRDefault="003E74E4"/>
  </w:footnote>
  <w:footnote w:id="2">
    <w:p w14:paraId="582DA2BF" w14:textId="467945AE" w:rsidR="008561A3" w:rsidRPr="00294F00" w:rsidRDefault="008561A3" w:rsidP="001473A9">
      <w:pPr>
        <w:pStyle w:val="Fotnotstext"/>
        <w:rPr>
          <w:rFonts w:ascii="Calibri" w:hAnsi="Calibri" w:cs="Calibri"/>
          <w:sz w:val="16"/>
          <w:szCs w:val="16"/>
          <w:lang w:val="en-US"/>
        </w:rPr>
      </w:pPr>
      <w:r w:rsidRPr="00294F00">
        <w:rPr>
          <w:rStyle w:val="Fotnotsreferens"/>
          <w:rFonts w:ascii="Calibri" w:hAnsi="Calibri" w:cs="Calibri"/>
          <w:sz w:val="16"/>
          <w:szCs w:val="16"/>
        </w:rPr>
        <w:footnoteRef/>
      </w:r>
      <w:r w:rsidRPr="00294F00">
        <w:rPr>
          <w:rFonts w:ascii="Calibri" w:hAnsi="Calibri" w:cs="Calibri"/>
          <w:sz w:val="16"/>
          <w:szCs w:val="16"/>
        </w:rPr>
        <w:t xml:space="preserve"> </w:t>
      </w:r>
      <w:hyperlink r:id="rId1" w:history="1">
        <w:r>
          <w:rPr>
            <w:rStyle w:val="Hyperlnk"/>
            <w:rFonts w:ascii="Calibri" w:hAnsi="Calibri" w:cs="Calibri"/>
            <w:sz w:val="16"/>
            <w:szCs w:val="16"/>
            <w:lang w:val="en-US"/>
          </w:rPr>
          <w:t>Ecodesign Directive</w:t>
        </w:r>
        <w:r w:rsidRPr="00294F00">
          <w:rPr>
            <w:rStyle w:val="Hyperlnk"/>
            <w:rFonts w:ascii="Calibri" w:hAnsi="Calibri" w:cs="Calibri"/>
            <w:sz w:val="16"/>
            <w:szCs w:val="16"/>
            <w:lang w:val="en-US"/>
          </w:rPr>
          <w:t xml:space="preserve"> </w:t>
        </w:r>
        <w:r w:rsidRPr="00294F00">
          <w:rPr>
            <w:rStyle w:val="Hyperlnk"/>
            <w:rFonts w:ascii="Calibri" w:hAnsi="Calibri" w:cs="Calibri"/>
            <w:sz w:val="16"/>
            <w:szCs w:val="16"/>
          </w:rPr>
          <w:t>2009/125/EC</w:t>
        </w:r>
      </w:hyperlink>
      <w:r w:rsidRPr="00294F00">
        <w:rPr>
          <w:rStyle w:val="Hyperlnk"/>
          <w:rFonts w:ascii="Calibri" w:hAnsi="Calibri" w:cs="Calibri"/>
          <w:sz w:val="16"/>
          <w:szCs w:val="16"/>
        </w:rPr>
        <w:t>.</w:t>
      </w:r>
      <w:r w:rsidRPr="00294F00">
        <w:rPr>
          <w:rFonts w:ascii="Calibri" w:hAnsi="Calibri" w:cs="Calibri"/>
          <w:sz w:val="16"/>
          <w:szCs w:val="16"/>
          <w:lang w:val="en-US"/>
        </w:rPr>
        <w:t xml:space="preserve"> </w:t>
      </w:r>
    </w:p>
  </w:footnote>
  <w:footnote w:id="3">
    <w:p w14:paraId="7CA459B1" w14:textId="06C31CF2" w:rsidR="008561A3" w:rsidRPr="00294F00" w:rsidRDefault="008561A3" w:rsidP="00EE41EA">
      <w:pPr>
        <w:pStyle w:val="Fotnotstext"/>
        <w:rPr>
          <w:rFonts w:ascii="Calibri" w:hAnsi="Calibri" w:cs="Calibri"/>
          <w:sz w:val="16"/>
          <w:szCs w:val="16"/>
          <w:lang w:val="en-US"/>
        </w:rPr>
      </w:pPr>
      <w:r w:rsidRPr="00294F00">
        <w:rPr>
          <w:rStyle w:val="Fotnotsreferens"/>
          <w:rFonts w:ascii="Calibri" w:hAnsi="Calibri" w:cs="Calibri"/>
          <w:sz w:val="16"/>
          <w:szCs w:val="16"/>
        </w:rPr>
        <w:footnoteRef/>
      </w:r>
      <w:r w:rsidRPr="00294F00">
        <w:rPr>
          <w:rFonts w:ascii="Calibri" w:hAnsi="Calibri" w:cs="Calibri"/>
          <w:sz w:val="16"/>
          <w:szCs w:val="16"/>
        </w:rPr>
        <w:t xml:space="preserve"> 2016 </w:t>
      </w:r>
      <w:r w:rsidRPr="00294F00">
        <w:rPr>
          <w:rFonts w:ascii="Calibri" w:hAnsi="Calibri" w:cs="Calibri"/>
          <w:sz w:val="16"/>
          <w:szCs w:val="16"/>
          <w:lang w:val="en-US"/>
        </w:rPr>
        <w:t xml:space="preserve">European Commission </w:t>
      </w:r>
      <w:hyperlink r:id="rId2" w:history="1">
        <w:r w:rsidRPr="00294F00">
          <w:rPr>
            <w:rStyle w:val="Hyperlnk"/>
            <w:rFonts w:ascii="Calibri" w:hAnsi="Calibri" w:cs="Calibri"/>
            <w:sz w:val="16"/>
            <w:szCs w:val="16"/>
            <w:lang w:val="en-US"/>
          </w:rPr>
          <w:t>recommendation</w:t>
        </w:r>
      </w:hyperlink>
      <w:r w:rsidRPr="00294F00">
        <w:rPr>
          <w:rFonts w:ascii="Calibri" w:hAnsi="Calibri" w:cs="Calibri"/>
          <w:sz w:val="16"/>
          <w:szCs w:val="16"/>
          <w:lang w:val="en-US"/>
        </w:rPr>
        <w:t xml:space="preserve"> on guidelines for self-regulation measures concluded by industry under Directive 2009/125/EC of the European Parliament and of the Council; and </w:t>
      </w:r>
      <w:hyperlink r:id="rId3" w:history="1">
        <w:r w:rsidRPr="00294F00">
          <w:rPr>
            <w:rStyle w:val="Hyperlnk"/>
            <w:rFonts w:ascii="Calibri" w:hAnsi="Calibri" w:cs="Calibri"/>
            <w:sz w:val="16"/>
            <w:szCs w:val="16"/>
            <w:lang w:val="en-US"/>
          </w:rPr>
          <w:t>Annex</w:t>
        </w:r>
      </w:hyperlink>
      <w:r w:rsidRPr="00294F00">
        <w:rPr>
          <w:rStyle w:val="Hyperlnk"/>
          <w:rFonts w:ascii="Calibri" w:hAnsi="Calibri" w:cs="Calibri"/>
          <w:sz w:val="16"/>
          <w:szCs w:val="16"/>
          <w:lang w:val="en-US"/>
        </w:rPr>
        <w:t>.</w:t>
      </w:r>
    </w:p>
  </w:footnote>
  <w:footnote w:id="4">
    <w:p w14:paraId="4811D8CE" w14:textId="5A30623C" w:rsidR="008561A3" w:rsidRPr="00294F00" w:rsidRDefault="008561A3" w:rsidP="00EE41EA">
      <w:pPr>
        <w:pStyle w:val="Fotnotstext"/>
        <w:rPr>
          <w:rFonts w:ascii="Calibri" w:hAnsi="Calibri" w:cs="Calibri"/>
          <w:lang w:val="en-US"/>
        </w:rPr>
      </w:pPr>
      <w:r w:rsidRPr="00294F00">
        <w:rPr>
          <w:rStyle w:val="Fotnotsreferens"/>
          <w:rFonts w:ascii="Calibri" w:hAnsi="Calibri" w:cs="Calibri"/>
          <w:sz w:val="16"/>
          <w:szCs w:val="16"/>
        </w:rPr>
        <w:footnoteRef/>
      </w:r>
      <w:r w:rsidRPr="00294F00">
        <w:rPr>
          <w:rFonts w:ascii="Calibri" w:hAnsi="Calibri" w:cs="Calibri"/>
          <w:sz w:val="16"/>
          <w:szCs w:val="16"/>
        </w:rPr>
        <w:t xml:space="preserve"> EuroVAprint is a not-for-profit association bringing together manufacturers of imaging equipment that operate in Europe and have signed the Voluntary Agreement. The association provides the legal and administrative means to supervise the implementation and monitoring of the present set of binding commitments made by its members.</w:t>
      </w:r>
    </w:p>
  </w:footnote>
  <w:footnote w:id="5">
    <w:p w14:paraId="6FB73A43" w14:textId="7D449DD4" w:rsidR="008561A3" w:rsidRPr="00294F00" w:rsidRDefault="008561A3" w:rsidP="00EE41EA">
      <w:pPr>
        <w:pStyle w:val="Fotnotstext"/>
        <w:rPr>
          <w:rFonts w:ascii="Calibri" w:hAnsi="Calibri" w:cs="Calibri"/>
          <w:lang w:val="en-US"/>
        </w:rPr>
      </w:pPr>
      <w:r w:rsidRPr="00294F00">
        <w:rPr>
          <w:rStyle w:val="Fotnotsreferens"/>
          <w:rFonts w:ascii="Calibri" w:hAnsi="Calibri" w:cs="Calibri"/>
          <w:sz w:val="16"/>
          <w:szCs w:val="16"/>
        </w:rPr>
        <w:footnoteRef/>
      </w:r>
      <w:r w:rsidRPr="00294F00">
        <w:rPr>
          <w:rStyle w:val="Fotnotsreferens"/>
          <w:rFonts w:ascii="Calibri" w:hAnsi="Calibri" w:cs="Calibri"/>
          <w:sz w:val="16"/>
          <w:szCs w:val="16"/>
        </w:rPr>
        <w:t xml:space="preserve"> </w:t>
      </w:r>
      <w:r w:rsidRPr="00294F00">
        <w:rPr>
          <w:rFonts w:ascii="Calibri" w:hAnsi="Calibri" w:cs="Calibri"/>
          <w:sz w:val="16"/>
          <w:szCs w:val="16"/>
          <w:lang w:val="en-US"/>
        </w:rPr>
        <w:t>Baseline report issued by the independent inspector in January 2012, covering the period from January to June 2011.</w:t>
      </w:r>
    </w:p>
  </w:footnote>
  <w:footnote w:id="6">
    <w:p w14:paraId="63431DF7" w14:textId="7083C325" w:rsidR="008561A3" w:rsidRPr="00CA2895" w:rsidRDefault="008561A3" w:rsidP="00EE41EA">
      <w:pPr>
        <w:kinsoku w:val="0"/>
        <w:overflowPunct w:val="0"/>
        <w:autoSpaceDE w:val="0"/>
        <w:autoSpaceDN w:val="0"/>
        <w:adjustRightInd w:val="0"/>
        <w:ind w:right="26"/>
        <w:jc w:val="both"/>
        <w:rPr>
          <w:sz w:val="16"/>
          <w:szCs w:val="16"/>
        </w:rPr>
      </w:pPr>
      <w:r w:rsidRPr="00294F00">
        <w:rPr>
          <w:rStyle w:val="Fotnotsreferens"/>
          <w:rFonts w:ascii="Calibri" w:hAnsi="Calibri" w:cs="Calibri"/>
          <w:sz w:val="16"/>
          <w:szCs w:val="16"/>
        </w:rPr>
        <w:footnoteRef/>
      </w:r>
      <w:r w:rsidRPr="00294F00">
        <w:rPr>
          <w:rFonts w:ascii="Calibri" w:hAnsi="Calibri" w:cs="Calibri"/>
          <w:sz w:val="16"/>
          <w:szCs w:val="16"/>
        </w:rPr>
        <w:t xml:space="preserve"> Source: </w:t>
      </w:r>
      <w:hyperlink r:id="rId4" w:history="1">
        <w:r w:rsidRPr="00294F00">
          <w:rPr>
            <w:rStyle w:val="Hyperlnk"/>
            <w:rFonts w:ascii="Calibri" w:eastAsia="Times New Roman" w:hAnsi="Calibri" w:cs="Calibri"/>
            <w:spacing w:val="-1"/>
            <w:w w:val="105"/>
            <w:sz w:val="16"/>
            <w:szCs w:val="16"/>
            <w:lang w:eastAsia="en-US"/>
          </w:rPr>
          <w:t>Commission</w:t>
        </w:r>
        <w:r>
          <w:rPr>
            <w:rStyle w:val="Hyperlnk"/>
            <w:rFonts w:ascii="Calibri" w:eastAsia="Times New Roman" w:hAnsi="Calibri" w:cs="Calibri"/>
            <w:spacing w:val="-35"/>
            <w:w w:val="105"/>
            <w:sz w:val="16"/>
            <w:szCs w:val="16"/>
            <w:lang w:eastAsia="en-US"/>
          </w:rPr>
          <w:t xml:space="preserve">  </w:t>
        </w:r>
        <w:r w:rsidRPr="00294F00">
          <w:rPr>
            <w:rStyle w:val="Hyperlnk"/>
            <w:rFonts w:ascii="Calibri" w:eastAsia="Times New Roman" w:hAnsi="Calibri" w:cs="Calibri"/>
            <w:w w:val="105"/>
            <w:sz w:val="16"/>
            <w:szCs w:val="16"/>
            <w:lang w:eastAsia="en-US"/>
          </w:rPr>
          <w:t>Staff</w:t>
        </w:r>
        <w:r>
          <w:rPr>
            <w:rStyle w:val="Hyperlnk"/>
            <w:rFonts w:ascii="Calibri" w:eastAsia="Times New Roman" w:hAnsi="Calibri" w:cs="Calibri"/>
            <w:w w:val="105"/>
            <w:sz w:val="16"/>
            <w:szCs w:val="16"/>
            <w:lang w:eastAsia="en-US"/>
          </w:rPr>
          <w:t xml:space="preserve"> </w:t>
        </w:r>
        <w:r w:rsidRPr="00294F00">
          <w:rPr>
            <w:rStyle w:val="Hyperlnk"/>
            <w:rFonts w:ascii="Calibri" w:eastAsia="Times New Roman" w:hAnsi="Calibri" w:cs="Calibri"/>
            <w:spacing w:val="-34"/>
            <w:w w:val="105"/>
            <w:sz w:val="16"/>
            <w:szCs w:val="16"/>
            <w:lang w:eastAsia="en-US"/>
          </w:rPr>
          <w:t xml:space="preserve"> </w:t>
        </w:r>
        <w:r w:rsidRPr="00294F00">
          <w:rPr>
            <w:rStyle w:val="Hyperlnk"/>
            <w:rFonts w:ascii="Calibri" w:eastAsia="Times New Roman" w:hAnsi="Calibri" w:cs="Calibri"/>
            <w:spacing w:val="-1"/>
            <w:w w:val="105"/>
            <w:sz w:val="16"/>
            <w:szCs w:val="16"/>
            <w:lang w:eastAsia="en-US"/>
          </w:rPr>
          <w:t>Working</w:t>
        </w:r>
        <w:r>
          <w:rPr>
            <w:rStyle w:val="Hyperlnk"/>
            <w:rFonts w:ascii="Calibri" w:eastAsia="Times New Roman" w:hAnsi="Calibri" w:cs="Calibri"/>
            <w:spacing w:val="-1"/>
            <w:w w:val="105"/>
            <w:sz w:val="16"/>
            <w:szCs w:val="16"/>
            <w:lang w:eastAsia="en-US"/>
          </w:rPr>
          <w:t xml:space="preserve"> </w:t>
        </w:r>
        <w:r w:rsidRPr="00294F00">
          <w:rPr>
            <w:rStyle w:val="Hyperlnk"/>
            <w:rFonts w:ascii="Calibri" w:eastAsia="Times New Roman" w:hAnsi="Calibri" w:cs="Calibri"/>
            <w:spacing w:val="-1"/>
            <w:w w:val="105"/>
            <w:sz w:val="16"/>
            <w:szCs w:val="16"/>
            <w:lang w:eastAsia="en-US"/>
          </w:rPr>
          <w:t>Document</w:t>
        </w:r>
      </w:hyperlink>
      <w:r w:rsidRPr="00294F00">
        <w:rPr>
          <w:rFonts w:ascii="Calibri" w:eastAsia="Times New Roman" w:hAnsi="Calibri" w:cs="Calibri"/>
          <w:bCs/>
          <w:spacing w:val="-1"/>
          <w:w w:val="105"/>
          <w:sz w:val="16"/>
          <w:szCs w:val="16"/>
          <w:lang w:eastAsia="en-US"/>
        </w:rPr>
        <w:t xml:space="preserve"> - Executive</w:t>
      </w:r>
      <w:r w:rsidRPr="00294F00">
        <w:rPr>
          <w:rFonts w:ascii="Calibri" w:eastAsia="Times New Roman" w:hAnsi="Calibri" w:cs="Calibri"/>
          <w:bCs/>
          <w:spacing w:val="-25"/>
          <w:w w:val="105"/>
          <w:sz w:val="16"/>
          <w:szCs w:val="16"/>
          <w:lang w:eastAsia="en-US"/>
        </w:rPr>
        <w:t xml:space="preserve"> </w:t>
      </w:r>
      <w:r w:rsidRPr="00294F00">
        <w:rPr>
          <w:rFonts w:ascii="Calibri" w:eastAsia="Times New Roman" w:hAnsi="Calibri" w:cs="Calibri"/>
          <w:bCs/>
          <w:spacing w:val="-1"/>
          <w:w w:val="105"/>
          <w:sz w:val="16"/>
          <w:szCs w:val="16"/>
          <w:lang w:eastAsia="en-US"/>
        </w:rPr>
        <w:t>Summary</w:t>
      </w:r>
      <w:r w:rsidRPr="00294F00">
        <w:rPr>
          <w:rFonts w:ascii="Calibri" w:eastAsia="Times New Roman" w:hAnsi="Calibri" w:cs="Calibri"/>
          <w:bCs/>
          <w:spacing w:val="-25"/>
          <w:w w:val="105"/>
          <w:sz w:val="16"/>
          <w:szCs w:val="16"/>
          <w:lang w:eastAsia="en-US"/>
        </w:rPr>
        <w:t xml:space="preserve"> </w:t>
      </w:r>
      <w:r w:rsidRPr="00294F00">
        <w:rPr>
          <w:rFonts w:ascii="Calibri" w:eastAsia="Times New Roman" w:hAnsi="Calibri" w:cs="Calibri"/>
          <w:bCs/>
          <w:w w:val="105"/>
          <w:sz w:val="16"/>
          <w:szCs w:val="16"/>
          <w:lang w:eastAsia="en-US"/>
        </w:rPr>
        <w:t>of</w:t>
      </w:r>
      <w:r w:rsidRPr="00294F00">
        <w:rPr>
          <w:rFonts w:ascii="Calibri" w:eastAsia="Times New Roman" w:hAnsi="Calibri" w:cs="Calibri"/>
          <w:bCs/>
          <w:spacing w:val="-26"/>
          <w:w w:val="105"/>
          <w:sz w:val="16"/>
          <w:szCs w:val="16"/>
          <w:lang w:eastAsia="en-US"/>
        </w:rPr>
        <w:t xml:space="preserve"> </w:t>
      </w:r>
      <w:r w:rsidRPr="00294F00">
        <w:rPr>
          <w:rFonts w:ascii="Calibri" w:eastAsia="Times New Roman" w:hAnsi="Calibri" w:cs="Calibri"/>
          <w:bCs/>
          <w:w w:val="105"/>
          <w:sz w:val="16"/>
          <w:szCs w:val="16"/>
          <w:lang w:eastAsia="en-US"/>
        </w:rPr>
        <w:t>the</w:t>
      </w:r>
      <w:r w:rsidRPr="00294F00">
        <w:rPr>
          <w:rFonts w:ascii="Calibri" w:eastAsia="Times New Roman" w:hAnsi="Calibri" w:cs="Calibri"/>
          <w:bCs/>
          <w:spacing w:val="-25"/>
          <w:w w:val="105"/>
          <w:sz w:val="16"/>
          <w:szCs w:val="16"/>
          <w:lang w:eastAsia="en-US"/>
        </w:rPr>
        <w:t xml:space="preserve"> </w:t>
      </w:r>
      <w:r w:rsidRPr="00294F00">
        <w:rPr>
          <w:rFonts w:ascii="Calibri" w:eastAsia="Times New Roman" w:hAnsi="Calibri" w:cs="Calibri"/>
          <w:bCs/>
          <w:spacing w:val="-1"/>
          <w:w w:val="105"/>
          <w:sz w:val="16"/>
          <w:szCs w:val="16"/>
          <w:lang w:eastAsia="en-US"/>
        </w:rPr>
        <w:t>Impact</w:t>
      </w:r>
      <w:r w:rsidRPr="00294F00">
        <w:rPr>
          <w:rFonts w:ascii="Calibri" w:eastAsia="Times New Roman" w:hAnsi="Calibri" w:cs="Calibri"/>
          <w:bCs/>
          <w:spacing w:val="-23"/>
          <w:w w:val="105"/>
          <w:sz w:val="16"/>
          <w:szCs w:val="16"/>
          <w:lang w:eastAsia="en-US"/>
        </w:rPr>
        <w:t xml:space="preserve"> </w:t>
      </w:r>
      <w:r w:rsidRPr="00294F00">
        <w:rPr>
          <w:rFonts w:ascii="Calibri" w:eastAsia="Times New Roman" w:hAnsi="Calibri" w:cs="Calibri"/>
          <w:bCs/>
          <w:spacing w:val="-1"/>
          <w:w w:val="105"/>
          <w:sz w:val="16"/>
          <w:szCs w:val="16"/>
          <w:lang w:eastAsia="en-US"/>
        </w:rPr>
        <w:t xml:space="preserve">Assessment </w:t>
      </w:r>
      <w:r w:rsidRPr="00294F00">
        <w:rPr>
          <w:rFonts w:ascii="Calibri" w:eastAsia="Times New Roman" w:hAnsi="Calibri" w:cs="Calibri"/>
          <w:bCs/>
          <w:iCs/>
          <w:spacing w:val="-1"/>
          <w:w w:val="105"/>
          <w:sz w:val="16"/>
          <w:szCs w:val="16"/>
          <w:lang w:eastAsia="en-US"/>
        </w:rPr>
        <w:t>Accompanying</w:t>
      </w:r>
      <w:r w:rsidRPr="00294F00">
        <w:rPr>
          <w:rFonts w:ascii="Calibri" w:eastAsia="Times New Roman" w:hAnsi="Calibri" w:cs="Calibri"/>
          <w:bCs/>
          <w:iCs/>
          <w:spacing w:val="-30"/>
          <w:w w:val="105"/>
          <w:sz w:val="16"/>
          <w:szCs w:val="16"/>
          <w:lang w:eastAsia="en-US"/>
        </w:rPr>
        <w:t xml:space="preserve"> </w:t>
      </w:r>
      <w:r w:rsidRPr="00294F00">
        <w:rPr>
          <w:rFonts w:ascii="Calibri" w:eastAsia="Times New Roman" w:hAnsi="Calibri" w:cs="Calibri"/>
          <w:bCs/>
          <w:iCs/>
          <w:w w:val="105"/>
          <w:sz w:val="16"/>
          <w:szCs w:val="16"/>
          <w:lang w:eastAsia="en-US"/>
        </w:rPr>
        <w:t xml:space="preserve">the </w:t>
      </w:r>
      <w:r w:rsidRPr="00294F00">
        <w:rPr>
          <w:rFonts w:ascii="Calibri" w:eastAsia="Times New Roman" w:hAnsi="Calibri" w:cs="Calibri"/>
          <w:bCs/>
          <w:iCs/>
          <w:spacing w:val="-1"/>
          <w:w w:val="105"/>
          <w:sz w:val="16"/>
          <w:szCs w:val="16"/>
          <w:lang w:eastAsia="en-US"/>
        </w:rPr>
        <w:t xml:space="preserve">document </w:t>
      </w:r>
      <w:r w:rsidRPr="00294F00">
        <w:rPr>
          <w:rFonts w:ascii="Calibri" w:eastAsia="Times New Roman" w:hAnsi="Calibri" w:cs="Calibri"/>
          <w:bCs/>
          <w:spacing w:val="-1"/>
          <w:w w:val="105"/>
          <w:sz w:val="16"/>
          <w:szCs w:val="16"/>
          <w:lang w:eastAsia="en-US"/>
        </w:rPr>
        <w:t>Report</w:t>
      </w:r>
      <w:r w:rsidRPr="00294F00">
        <w:rPr>
          <w:rFonts w:ascii="Calibri" w:eastAsia="Times New Roman" w:hAnsi="Calibri" w:cs="Calibri"/>
          <w:bCs/>
          <w:spacing w:val="-19"/>
          <w:w w:val="105"/>
          <w:sz w:val="16"/>
          <w:szCs w:val="16"/>
          <w:lang w:eastAsia="en-US"/>
        </w:rPr>
        <w:t xml:space="preserve"> </w:t>
      </w:r>
      <w:r w:rsidRPr="00294F00">
        <w:rPr>
          <w:rFonts w:ascii="Calibri" w:eastAsia="Times New Roman" w:hAnsi="Calibri" w:cs="Calibri"/>
          <w:bCs/>
          <w:spacing w:val="-3"/>
          <w:w w:val="105"/>
          <w:sz w:val="16"/>
          <w:szCs w:val="16"/>
          <w:lang w:eastAsia="en-US"/>
        </w:rPr>
        <w:t>from</w:t>
      </w:r>
      <w:r w:rsidRPr="00294F00">
        <w:rPr>
          <w:rFonts w:ascii="Calibri" w:eastAsia="Times New Roman" w:hAnsi="Calibri" w:cs="Calibri"/>
          <w:bCs/>
          <w:spacing w:val="-20"/>
          <w:w w:val="105"/>
          <w:sz w:val="16"/>
          <w:szCs w:val="16"/>
          <w:lang w:eastAsia="en-US"/>
        </w:rPr>
        <w:t xml:space="preserve"> </w:t>
      </w:r>
      <w:r w:rsidRPr="00294F00">
        <w:rPr>
          <w:rFonts w:ascii="Calibri" w:eastAsia="Times New Roman" w:hAnsi="Calibri" w:cs="Calibri"/>
          <w:bCs/>
          <w:w w:val="105"/>
          <w:sz w:val="16"/>
          <w:szCs w:val="16"/>
          <w:lang w:eastAsia="en-US"/>
        </w:rPr>
        <w:t>the</w:t>
      </w:r>
      <w:r w:rsidRPr="00294F00">
        <w:rPr>
          <w:rFonts w:ascii="Calibri" w:eastAsia="Times New Roman" w:hAnsi="Calibri" w:cs="Calibri"/>
          <w:bCs/>
          <w:spacing w:val="-20"/>
          <w:w w:val="105"/>
          <w:sz w:val="16"/>
          <w:szCs w:val="16"/>
          <w:lang w:eastAsia="en-US"/>
        </w:rPr>
        <w:t xml:space="preserve"> </w:t>
      </w:r>
      <w:r w:rsidRPr="00294F00">
        <w:rPr>
          <w:rFonts w:ascii="Calibri" w:eastAsia="Times New Roman" w:hAnsi="Calibri" w:cs="Calibri"/>
          <w:bCs/>
          <w:spacing w:val="-1"/>
          <w:w w:val="105"/>
          <w:sz w:val="16"/>
          <w:szCs w:val="16"/>
          <w:lang w:eastAsia="en-US"/>
        </w:rPr>
        <w:t>Commission</w:t>
      </w:r>
      <w:r w:rsidRPr="00294F00">
        <w:rPr>
          <w:rFonts w:ascii="Calibri" w:eastAsia="Times New Roman" w:hAnsi="Calibri" w:cs="Calibri"/>
          <w:bCs/>
          <w:spacing w:val="-20"/>
          <w:w w:val="105"/>
          <w:sz w:val="16"/>
          <w:szCs w:val="16"/>
          <w:lang w:eastAsia="en-US"/>
        </w:rPr>
        <w:t xml:space="preserve"> </w:t>
      </w:r>
      <w:r w:rsidRPr="00294F00">
        <w:rPr>
          <w:rFonts w:ascii="Calibri" w:eastAsia="Times New Roman" w:hAnsi="Calibri" w:cs="Calibri"/>
          <w:bCs/>
          <w:spacing w:val="-1"/>
          <w:w w:val="105"/>
          <w:sz w:val="16"/>
          <w:szCs w:val="16"/>
          <w:lang w:eastAsia="en-US"/>
        </w:rPr>
        <w:t>to</w:t>
      </w:r>
      <w:r w:rsidRPr="00294F00">
        <w:rPr>
          <w:rFonts w:ascii="Calibri" w:eastAsia="Times New Roman" w:hAnsi="Calibri" w:cs="Calibri"/>
          <w:bCs/>
          <w:spacing w:val="-20"/>
          <w:w w:val="105"/>
          <w:sz w:val="16"/>
          <w:szCs w:val="16"/>
          <w:lang w:eastAsia="en-US"/>
        </w:rPr>
        <w:t xml:space="preserve"> </w:t>
      </w:r>
      <w:r w:rsidRPr="00294F00">
        <w:rPr>
          <w:rFonts w:ascii="Calibri" w:eastAsia="Times New Roman" w:hAnsi="Calibri" w:cs="Calibri"/>
          <w:bCs/>
          <w:spacing w:val="-3"/>
          <w:w w:val="105"/>
          <w:sz w:val="16"/>
          <w:szCs w:val="16"/>
          <w:lang w:eastAsia="en-US"/>
        </w:rPr>
        <w:t>the</w:t>
      </w:r>
      <w:r w:rsidRPr="00294F00">
        <w:rPr>
          <w:rFonts w:ascii="Calibri" w:eastAsia="Times New Roman" w:hAnsi="Calibri" w:cs="Calibri"/>
          <w:bCs/>
          <w:spacing w:val="-20"/>
          <w:w w:val="105"/>
          <w:sz w:val="16"/>
          <w:szCs w:val="16"/>
          <w:lang w:eastAsia="en-US"/>
        </w:rPr>
        <w:t xml:space="preserve"> </w:t>
      </w:r>
      <w:r w:rsidRPr="00294F00">
        <w:rPr>
          <w:rFonts w:ascii="Calibri" w:eastAsia="Times New Roman" w:hAnsi="Calibri" w:cs="Calibri"/>
          <w:bCs/>
          <w:spacing w:val="-1"/>
          <w:w w:val="105"/>
          <w:sz w:val="16"/>
          <w:szCs w:val="16"/>
          <w:lang w:eastAsia="en-US"/>
        </w:rPr>
        <w:t>European</w:t>
      </w:r>
      <w:r w:rsidRPr="00294F00">
        <w:rPr>
          <w:rFonts w:ascii="Calibri" w:eastAsia="Times New Roman" w:hAnsi="Calibri" w:cs="Calibri"/>
          <w:bCs/>
          <w:spacing w:val="-18"/>
          <w:w w:val="105"/>
          <w:sz w:val="16"/>
          <w:szCs w:val="16"/>
          <w:lang w:eastAsia="en-US"/>
        </w:rPr>
        <w:t xml:space="preserve"> </w:t>
      </w:r>
      <w:r w:rsidRPr="00294F00">
        <w:rPr>
          <w:rFonts w:ascii="Calibri" w:eastAsia="Times New Roman" w:hAnsi="Calibri" w:cs="Calibri"/>
          <w:bCs/>
          <w:spacing w:val="-1"/>
          <w:w w:val="105"/>
          <w:sz w:val="16"/>
          <w:szCs w:val="16"/>
          <w:lang w:eastAsia="en-US"/>
        </w:rPr>
        <w:t>Parliament</w:t>
      </w:r>
      <w:r w:rsidRPr="00294F00">
        <w:rPr>
          <w:rFonts w:ascii="Calibri" w:eastAsia="Times New Roman" w:hAnsi="Calibri" w:cs="Calibri"/>
          <w:bCs/>
          <w:spacing w:val="-20"/>
          <w:w w:val="105"/>
          <w:sz w:val="16"/>
          <w:szCs w:val="16"/>
          <w:lang w:eastAsia="en-US"/>
        </w:rPr>
        <w:t xml:space="preserve"> </w:t>
      </w:r>
      <w:r w:rsidRPr="00294F00">
        <w:rPr>
          <w:rFonts w:ascii="Calibri" w:eastAsia="Times New Roman" w:hAnsi="Calibri" w:cs="Calibri"/>
          <w:bCs/>
          <w:spacing w:val="-1"/>
          <w:w w:val="105"/>
          <w:sz w:val="16"/>
          <w:szCs w:val="16"/>
          <w:lang w:eastAsia="en-US"/>
        </w:rPr>
        <w:t>and</w:t>
      </w:r>
      <w:r w:rsidRPr="00294F00">
        <w:rPr>
          <w:rFonts w:ascii="Calibri" w:eastAsia="Times New Roman" w:hAnsi="Calibri" w:cs="Calibri"/>
          <w:bCs/>
          <w:spacing w:val="51"/>
          <w:w w:val="103"/>
          <w:sz w:val="16"/>
          <w:szCs w:val="16"/>
          <w:lang w:eastAsia="en-US"/>
        </w:rPr>
        <w:t xml:space="preserve"> </w:t>
      </w:r>
      <w:r w:rsidRPr="00294F00">
        <w:rPr>
          <w:rFonts w:ascii="Calibri" w:eastAsia="Times New Roman" w:hAnsi="Calibri" w:cs="Calibri"/>
          <w:bCs/>
          <w:w w:val="105"/>
          <w:sz w:val="16"/>
          <w:szCs w:val="16"/>
          <w:lang w:eastAsia="en-US"/>
        </w:rPr>
        <w:t>the</w:t>
      </w:r>
      <w:r w:rsidRPr="00294F00">
        <w:rPr>
          <w:rFonts w:ascii="Calibri" w:eastAsia="Times New Roman" w:hAnsi="Calibri" w:cs="Calibri"/>
          <w:bCs/>
          <w:spacing w:val="-33"/>
          <w:w w:val="105"/>
          <w:sz w:val="16"/>
          <w:szCs w:val="16"/>
          <w:lang w:eastAsia="en-US"/>
        </w:rPr>
        <w:t xml:space="preserve"> </w:t>
      </w:r>
      <w:r w:rsidRPr="00294F00">
        <w:rPr>
          <w:rFonts w:ascii="Calibri" w:eastAsia="Times New Roman" w:hAnsi="Calibri" w:cs="Calibri"/>
          <w:bCs/>
          <w:spacing w:val="-1"/>
          <w:w w:val="105"/>
          <w:sz w:val="16"/>
          <w:szCs w:val="16"/>
          <w:lang w:eastAsia="en-US"/>
        </w:rPr>
        <w:t>Council o</w:t>
      </w:r>
      <w:r w:rsidRPr="00294F00">
        <w:rPr>
          <w:rFonts w:ascii="Calibri" w:eastAsia="Times New Roman" w:hAnsi="Calibri" w:cs="Calibri"/>
          <w:bCs/>
          <w:w w:val="105"/>
          <w:sz w:val="16"/>
          <w:szCs w:val="16"/>
          <w:lang w:eastAsia="en-US"/>
        </w:rPr>
        <w:t>n</w:t>
      </w:r>
      <w:r w:rsidRPr="00294F00">
        <w:rPr>
          <w:rFonts w:ascii="Calibri" w:eastAsia="Times New Roman" w:hAnsi="Calibri" w:cs="Calibri"/>
          <w:bCs/>
          <w:spacing w:val="-17"/>
          <w:w w:val="105"/>
          <w:sz w:val="16"/>
          <w:szCs w:val="16"/>
          <w:lang w:eastAsia="en-US"/>
        </w:rPr>
        <w:t xml:space="preserve"> </w:t>
      </w:r>
      <w:r w:rsidRPr="00294F00">
        <w:rPr>
          <w:rFonts w:ascii="Calibri" w:eastAsia="Times New Roman" w:hAnsi="Calibri" w:cs="Calibri"/>
          <w:bCs/>
          <w:spacing w:val="-1"/>
          <w:w w:val="105"/>
          <w:sz w:val="16"/>
          <w:szCs w:val="16"/>
          <w:lang w:eastAsia="en-US"/>
        </w:rPr>
        <w:t>the</w:t>
      </w:r>
      <w:r w:rsidRPr="00294F00">
        <w:rPr>
          <w:rFonts w:ascii="Calibri" w:eastAsia="Times New Roman" w:hAnsi="Calibri" w:cs="Calibri"/>
          <w:bCs/>
          <w:spacing w:val="-17"/>
          <w:w w:val="105"/>
          <w:sz w:val="16"/>
          <w:szCs w:val="16"/>
          <w:lang w:eastAsia="en-US"/>
        </w:rPr>
        <w:t xml:space="preserve"> </w:t>
      </w:r>
      <w:r w:rsidRPr="00294F00">
        <w:rPr>
          <w:rFonts w:ascii="Calibri" w:eastAsia="Times New Roman" w:hAnsi="Calibri" w:cs="Calibri"/>
          <w:bCs/>
          <w:spacing w:val="-1"/>
          <w:w w:val="105"/>
          <w:sz w:val="16"/>
          <w:szCs w:val="16"/>
          <w:lang w:eastAsia="en-US"/>
        </w:rPr>
        <w:t>Voluntary</w:t>
      </w:r>
      <w:r w:rsidRPr="00294F00">
        <w:rPr>
          <w:rFonts w:ascii="Calibri" w:eastAsia="Times New Roman" w:hAnsi="Calibri" w:cs="Calibri"/>
          <w:bCs/>
          <w:spacing w:val="-17"/>
          <w:w w:val="105"/>
          <w:sz w:val="16"/>
          <w:szCs w:val="16"/>
          <w:lang w:eastAsia="en-US"/>
        </w:rPr>
        <w:t xml:space="preserve"> </w:t>
      </w:r>
      <w:r w:rsidRPr="00294F00">
        <w:rPr>
          <w:rFonts w:ascii="Calibri" w:eastAsia="Times New Roman" w:hAnsi="Calibri" w:cs="Calibri"/>
          <w:bCs/>
          <w:spacing w:val="-1"/>
          <w:w w:val="105"/>
          <w:sz w:val="16"/>
          <w:szCs w:val="16"/>
          <w:lang w:eastAsia="en-US"/>
        </w:rPr>
        <w:t>Ecodesign</w:t>
      </w:r>
      <w:r w:rsidRPr="00294F00">
        <w:rPr>
          <w:rFonts w:ascii="Calibri" w:eastAsia="Times New Roman" w:hAnsi="Calibri" w:cs="Calibri"/>
          <w:bCs/>
          <w:spacing w:val="-17"/>
          <w:w w:val="105"/>
          <w:sz w:val="16"/>
          <w:szCs w:val="16"/>
          <w:lang w:eastAsia="en-US"/>
        </w:rPr>
        <w:t xml:space="preserve"> </w:t>
      </w:r>
      <w:r w:rsidRPr="00294F00">
        <w:rPr>
          <w:rFonts w:ascii="Calibri" w:eastAsia="Times New Roman" w:hAnsi="Calibri" w:cs="Calibri"/>
          <w:bCs/>
          <w:spacing w:val="-1"/>
          <w:w w:val="105"/>
          <w:sz w:val="16"/>
          <w:szCs w:val="16"/>
          <w:lang w:eastAsia="en-US"/>
        </w:rPr>
        <w:t>Scheme</w:t>
      </w:r>
      <w:r w:rsidRPr="00294F00">
        <w:rPr>
          <w:rFonts w:ascii="Calibri" w:eastAsia="Times New Roman" w:hAnsi="Calibri" w:cs="Calibri"/>
          <w:bCs/>
          <w:spacing w:val="-17"/>
          <w:w w:val="105"/>
          <w:sz w:val="16"/>
          <w:szCs w:val="16"/>
          <w:lang w:eastAsia="en-US"/>
        </w:rPr>
        <w:t xml:space="preserve"> </w:t>
      </w:r>
      <w:r w:rsidRPr="00294F00">
        <w:rPr>
          <w:rFonts w:ascii="Calibri" w:eastAsia="Times New Roman" w:hAnsi="Calibri" w:cs="Calibri"/>
          <w:bCs/>
          <w:w w:val="105"/>
          <w:sz w:val="16"/>
          <w:szCs w:val="16"/>
          <w:lang w:eastAsia="en-US"/>
        </w:rPr>
        <w:t>for</w:t>
      </w:r>
      <w:r w:rsidRPr="00294F00">
        <w:rPr>
          <w:rFonts w:ascii="Calibri" w:eastAsia="Times New Roman" w:hAnsi="Calibri" w:cs="Calibri"/>
          <w:bCs/>
          <w:spacing w:val="-18"/>
          <w:w w:val="105"/>
          <w:sz w:val="16"/>
          <w:szCs w:val="16"/>
          <w:lang w:eastAsia="en-US"/>
        </w:rPr>
        <w:t xml:space="preserve"> </w:t>
      </w:r>
      <w:r w:rsidRPr="00294F00">
        <w:rPr>
          <w:rFonts w:ascii="Calibri" w:eastAsia="Times New Roman" w:hAnsi="Calibri" w:cs="Calibri"/>
          <w:bCs/>
          <w:spacing w:val="-1"/>
          <w:w w:val="105"/>
          <w:sz w:val="16"/>
          <w:szCs w:val="16"/>
          <w:lang w:eastAsia="en-US"/>
        </w:rPr>
        <w:t>Imaging</w:t>
      </w:r>
      <w:r w:rsidRPr="00294F00">
        <w:rPr>
          <w:rFonts w:ascii="Calibri" w:eastAsia="Times New Roman" w:hAnsi="Calibri" w:cs="Calibri"/>
          <w:bCs/>
          <w:spacing w:val="-16"/>
          <w:w w:val="105"/>
          <w:sz w:val="16"/>
          <w:szCs w:val="16"/>
          <w:lang w:eastAsia="en-US"/>
        </w:rPr>
        <w:t xml:space="preserve"> </w:t>
      </w:r>
      <w:r w:rsidRPr="00294F00">
        <w:rPr>
          <w:rFonts w:ascii="Calibri" w:eastAsia="Times New Roman" w:hAnsi="Calibri" w:cs="Calibri"/>
          <w:bCs/>
          <w:spacing w:val="-1"/>
          <w:w w:val="105"/>
          <w:sz w:val="16"/>
          <w:szCs w:val="16"/>
          <w:lang w:eastAsia="en-US"/>
        </w:rPr>
        <w:t>Equipment - COM(2013)</w:t>
      </w:r>
      <w:r w:rsidRPr="00294F00">
        <w:rPr>
          <w:rFonts w:ascii="Calibri" w:eastAsia="Times New Roman" w:hAnsi="Calibri" w:cs="Calibri"/>
          <w:bCs/>
          <w:spacing w:val="-23"/>
          <w:w w:val="105"/>
          <w:sz w:val="16"/>
          <w:szCs w:val="16"/>
          <w:lang w:eastAsia="en-US"/>
        </w:rPr>
        <w:t xml:space="preserve"> </w:t>
      </w:r>
      <w:r w:rsidRPr="00294F00">
        <w:rPr>
          <w:rFonts w:ascii="Calibri" w:eastAsia="Times New Roman" w:hAnsi="Calibri" w:cs="Calibri"/>
          <w:bCs/>
          <w:w w:val="105"/>
          <w:sz w:val="16"/>
          <w:szCs w:val="16"/>
          <w:lang w:eastAsia="en-US"/>
        </w:rPr>
        <w:t>23</w:t>
      </w:r>
      <w:r w:rsidRPr="00294F00">
        <w:rPr>
          <w:rFonts w:ascii="Calibri" w:eastAsia="Times New Roman" w:hAnsi="Calibri" w:cs="Calibri"/>
          <w:bCs/>
          <w:spacing w:val="-22"/>
          <w:w w:val="105"/>
          <w:sz w:val="16"/>
          <w:szCs w:val="16"/>
          <w:lang w:eastAsia="en-US"/>
        </w:rPr>
        <w:t xml:space="preserve"> </w:t>
      </w:r>
      <w:r w:rsidRPr="00294F00">
        <w:rPr>
          <w:rFonts w:ascii="Calibri" w:eastAsia="Times New Roman" w:hAnsi="Calibri" w:cs="Calibri"/>
          <w:bCs/>
          <w:spacing w:val="-1"/>
          <w:w w:val="105"/>
          <w:sz w:val="16"/>
          <w:szCs w:val="16"/>
          <w:lang w:eastAsia="en-US"/>
        </w:rPr>
        <w:t>final.</w:t>
      </w:r>
    </w:p>
  </w:footnote>
  <w:footnote w:id="7">
    <w:p w14:paraId="20E16FDD" w14:textId="3DFB493F" w:rsidR="008561A3" w:rsidRPr="008156DD" w:rsidRDefault="008561A3" w:rsidP="007A30C2">
      <w:pPr>
        <w:rPr>
          <w:rFonts w:ascii="Calibri" w:hAnsi="Calibri" w:cs="Calibri"/>
          <w:sz w:val="16"/>
          <w:szCs w:val="16"/>
          <w:lang w:val="en-US"/>
        </w:rPr>
      </w:pPr>
      <w:r w:rsidRPr="008156DD">
        <w:rPr>
          <w:rStyle w:val="Fotnotsreferens"/>
          <w:rFonts w:ascii="Calibri" w:hAnsi="Calibri" w:cs="Calibri"/>
          <w:sz w:val="16"/>
          <w:szCs w:val="16"/>
        </w:rPr>
        <w:footnoteRef/>
      </w:r>
      <w:r>
        <w:rPr>
          <w:rStyle w:val="Fotnotsreferens"/>
          <w:rFonts w:ascii="Calibri" w:hAnsi="Calibri" w:cs="Calibri"/>
          <w:sz w:val="16"/>
          <w:szCs w:val="16"/>
        </w:rPr>
        <w:t xml:space="preserve"> </w:t>
      </w:r>
      <w:r w:rsidRPr="008156DD">
        <w:rPr>
          <w:rFonts w:ascii="Calibri" w:hAnsi="Calibri" w:cs="Calibri"/>
          <w:sz w:val="16"/>
          <w:szCs w:val="16"/>
          <w:lang w:val="en-US"/>
        </w:rPr>
        <w:t xml:space="preserve">Latest market share data (2016) provided by the independent inspector (in 2017) sourced from </w:t>
      </w:r>
      <w:r w:rsidRPr="008156DD">
        <w:rPr>
          <w:rFonts w:ascii="Calibri" w:hAnsi="Calibri" w:cs="Calibri"/>
          <w:sz w:val="16"/>
          <w:szCs w:val="16"/>
          <w:lang w:val="en-US"/>
        </w:rPr>
        <w:t xml:space="preserve">Infosource. It covers the number of units sold in 2016 under the brand of the </w:t>
      </w:r>
      <w:r>
        <w:rPr>
          <w:rFonts w:ascii="Calibri" w:hAnsi="Calibri" w:cs="Calibri"/>
          <w:sz w:val="16"/>
          <w:szCs w:val="16"/>
          <w:lang w:val="en-US"/>
        </w:rPr>
        <w:t>S</w:t>
      </w:r>
      <w:r w:rsidRPr="008156DD">
        <w:rPr>
          <w:rFonts w:ascii="Calibri" w:hAnsi="Calibri" w:cs="Calibri"/>
          <w:sz w:val="16"/>
          <w:szCs w:val="16"/>
          <w:lang w:val="en-US"/>
        </w:rPr>
        <w:t xml:space="preserve">ignatories of the </w:t>
      </w:r>
      <w:r>
        <w:rPr>
          <w:rFonts w:ascii="Calibri" w:hAnsi="Calibri" w:cs="Calibri"/>
          <w:sz w:val="16"/>
          <w:szCs w:val="16"/>
          <w:lang w:val="en-US"/>
        </w:rPr>
        <w:t>Voluntary Agreement</w:t>
      </w:r>
      <w:r w:rsidRPr="008156DD">
        <w:rPr>
          <w:rFonts w:ascii="Calibri" w:hAnsi="Calibri" w:cs="Calibri"/>
          <w:sz w:val="16"/>
          <w:szCs w:val="16"/>
          <w:lang w:val="en-US"/>
        </w:rPr>
        <w:t>, the number of units sold in 2016 across all manufacturers and covers the EU-28 (not broken down by country).</w:t>
      </w:r>
    </w:p>
  </w:footnote>
  <w:footnote w:id="8">
    <w:p w14:paraId="038D30AE" w14:textId="7D40CC3A" w:rsidR="008561A3" w:rsidRPr="008156DD" w:rsidRDefault="008561A3" w:rsidP="00EE41EA">
      <w:pPr>
        <w:pStyle w:val="Fotnotstext"/>
        <w:jc w:val="both"/>
        <w:rPr>
          <w:rFonts w:ascii="Calibri" w:hAnsi="Calibri" w:cs="Calibri"/>
        </w:rPr>
      </w:pPr>
      <w:r w:rsidRPr="008156DD">
        <w:rPr>
          <w:rStyle w:val="Fotnotsreferens"/>
          <w:rFonts w:ascii="Calibri" w:hAnsi="Calibri" w:cs="Calibri"/>
          <w:sz w:val="16"/>
          <w:szCs w:val="16"/>
        </w:rPr>
        <w:footnoteRef/>
      </w:r>
      <w:r w:rsidRPr="008156DD">
        <w:rPr>
          <w:rFonts w:ascii="Calibri" w:hAnsi="Calibri" w:cs="Calibri"/>
          <w:sz w:val="16"/>
          <w:szCs w:val="16"/>
        </w:rPr>
        <w:t xml:space="preserve"> COM (2013) 23 final.</w:t>
      </w:r>
    </w:p>
  </w:footnote>
  <w:footnote w:id="9">
    <w:p w14:paraId="21AC67D9" w14:textId="536ECD22" w:rsidR="008561A3" w:rsidRPr="00BD2733" w:rsidRDefault="008561A3" w:rsidP="00105F91">
      <w:pPr>
        <w:pStyle w:val="Fotnotstext"/>
        <w:jc w:val="both"/>
        <w:rPr>
          <w:sz w:val="18"/>
          <w:szCs w:val="18"/>
        </w:rPr>
      </w:pPr>
      <w:r w:rsidRPr="00A164BE">
        <w:rPr>
          <w:rStyle w:val="Fotnotsreferens"/>
          <w:rFonts w:ascii="Calibri" w:hAnsi="Calibri" w:cs="Calibri"/>
          <w:sz w:val="16"/>
          <w:szCs w:val="16"/>
        </w:rPr>
        <w:footnoteRef/>
      </w:r>
      <w:r w:rsidRPr="00A164BE">
        <w:rPr>
          <w:rFonts w:ascii="Calibri" w:hAnsi="Calibri" w:cs="Calibri"/>
          <w:sz w:val="16"/>
          <w:szCs w:val="16"/>
        </w:rPr>
        <w:t xml:space="preserve"> In increments of 0%, 0-5%, 5-10%, 10-15%, etc. A possible definition of postconsumer recycled plastic content can be found for example in EPEAT:</w:t>
      </w:r>
      <w:r w:rsidRPr="00A164BE">
        <w:rPr>
          <w:rFonts w:ascii="Calibri" w:eastAsia="MS PGothic" w:hAnsi="Calibri" w:cs="Calibri"/>
          <w:sz w:val="16"/>
          <w:szCs w:val="16"/>
        </w:rPr>
        <w:t xml:space="preserve"> A material or finished </w:t>
      </w:r>
      <w:r>
        <w:rPr>
          <w:rFonts w:ascii="Calibri" w:eastAsia="MS PGothic" w:hAnsi="Calibri" w:cs="Calibri"/>
          <w:sz w:val="16"/>
          <w:szCs w:val="16"/>
        </w:rPr>
        <w:t>Product</w:t>
      </w:r>
      <w:r w:rsidRPr="00A164BE">
        <w:rPr>
          <w:rFonts w:ascii="Calibri" w:eastAsia="MS PGothic" w:hAnsi="Calibri" w:cs="Calibri"/>
          <w:sz w:val="16"/>
          <w:szCs w:val="16"/>
        </w:rPr>
        <w:t xml:space="preserve"> that has served its intended use and has been discarded for disposal or recovery, having completed its life as a consumer item; part of the broader category of “recovered” items.</w:t>
      </w:r>
    </w:p>
  </w:footnote>
  <w:footnote w:id="10">
    <w:p w14:paraId="475124EA" w14:textId="0085EF16" w:rsidR="008561A3" w:rsidRPr="00764E92" w:rsidRDefault="008561A3" w:rsidP="00EE41EA">
      <w:pPr>
        <w:pStyle w:val="Fotnotstext"/>
        <w:jc w:val="both"/>
        <w:rPr>
          <w:sz w:val="16"/>
          <w:szCs w:val="16"/>
        </w:rPr>
      </w:pPr>
      <w:r w:rsidRPr="005B63FB">
        <w:rPr>
          <w:rStyle w:val="Fotnotsreferens"/>
          <w:rFonts w:ascii="Calibri" w:hAnsi="Calibri" w:cs="Calibri"/>
          <w:sz w:val="16"/>
          <w:szCs w:val="16"/>
        </w:rPr>
        <w:footnoteRef/>
      </w:r>
      <w:r w:rsidRPr="005B63FB">
        <w:rPr>
          <w:rFonts w:ascii="Calibri" w:hAnsi="Calibri" w:cs="Calibri"/>
          <w:sz w:val="16"/>
          <w:szCs w:val="16"/>
        </w:rPr>
        <w:t xml:space="preserve"> This can only be implemented when imaging equipment is managed through computers under mainstream Operating Systems (Microsoft Windows or Mac/OS).</w:t>
      </w:r>
      <w:r w:rsidRPr="00764E92">
        <w:rPr>
          <w:sz w:val="16"/>
          <w:szCs w:val="16"/>
        </w:rPr>
        <w:t xml:space="preserve"> </w:t>
      </w:r>
    </w:p>
  </w:footnote>
  <w:footnote w:id="11">
    <w:p w14:paraId="0F020FA2" w14:textId="53F9BFD1" w:rsidR="008561A3" w:rsidRPr="00CC35CD" w:rsidRDefault="008561A3" w:rsidP="00EE41EA">
      <w:pPr>
        <w:pStyle w:val="Fotnotstext"/>
        <w:jc w:val="both"/>
        <w:rPr>
          <w:rFonts w:ascii="Calibri" w:hAnsi="Calibri" w:cs="Calibri"/>
        </w:rPr>
      </w:pPr>
      <w:r w:rsidRPr="00CC35CD">
        <w:rPr>
          <w:rStyle w:val="Fotnotsreferens"/>
          <w:rFonts w:ascii="Calibri" w:hAnsi="Calibri" w:cs="Calibri"/>
          <w:sz w:val="16"/>
          <w:szCs w:val="16"/>
        </w:rPr>
        <w:footnoteRef/>
      </w:r>
      <w:r w:rsidRPr="00CC35CD">
        <w:rPr>
          <w:rFonts w:ascii="Calibri" w:hAnsi="Calibri" w:cs="Calibri"/>
          <w:sz w:val="16"/>
          <w:szCs w:val="16"/>
        </w:rPr>
        <w:t xml:space="preserve"> Not all 5 statements mentioned in </w:t>
      </w:r>
      <w:r w:rsidRPr="004C2862">
        <w:rPr>
          <w:rFonts w:ascii="Calibri" w:hAnsi="Calibri" w:cs="Calibri"/>
          <w:sz w:val="16"/>
          <w:szCs w:val="16"/>
        </w:rPr>
        <w:t>Section 6.4.3 may</w:t>
      </w:r>
      <w:r w:rsidRPr="00CC35CD">
        <w:rPr>
          <w:rFonts w:ascii="Calibri" w:hAnsi="Calibri" w:cs="Calibri"/>
          <w:sz w:val="16"/>
          <w:szCs w:val="16"/>
        </w:rPr>
        <w:t xml:space="preserve"> be applicable to the Product that is equipped with this information. Manufacturers are free to choose if they add a statement to this effect to the information, or leave out statements that are not applicable, such as the statement regarding Electrophotography and duplex printing.</w:t>
      </w:r>
    </w:p>
  </w:footnote>
  <w:footnote w:id="12">
    <w:p w14:paraId="5D1E7F89" w14:textId="538FFB58" w:rsidR="008561A3" w:rsidRPr="00E27A13" w:rsidRDefault="008561A3" w:rsidP="00EE41EA">
      <w:pPr>
        <w:pStyle w:val="Fotnotstext"/>
        <w:rPr>
          <w:rFonts w:ascii="Calibri" w:hAnsi="Calibri" w:cs="Calibri"/>
          <w:sz w:val="16"/>
          <w:szCs w:val="16"/>
        </w:rPr>
      </w:pPr>
      <w:r w:rsidRPr="00E27A13">
        <w:rPr>
          <w:rStyle w:val="Fotnotsreferens"/>
          <w:rFonts w:ascii="Calibri" w:hAnsi="Calibri" w:cs="Calibri"/>
          <w:sz w:val="16"/>
          <w:szCs w:val="16"/>
        </w:rPr>
        <w:footnoteRef/>
      </w:r>
      <w:r w:rsidRPr="00E27A13">
        <w:rPr>
          <w:rFonts w:ascii="Calibri" w:hAnsi="Calibri" w:cs="Calibri"/>
          <w:sz w:val="16"/>
          <w:szCs w:val="16"/>
        </w:rPr>
        <w:t xml:space="preserve"> </w:t>
      </w:r>
      <w:hyperlink r:id="rId5" w:history="1">
        <w:r w:rsidRPr="00E27A13">
          <w:rPr>
            <w:rStyle w:val="Hyperlnk"/>
            <w:rFonts w:ascii="Calibri" w:hAnsi="Calibri" w:cs="Calibri"/>
            <w:sz w:val="16"/>
            <w:szCs w:val="16"/>
          </w:rPr>
          <w:t>http://www.eurovaprint.eu/home</w:t>
        </w:r>
      </w:hyperlink>
      <w:r>
        <w:rPr>
          <w:rStyle w:val="Hyperlnk"/>
          <w:rFonts w:ascii="Calibri" w:hAnsi="Calibri" w:cs="Calibri"/>
          <w:sz w:val="16"/>
          <w:szCs w:val="16"/>
        </w:rPr>
        <w:t>.</w:t>
      </w:r>
    </w:p>
  </w:footnote>
  <w:footnote w:id="13">
    <w:p w14:paraId="760F81C2" w14:textId="77777777" w:rsidR="008561A3" w:rsidRPr="008B5DDB" w:rsidRDefault="008561A3">
      <w:pPr>
        <w:pStyle w:val="Fotnotstext"/>
        <w:rPr>
          <w:rFonts w:ascii="Calibri" w:hAnsi="Calibri" w:cs="Calibri"/>
          <w:sz w:val="16"/>
          <w:szCs w:val="16"/>
          <w:lang w:val="en-US"/>
        </w:rPr>
      </w:pPr>
      <w:r w:rsidRPr="008B5DDB">
        <w:rPr>
          <w:rStyle w:val="Fotnotsreferens"/>
          <w:rFonts w:ascii="Calibri" w:hAnsi="Calibri" w:cs="Calibri"/>
          <w:sz w:val="16"/>
          <w:szCs w:val="16"/>
        </w:rPr>
        <w:footnoteRef/>
      </w:r>
      <w:r w:rsidRPr="008B5DDB">
        <w:rPr>
          <w:rFonts w:ascii="Calibri" w:hAnsi="Calibri" w:cs="Calibri"/>
          <w:sz w:val="16"/>
          <w:szCs w:val="16"/>
        </w:rPr>
        <w:t xml:space="preserve"> </w:t>
      </w:r>
      <w:r w:rsidRPr="008B5DDB">
        <w:rPr>
          <w:rFonts w:ascii="Calibri" w:eastAsia="Times New Roman" w:hAnsi="Calibri" w:cs="Calibri"/>
          <w:color w:val="000000"/>
          <w:sz w:val="16"/>
          <w:szCs w:val="16"/>
          <w:lang w:val="en-US" w:eastAsia="en-US"/>
        </w:rPr>
        <w:t>This party shall be subject to veto by the European Commission provided that an acceptable alternative source can be agreed.</w:t>
      </w:r>
    </w:p>
  </w:footnote>
  <w:footnote w:id="14">
    <w:p w14:paraId="4BF1EB42" w14:textId="0178E943" w:rsidR="008561A3" w:rsidRPr="008B5DDB" w:rsidRDefault="008561A3" w:rsidP="00EE41EA">
      <w:pPr>
        <w:pStyle w:val="Fotnotstext"/>
        <w:rPr>
          <w:rFonts w:ascii="Calibri" w:hAnsi="Calibri" w:cs="Calibri"/>
          <w:sz w:val="16"/>
          <w:szCs w:val="16"/>
        </w:rPr>
      </w:pPr>
      <w:r w:rsidRPr="008B5DDB">
        <w:rPr>
          <w:rStyle w:val="Fotnotsreferens"/>
          <w:rFonts w:ascii="Calibri" w:hAnsi="Calibri" w:cs="Calibri"/>
          <w:sz w:val="16"/>
          <w:szCs w:val="16"/>
        </w:rPr>
        <w:footnoteRef/>
      </w:r>
      <w:r w:rsidRPr="008B5DDB">
        <w:rPr>
          <w:rFonts w:ascii="Calibri" w:hAnsi="Calibri" w:cs="Calibri"/>
          <w:sz w:val="16"/>
          <w:szCs w:val="16"/>
        </w:rPr>
        <w:t xml:space="preserve"> </w:t>
      </w:r>
      <w:hyperlink r:id="rId6" w:history="1">
        <w:r w:rsidRPr="008B5DDB">
          <w:rPr>
            <w:rStyle w:val="Hyperlnk"/>
            <w:rFonts w:ascii="Calibri" w:hAnsi="Calibri" w:cs="Calibri"/>
            <w:sz w:val="16"/>
            <w:szCs w:val="16"/>
          </w:rPr>
          <w:t>http://www.eurovaprint.eu/home</w:t>
        </w:r>
      </w:hyperlink>
      <w:r>
        <w:rPr>
          <w:rStyle w:val="Hyperlnk"/>
          <w:rFonts w:ascii="Calibri" w:hAnsi="Calibri" w:cs="Calibri"/>
          <w:sz w:val="16"/>
          <w:szCs w:val="16"/>
        </w:rPr>
        <w:t>.</w:t>
      </w:r>
    </w:p>
  </w:footnote>
  <w:footnote w:id="15">
    <w:p w14:paraId="3F0D359C" w14:textId="77777777" w:rsidR="008561A3" w:rsidRPr="000464CD" w:rsidRDefault="008561A3" w:rsidP="00EE41EA">
      <w:pPr>
        <w:pStyle w:val="Fotnotstext"/>
        <w:rPr>
          <w:i/>
          <w:color w:val="999999"/>
          <w:sz w:val="16"/>
          <w:szCs w:val="16"/>
        </w:rPr>
      </w:pPr>
    </w:p>
  </w:footnote>
  <w:footnote w:id="16">
    <w:p w14:paraId="78CE871F" w14:textId="5B7E5840" w:rsidR="008561A3" w:rsidRPr="00D271BD" w:rsidRDefault="008561A3" w:rsidP="00EE41EA">
      <w:pPr>
        <w:pStyle w:val="Fotnotstext"/>
        <w:rPr>
          <w:sz w:val="16"/>
          <w:szCs w:val="16"/>
        </w:rPr>
      </w:pPr>
      <w:r w:rsidRPr="00D271BD">
        <w:rPr>
          <w:color w:val="999999"/>
          <w:sz w:val="16"/>
          <w:szCs w:val="16"/>
        </w:rPr>
        <w:t>NOTE B1</w:t>
      </w:r>
      <w:r w:rsidRPr="00D271BD">
        <w:rPr>
          <w:color w:val="999999"/>
          <w:sz w:val="16"/>
          <w:szCs w:val="16"/>
        </w:rPr>
        <w:tab/>
        <w:t xml:space="preserve">Restriction applies to the homogeneous material, unless other specified and expressed in weight %. Stating “Yes” means that the </w:t>
      </w:r>
      <w:r>
        <w:rPr>
          <w:color w:val="999999"/>
          <w:sz w:val="16"/>
          <w:szCs w:val="16"/>
        </w:rPr>
        <w:t>Product</w:t>
      </w:r>
      <w:r w:rsidRPr="00D271BD">
        <w:rPr>
          <w:color w:val="999999"/>
          <w:sz w:val="16"/>
          <w:szCs w:val="16"/>
        </w:rPr>
        <w:t xml:space="preserve"> is compliant with the mandatory requirements.</w:t>
      </w:r>
    </w:p>
  </w:footnote>
  <w:footnote w:id="17">
    <w:p w14:paraId="2622AE38" w14:textId="491C698A" w:rsidR="008561A3" w:rsidRPr="00D271BD" w:rsidRDefault="008561A3" w:rsidP="00EE41EA">
      <w:pPr>
        <w:pStyle w:val="note0"/>
        <w:spacing w:after="0"/>
        <w:rPr>
          <w:i w:val="0"/>
        </w:rPr>
      </w:pPr>
      <w:r w:rsidRPr="00D271BD">
        <w:rPr>
          <w:i w:val="0"/>
          <w:sz w:val="16"/>
          <w:szCs w:val="16"/>
          <w:lang w:val="en-US"/>
        </w:rPr>
        <w:t>GENERAL NOTE</w:t>
      </w:r>
      <w:r w:rsidRPr="00D271BD">
        <w:rPr>
          <w:i w:val="0"/>
          <w:sz w:val="16"/>
          <w:szCs w:val="16"/>
          <w:lang w:val="en-US"/>
        </w:rPr>
        <w:tab/>
        <w:t>Standard references should direct to the latest version of a standard. If an older version of a standard is used,</w:t>
      </w:r>
      <w:r>
        <w:rPr>
          <w:i w:val="0"/>
          <w:sz w:val="16"/>
          <w:szCs w:val="16"/>
          <w:lang w:val="en-US"/>
        </w:rPr>
        <w:t xml:space="preserve"> Section </w:t>
      </w:r>
      <w:r w:rsidRPr="00D271BD">
        <w:rPr>
          <w:i w:val="0"/>
          <w:sz w:val="16"/>
          <w:szCs w:val="16"/>
          <w:lang w:val="en-US"/>
        </w:rPr>
        <w:t>P15 shall be used for explanation.</w:t>
      </w:r>
    </w:p>
    <w:p w14:paraId="1B825ADC" w14:textId="77777777" w:rsidR="008561A3" w:rsidRPr="00D271BD" w:rsidRDefault="008561A3" w:rsidP="00EE41EA">
      <w:pPr>
        <w:pStyle w:val="note0"/>
        <w:spacing w:after="0"/>
        <w:jc w:val="left"/>
        <w:rPr>
          <w:i w:val="0"/>
          <w:color w:val="FF6600"/>
          <w:sz w:val="6"/>
          <w:szCs w:val="16"/>
          <w:u w:val="single"/>
          <w:lang w:val="en-US"/>
        </w:rPr>
      </w:pPr>
    </w:p>
  </w:footnote>
  <w:footnote w:id="18">
    <w:p w14:paraId="72E46C75" w14:textId="77777777" w:rsidR="008561A3" w:rsidRPr="00D271BD" w:rsidRDefault="008561A3" w:rsidP="00EE41EA">
      <w:pPr>
        <w:pStyle w:val="note0"/>
        <w:rPr>
          <w:i w:val="0"/>
          <w:lang w:val="en-US"/>
        </w:rPr>
      </w:pPr>
      <w:r w:rsidRPr="00D271BD">
        <w:rPr>
          <w:i w:val="0"/>
          <w:sz w:val="16"/>
          <w:szCs w:val="16"/>
          <w:lang w:val="en-US"/>
        </w:rPr>
        <w:t>NOTE B2</w:t>
      </w:r>
      <w:r w:rsidRPr="00D271BD">
        <w:rPr>
          <w:i w:val="0"/>
          <w:sz w:val="16"/>
          <w:szCs w:val="16"/>
          <w:lang w:val="en-US"/>
        </w:rPr>
        <w:tab/>
        <w:t>IEC 61249-2-21 defines maximum limits of 900 ppm for each of the substances chlorine and bromine and a maximum limit of 1500ppm of these substances combined. The standard does not address fluorine, iodine and astatine which are included in the group of halogens.</w:t>
      </w:r>
    </w:p>
  </w:footnote>
  <w:footnote w:id="19">
    <w:p w14:paraId="4021A9BB" w14:textId="77777777" w:rsidR="008561A3" w:rsidRPr="00D271BD" w:rsidRDefault="008561A3" w:rsidP="00EE41EA">
      <w:pPr>
        <w:pStyle w:val="Fotnotstext"/>
        <w:spacing w:after="60"/>
        <w:rPr>
          <w:sz w:val="16"/>
          <w:szCs w:val="16"/>
          <w:lang w:val="en-US"/>
        </w:rPr>
      </w:pPr>
      <w:r w:rsidRPr="00D271BD">
        <w:rPr>
          <w:color w:val="999999"/>
          <w:spacing w:val="6"/>
          <w:sz w:val="16"/>
          <w:szCs w:val="16"/>
          <w:lang w:val="en-US"/>
        </w:rPr>
        <w:t>NOTE B3 and B4</w:t>
      </w:r>
      <w:r w:rsidRPr="00D271BD">
        <w:rPr>
          <w:color w:val="999999"/>
          <w:spacing w:val="6"/>
          <w:sz w:val="16"/>
          <w:szCs w:val="16"/>
          <w:lang w:val="en-US"/>
        </w:rPr>
        <w:tab/>
        <w:t>A Guidance document on Chemical substances is available;</w:t>
      </w:r>
      <w:r w:rsidRPr="00D271BD">
        <w:rPr>
          <w:color w:val="999999"/>
          <w:spacing w:val="6"/>
          <w:sz w:val="16"/>
          <w:szCs w:val="16"/>
          <w:lang w:val="en-US"/>
        </w:rPr>
        <w:br/>
        <w:t xml:space="preserve">see </w:t>
      </w:r>
      <w:hyperlink r:id="rId7" w:history="1">
        <w:r w:rsidRPr="00D271BD">
          <w:rPr>
            <w:rStyle w:val="Hyperlnk"/>
            <w:sz w:val="16"/>
            <w:szCs w:val="16"/>
            <w:lang w:val="en-US"/>
          </w:rPr>
          <w:t>http://www.ecma-international.org/publications/standards/Ecma-370.htm</w:t>
        </w:r>
      </w:hyperlink>
    </w:p>
  </w:footnote>
  <w:footnote w:id="20">
    <w:p w14:paraId="6679540E" w14:textId="77777777" w:rsidR="008561A3" w:rsidRPr="00D271BD" w:rsidRDefault="008561A3" w:rsidP="00EE41EA">
      <w:pPr>
        <w:pStyle w:val="Fotnotstext"/>
        <w:spacing w:after="60"/>
        <w:rPr>
          <w:sz w:val="2"/>
          <w:szCs w:val="16"/>
        </w:rPr>
      </w:pPr>
    </w:p>
  </w:footnote>
  <w:footnote w:id="21">
    <w:p w14:paraId="579A9738" w14:textId="77777777" w:rsidR="008561A3" w:rsidRPr="00D271BD" w:rsidRDefault="008561A3" w:rsidP="00EE41EA">
      <w:pPr>
        <w:pStyle w:val="Fotnotstext"/>
        <w:rPr>
          <w:sz w:val="16"/>
          <w:szCs w:val="16"/>
        </w:rPr>
      </w:pPr>
      <w:r w:rsidRPr="00D271BD">
        <w:rPr>
          <w:color w:val="999999"/>
          <w:spacing w:val="6"/>
          <w:sz w:val="16"/>
          <w:szCs w:val="16"/>
          <w:lang w:val="en-US"/>
        </w:rPr>
        <w:t>NOTE B5</w:t>
      </w:r>
      <w:r w:rsidRPr="00D271BD">
        <w:rPr>
          <w:color w:val="999999"/>
          <w:spacing w:val="6"/>
          <w:sz w:val="16"/>
          <w:szCs w:val="16"/>
          <w:lang w:val="en-US"/>
        </w:rPr>
        <w:tab/>
        <w:t>If a certain substance has been assigned a certain risk phrases / hazard statement in the referenced source, this does not necessarily mean the substance has been tested for all of the hazards referred to by a certain customer.</w:t>
      </w:r>
    </w:p>
  </w:footnote>
  <w:footnote w:id="22">
    <w:p w14:paraId="60A81C07" w14:textId="0CB262D3" w:rsidR="008561A3" w:rsidRPr="00D271BD" w:rsidRDefault="008561A3" w:rsidP="00EE41EA">
      <w:pPr>
        <w:pStyle w:val="note0"/>
        <w:spacing w:after="60"/>
        <w:rPr>
          <w:i w:val="0"/>
          <w:sz w:val="16"/>
          <w:szCs w:val="16"/>
          <w:lang w:val="en-US"/>
        </w:rPr>
      </w:pPr>
      <w:r w:rsidRPr="00D271BD">
        <w:rPr>
          <w:i w:val="0"/>
          <w:sz w:val="16"/>
          <w:szCs w:val="16"/>
          <w:lang w:val="en-US"/>
        </w:rPr>
        <w:t>NOTE B6</w:t>
      </w:r>
      <w:r w:rsidRPr="00D271BD">
        <w:rPr>
          <w:i w:val="0"/>
          <w:sz w:val="16"/>
          <w:szCs w:val="16"/>
          <w:lang w:val="en-US"/>
        </w:rPr>
        <w:tab/>
        <w:t xml:space="preserve">Applies to a </w:t>
      </w:r>
      <w:r>
        <w:rPr>
          <w:i w:val="0"/>
          <w:sz w:val="16"/>
          <w:szCs w:val="16"/>
          <w:lang w:val="en-US"/>
        </w:rPr>
        <w:t>Product</w:t>
      </w:r>
      <w:r w:rsidRPr="00D271BD">
        <w:rPr>
          <w:i w:val="0"/>
          <w:sz w:val="16"/>
          <w:szCs w:val="16"/>
          <w:lang w:val="en-US"/>
        </w:rPr>
        <w:t xml:space="preserve"> containing plastic parts whose combined weight exceeds 100 g with the exception of printed circuit boards, cables, connectors and electronic components and bio-based plastic material.</w:t>
      </w:r>
    </w:p>
  </w:footnote>
  <w:footnote w:id="23">
    <w:p w14:paraId="2C482CD5" w14:textId="77777777" w:rsidR="008561A3" w:rsidRPr="00D271BD" w:rsidRDefault="008561A3" w:rsidP="00EE41EA">
      <w:pPr>
        <w:pStyle w:val="Fotnotstext"/>
        <w:rPr>
          <w:color w:val="999999"/>
          <w:spacing w:val="6"/>
          <w:sz w:val="16"/>
          <w:szCs w:val="16"/>
          <w:lang w:val="en-US"/>
        </w:rPr>
      </w:pPr>
      <w:r w:rsidRPr="00D271BD">
        <w:rPr>
          <w:color w:val="999999"/>
          <w:spacing w:val="6"/>
          <w:sz w:val="16"/>
          <w:szCs w:val="16"/>
          <w:lang w:val="en-US"/>
        </w:rPr>
        <w:t>NOTE B7</w:t>
      </w:r>
      <w:r w:rsidRPr="00D271BD">
        <w:rPr>
          <w:color w:val="999999"/>
          <w:spacing w:val="6"/>
          <w:sz w:val="16"/>
          <w:szCs w:val="16"/>
          <w:lang w:val="en-US"/>
        </w:rPr>
        <w:tab/>
        <w:t>The following is to be excluded from the calculation of percentage: printed circuit boards, labels, cables, connectors and electronic components and postconsumer recycled plastic.</w:t>
      </w:r>
    </w:p>
  </w:footnote>
  <w:footnote w:id="24">
    <w:p w14:paraId="67ECBD9F" w14:textId="77777777" w:rsidR="008561A3" w:rsidRPr="00D271BD" w:rsidRDefault="008561A3" w:rsidP="00EE41EA">
      <w:pPr>
        <w:pStyle w:val="Fotnotstext"/>
        <w:rPr>
          <w:sz w:val="16"/>
          <w:szCs w:val="16"/>
        </w:rPr>
      </w:pPr>
      <w:r w:rsidRPr="00D271BD">
        <w:rPr>
          <w:color w:val="999999"/>
          <w:spacing w:val="6"/>
          <w:sz w:val="16"/>
          <w:szCs w:val="16"/>
          <w:lang w:val="en-US"/>
        </w:rPr>
        <w:t>NOTE B8</w:t>
      </w:r>
      <w:r w:rsidRPr="00D271BD">
        <w:rPr>
          <w:color w:val="999999"/>
          <w:spacing w:val="6"/>
          <w:sz w:val="16"/>
          <w:szCs w:val="16"/>
          <w:lang w:val="en-US"/>
        </w:rPr>
        <w:tab/>
        <w:t xml:space="preserve"> A Guidance document on Energy Efficiency is available; </w:t>
      </w:r>
      <w:r w:rsidRPr="00D271BD">
        <w:rPr>
          <w:color w:val="999999"/>
          <w:spacing w:val="6"/>
          <w:sz w:val="16"/>
          <w:szCs w:val="16"/>
          <w:lang w:val="en-US"/>
        </w:rPr>
        <w:br/>
        <w:t xml:space="preserve">see </w:t>
      </w:r>
      <w:hyperlink r:id="rId8" w:history="1">
        <w:r w:rsidRPr="00D271BD">
          <w:rPr>
            <w:rStyle w:val="Hyperlnk"/>
            <w:sz w:val="16"/>
            <w:szCs w:val="16"/>
            <w:lang w:val="en-US"/>
          </w:rPr>
          <w:t>http://www.ecma-international.org/publications/standards/Ecma-370.htm</w:t>
        </w:r>
      </w:hyperlink>
    </w:p>
  </w:footnote>
  <w:footnote w:id="25">
    <w:p w14:paraId="0033593A" w14:textId="77777777" w:rsidR="008561A3" w:rsidRPr="00D271BD" w:rsidRDefault="008561A3" w:rsidP="00EE41EA">
      <w:pPr>
        <w:pStyle w:val="Fotnotstext"/>
        <w:rPr>
          <w:sz w:val="16"/>
          <w:szCs w:val="16"/>
        </w:rPr>
      </w:pPr>
      <w:r w:rsidRPr="00D271BD">
        <w:rPr>
          <w:color w:val="999999"/>
          <w:spacing w:val="6"/>
          <w:sz w:val="16"/>
          <w:szCs w:val="16"/>
          <w:lang w:val="en-US"/>
        </w:rPr>
        <w:t>NOTE B9</w:t>
      </w:r>
      <w:r w:rsidRPr="00D271BD">
        <w:rPr>
          <w:color w:val="999999"/>
          <w:spacing w:val="6"/>
          <w:sz w:val="16"/>
          <w:szCs w:val="16"/>
          <w:lang w:val="en-US"/>
        </w:rPr>
        <w:tab/>
        <w:t xml:space="preserve">A Guidance document on Acoustic Noise is available; </w:t>
      </w:r>
      <w:r w:rsidRPr="00D271BD">
        <w:rPr>
          <w:color w:val="999999"/>
          <w:spacing w:val="6"/>
          <w:sz w:val="16"/>
          <w:szCs w:val="16"/>
          <w:lang w:val="en-US"/>
        </w:rPr>
        <w:br/>
        <w:t xml:space="preserve">see </w:t>
      </w:r>
      <w:hyperlink r:id="rId9" w:history="1">
        <w:r w:rsidRPr="00D271BD">
          <w:rPr>
            <w:rStyle w:val="Hyperlnk"/>
            <w:sz w:val="16"/>
            <w:szCs w:val="16"/>
            <w:lang w:val="en-US"/>
          </w:rPr>
          <w:t>http://www.ecma-international.org/publications/standards/Ecma-370.htm</w:t>
        </w:r>
      </w:hyperlink>
    </w:p>
    <w:p w14:paraId="4CF2BF17" w14:textId="77777777" w:rsidR="008561A3" w:rsidRPr="00220793" w:rsidRDefault="008561A3" w:rsidP="00EE41EA">
      <w:pPr>
        <w:pStyle w:val="Fotnotstext"/>
        <w:rPr>
          <w:i/>
          <w:sz w:val="16"/>
          <w:szCs w:val="16"/>
        </w:rPr>
      </w:pPr>
    </w:p>
  </w:footnote>
  <w:footnote w:id="26">
    <w:p w14:paraId="1799B7F7" w14:textId="77777777" w:rsidR="008561A3" w:rsidRPr="00D271BD" w:rsidRDefault="008561A3" w:rsidP="00EE41EA">
      <w:pPr>
        <w:pStyle w:val="Fotnotstext"/>
        <w:rPr>
          <w:color w:val="999999"/>
          <w:spacing w:val="6"/>
          <w:sz w:val="16"/>
          <w:szCs w:val="16"/>
          <w:lang w:val="en-US"/>
        </w:rPr>
      </w:pPr>
      <w:r w:rsidRPr="00D271BD">
        <w:rPr>
          <w:color w:val="999999"/>
          <w:spacing w:val="6"/>
          <w:sz w:val="16"/>
          <w:szCs w:val="16"/>
          <w:lang w:val="en-US"/>
        </w:rPr>
        <w:t xml:space="preserve">NOTE </w:t>
      </w:r>
      <w:r w:rsidRPr="00D271BD">
        <w:rPr>
          <w:color w:val="999999"/>
          <w:spacing w:val="6"/>
          <w:sz w:val="16"/>
          <w:lang w:val="en-US"/>
        </w:rPr>
        <w:t>B10</w:t>
      </w:r>
      <w:r w:rsidRPr="00D271BD">
        <w:rPr>
          <w:color w:val="999999"/>
          <w:spacing w:val="6"/>
          <w:sz w:val="16"/>
          <w:szCs w:val="16"/>
          <w:lang w:val="en-US"/>
        </w:rPr>
        <w:tab/>
        <w:t xml:space="preserve">A Guidance document on Chemical Emissions is available; </w:t>
      </w:r>
      <w:r w:rsidRPr="00D271BD">
        <w:rPr>
          <w:color w:val="999999"/>
          <w:spacing w:val="6"/>
          <w:sz w:val="16"/>
          <w:szCs w:val="16"/>
          <w:lang w:val="en-US"/>
        </w:rPr>
        <w:br/>
        <w:t xml:space="preserve">see </w:t>
      </w:r>
      <w:hyperlink r:id="rId10" w:history="1">
        <w:r w:rsidRPr="00D271BD">
          <w:rPr>
            <w:rStyle w:val="Hyperlnk"/>
            <w:sz w:val="16"/>
            <w:szCs w:val="16"/>
            <w:lang w:val="en-US"/>
          </w:rPr>
          <w:t>http://www.ecma-international.org/publications/standards/Ecma-370.htm</w:t>
        </w:r>
      </w:hyperlink>
    </w:p>
  </w:footnote>
  <w:footnote w:id="27">
    <w:p w14:paraId="7F334216" w14:textId="77777777" w:rsidR="008561A3" w:rsidRPr="00D271BD" w:rsidRDefault="008561A3" w:rsidP="00EE41EA">
      <w:pPr>
        <w:pStyle w:val="Fotnotstext"/>
        <w:rPr>
          <w:sz w:val="16"/>
          <w:szCs w:val="16"/>
        </w:rPr>
      </w:pPr>
      <w:r w:rsidRPr="00D271BD">
        <w:rPr>
          <w:color w:val="999999"/>
          <w:spacing w:val="6"/>
          <w:sz w:val="16"/>
          <w:szCs w:val="16"/>
          <w:lang w:val="en-US"/>
        </w:rPr>
        <w:t>NOTE B11</w:t>
      </w:r>
      <w:r w:rsidRPr="00D271BD">
        <w:rPr>
          <w:color w:val="999999"/>
          <w:spacing w:val="6"/>
          <w:sz w:val="16"/>
          <w:szCs w:val="16"/>
          <w:lang w:val="en-US"/>
        </w:rPr>
        <w:tab/>
        <w:t>Additional lines may be inserted to declare further items, by positioning the cursor at the far right of the row and hitting the &lt;Enter&gt; key.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7B8B354"/>
    <w:lvl w:ilvl="0">
      <w:start w:val="1"/>
      <w:numFmt w:val="bullet"/>
      <w:pStyle w:val="Punktlist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F2ED86E"/>
    <w:lvl w:ilvl="0">
      <w:start w:val="1"/>
      <w:numFmt w:val="bullet"/>
      <w:pStyle w:val="Punktlist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F186BD2"/>
    <w:lvl w:ilvl="0">
      <w:start w:val="1"/>
      <w:numFmt w:val="bullet"/>
      <w:pStyle w:val="Punktlist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36BDC0"/>
    <w:lvl w:ilvl="0">
      <w:start w:val="1"/>
      <w:numFmt w:val="bullet"/>
      <w:pStyle w:val="Punktlist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0184E0E"/>
    <w:lvl w:ilvl="0">
      <w:start w:val="1"/>
      <w:numFmt w:val="bullet"/>
      <w:pStyle w:val="Punktlista"/>
      <w:lvlText w:val=""/>
      <w:lvlJc w:val="left"/>
      <w:pPr>
        <w:tabs>
          <w:tab w:val="num" w:pos="360"/>
        </w:tabs>
        <w:ind w:left="360" w:hanging="360"/>
      </w:pPr>
      <w:rPr>
        <w:rFonts w:ascii="Symbol" w:hAnsi="Symbol" w:hint="default"/>
      </w:rPr>
    </w:lvl>
  </w:abstractNum>
  <w:abstractNum w:abstractNumId="5" w15:restartNumberingAfterBreak="0">
    <w:nsid w:val="016775C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20943D3"/>
    <w:multiLevelType w:val="hybridMultilevel"/>
    <w:tmpl w:val="11C887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7525F7"/>
    <w:multiLevelType w:val="multilevel"/>
    <w:tmpl w:val="0409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8" w15:restartNumberingAfterBreak="0">
    <w:nsid w:val="049E5284"/>
    <w:multiLevelType w:val="hybridMultilevel"/>
    <w:tmpl w:val="B27CDCB4"/>
    <w:lvl w:ilvl="0" w:tplc="11AC6CF8">
      <w:start w:val="2"/>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4B000A0"/>
    <w:multiLevelType w:val="hybridMultilevel"/>
    <w:tmpl w:val="305231D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063EA9"/>
    <w:multiLevelType w:val="hybridMultilevel"/>
    <w:tmpl w:val="FD541A6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8C0612E"/>
    <w:multiLevelType w:val="hybridMultilevel"/>
    <w:tmpl w:val="D6F4F3EA"/>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113DC9"/>
    <w:multiLevelType w:val="hybridMultilevel"/>
    <w:tmpl w:val="305231D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766C76"/>
    <w:multiLevelType w:val="hybridMultilevel"/>
    <w:tmpl w:val="6652F796"/>
    <w:lvl w:ilvl="0" w:tplc="04090017">
      <w:start w:val="1"/>
      <w:numFmt w:val="lowerLetter"/>
      <w:lvlText w:val="%1)"/>
      <w:lvlJc w:val="left"/>
      <w:pPr>
        <w:ind w:left="108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F0974CC"/>
    <w:multiLevelType w:val="hybridMultilevel"/>
    <w:tmpl w:val="EAEAD7E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1A6717"/>
    <w:multiLevelType w:val="hybridMultilevel"/>
    <w:tmpl w:val="787228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5D5504"/>
    <w:multiLevelType w:val="hybridMultilevel"/>
    <w:tmpl w:val="65862D6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EDF06DE"/>
    <w:multiLevelType w:val="hybridMultilevel"/>
    <w:tmpl w:val="FC7265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E00416"/>
    <w:multiLevelType w:val="hybridMultilevel"/>
    <w:tmpl w:val="D5AE260A"/>
    <w:lvl w:ilvl="0" w:tplc="0409001B">
      <w:start w:val="1"/>
      <w:numFmt w:val="lowerRoman"/>
      <w:lvlText w:val="%1."/>
      <w:lvlJc w:val="right"/>
      <w:pPr>
        <w:ind w:left="108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23F63CFA"/>
    <w:multiLevelType w:val="hybridMultilevel"/>
    <w:tmpl w:val="FC7265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D83D19"/>
    <w:multiLevelType w:val="hybridMultilevel"/>
    <w:tmpl w:val="12E89B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9A438C9"/>
    <w:multiLevelType w:val="hybridMultilevel"/>
    <w:tmpl w:val="37D09EB2"/>
    <w:lvl w:ilvl="0" w:tplc="F5FE92FC">
      <w:start w:val="1"/>
      <w:numFmt w:val="decimal"/>
      <w:lvlText w:val="%1."/>
      <w:lvlJc w:val="left"/>
      <w:pPr>
        <w:ind w:left="360" w:hanging="360"/>
      </w:pPr>
      <w:rPr>
        <w:rFonts w:ascii="Arial" w:hAnsi="Arial" w:cs="Arial" w:hint="default"/>
        <w:b w:val="0"/>
        <w:sz w:val="20"/>
        <w:szCs w:val="20"/>
      </w:rPr>
    </w:lvl>
    <w:lvl w:ilvl="1" w:tplc="080C0017">
      <w:start w:val="1"/>
      <w:numFmt w:val="lowerLetter"/>
      <w:lvlText w:val="%2)"/>
      <w:lvlJc w:val="left"/>
      <w:pPr>
        <w:ind w:left="72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1713B2"/>
    <w:multiLevelType w:val="multilevel"/>
    <w:tmpl w:val="2758A7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2D9B3FE2"/>
    <w:multiLevelType w:val="hybridMultilevel"/>
    <w:tmpl w:val="E1E6B662"/>
    <w:lvl w:ilvl="0" w:tplc="04090017">
      <w:start w:val="1"/>
      <w:numFmt w:val="lowerLetter"/>
      <w:lvlText w:val="%1)"/>
      <w:lvlJc w:val="left"/>
      <w:pPr>
        <w:ind w:left="1210" w:hanging="360"/>
      </w:pPr>
      <w:rPr>
        <w:rFonts w:hint="default"/>
      </w:rPr>
    </w:lvl>
    <w:lvl w:ilvl="1" w:tplc="9600071C">
      <w:start w:val="1"/>
      <w:numFmt w:val="lowerLetter"/>
      <w:lvlText w:val="(%2)"/>
      <w:lvlJc w:val="left"/>
      <w:pPr>
        <w:ind w:left="1930" w:hanging="360"/>
      </w:pPr>
      <w:rPr>
        <w:rFonts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4" w15:restartNumberingAfterBreak="0">
    <w:nsid w:val="3B72467E"/>
    <w:multiLevelType w:val="hybridMultilevel"/>
    <w:tmpl w:val="20E8F0B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B7549EE"/>
    <w:multiLevelType w:val="hybridMultilevel"/>
    <w:tmpl w:val="FC7265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EE235B"/>
    <w:multiLevelType w:val="hybridMultilevel"/>
    <w:tmpl w:val="1122A2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EC109B"/>
    <w:multiLevelType w:val="hybridMultilevel"/>
    <w:tmpl w:val="253CB1C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8D41DE"/>
    <w:multiLevelType w:val="hybridMultilevel"/>
    <w:tmpl w:val="FC7265A2"/>
    <w:lvl w:ilvl="0" w:tplc="04090017">
      <w:start w:val="1"/>
      <w:numFmt w:val="lowerLetter"/>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15:restartNumberingAfterBreak="0">
    <w:nsid w:val="4C0940F8"/>
    <w:multiLevelType w:val="hybridMultilevel"/>
    <w:tmpl w:val="4D0C30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141F17"/>
    <w:multiLevelType w:val="hybridMultilevel"/>
    <w:tmpl w:val="CE1A49DA"/>
    <w:lvl w:ilvl="0" w:tplc="04090017">
      <w:start w:val="1"/>
      <w:numFmt w:val="lowerLetter"/>
      <w:lvlText w:val="%1)"/>
      <w:lvlJc w:val="left"/>
      <w:pPr>
        <w:ind w:left="144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AE439F"/>
    <w:multiLevelType w:val="hybridMultilevel"/>
    <w:tmpl w:val="FD541A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D04A55"/>
    <w:multiLevelType w:val="singleLevel"/>
    <w:tmpl w:val="EE76EC62"/>
    <w:lvl w:ilvl="0">
      <w:start w:val="1"/>
      <w:numFmt w:val="bullet"/>
      <w:pStyle w:val="a"/>
      <w:lvlText w:val=""/>
      <w:lvlJc w:val="left"/>
      <w:pPr>
        <w:tabs>
          <w:tab w:val="num" w:pos="360"/>
        </w:tabs>
        <w:ind w:left="199" w:hanging="199"/>
      </w:pPr>
      <w:rPr>
        <w:rFonts w:ascii="Symbol" w:hAnsi="Symbol" w:hint="default"/>
        <w:sz w:val="22"/>
      </w:rPr>
    </w:lvl>
  </w:abstractNum>
  <w:abstractNum w:abstractNumId="33" w15:restartNumberingAfterBreak="0">
    <w:nsid w:val="63C13B27"/>
    <w:multiLevelType w:val="hybridMultilevel"/>
    <w:tmpl w:val="FD541A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966774"/>
    <w:multiLevelType w:val="hybridMultilevel"/>
    <w:tmpl w:val="D902A45A"/>
    <w:lvl w:ilvl="0" w:tplc="04090017">
      <w:start w:val="1"/>
      <w:numFmt w:val="lowerLetter"/>
      <w:lvlText w:val="%1)"/>
      <w:lvlJc w:val="left"/>
      <w:pPr>
        <w:ind w:left="1210" w:hanging="360"/>
      </w:pPr>
      <w:rPr>
        <w:rFonts w:hint="default"/>
      </w:rPr>
    </w:lvl>
    <w:lvl w:ilvl="1" w:tplc="9600071C">
      <w:start w:val="1"/>
      <w:numFmt w:val="lowerLetter"/>
      <w:lvlText w:val="(%2)"/>
      <w:lvlJc w:val="left"/>
      <w:pPr>
        <w:ind w:left="1930" w:hanging="360"/>
      </w:pPr>
      <w:rPr>
        <w:rFonts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5" w15:restartNumberingAfterBreak="0">
    <w:nsid w:val="6EE812D0"/>
    <w:multiLevelType w:val="hybridMultilevel"/>
    <w:tmpl w:val="3B6C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11DFE"/>
    <w:multiLevelType w:val="hybridMultilevel"/>
    <w:tmpl w:val="C4FCAEF4"/>
    <w:lvl w:ilvl="0" w:tplc="FFC01B96">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C33CE4"/>
    <w:multiLevelType w:val="hybridMultilevel"/>
    <w:tmpl w:val="5D169550"/>
    <w:lvl w:ilvl="0" w:tplc="04090017">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8" w15:restartNumberingAfterBreak="0">
    <w:nsid w:val="778A41AF"/>
    <w:multiLevelType w:val="multilevel"/>
    <w:tmpl w:val="53267112"/>
    <w:lvl w:ilvl="0">
      <w:start w:val="1"/>
      <w:numFmt w:val="decimal"/>
      <w:lvlText w:val="%1."/>
      <w:lvlJc w:val="left"/>
      <w:pPr>
        <w:ind w:left="1210" w:hanging="360"/>
      </w:pPr>
      <w:rPr>
        <w:rFonts w:hint="default"/>
      </w:rPr>
    </w:lvl>
    <w:lvl w:ilvl="1">
      <w:start w:val="1"/>
      <w:numFmt w:val="decimal"/>
      <w:isLgl/>
      <w:lvlText w:val="%1.%2"/>
      <w:lvlJc w:val="left"/>
      <w:pPr>
        <w:ind w:left="360" w:hanging="360"/>
      </w:pPr>
      <w:rPr>
        <w:rFonts w:hint="default"/>
        <w:lang w:val="en-GB"/>
      </w:rPr>
    </w:lvl>
    <w:lvl w:ilvl="2">
      <w:start w:val="1"/>
      <w:numFmt w:val="decimal"/>
      <w:isLgl/>
      <w:lvlText w:val="%1.%2.%3"/>
      <w:lvlJc w:val="left"/>
      <w:pPr>
        <w:ind w:left="1570" w:hanging="720"/>
      </w:pPr>
      <w:rPr>
        <w:rFonts w:ascii="Calibri" w:hAnsi="Calibri"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92311F8"/>
    <w:multiLevelType w:val="hybridMultilevel"/>
    <w:tmpl w:val="EC6A3350"/>
    <w:lvl w:ilvl="0" w:tplc="7898BF9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F50973"/>
    <w:multiLevelType w:val="hybridMultilevel"/>
    <w:tmpl w:val="6652F796"/>
    <w:lvl w:ilvl="0" w:tplc="04090017">
      <w:start w:val="1"/>
      <w:numFmt w:val="lowerLetter"/>
      <w:lvlText w:val="%1)"/>
      <w:lvlJc w:val="left"/>
      <w:pPr>
        <w:ind w:left="72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724F4"/>
    <w:multiLevelType w:val="singleLevel"/>
    <w:tmpl w:val="E6C6E77A"/>
    <w:lvl w:ilvl="0">
      <w:start w:val="1"/>
      <w:numFmt w:val="bullet"/>
      <w:pStyle w:val="a0"/>
      <w:lvlText w:val=""/>
      <w:lvlJc w:val="left"/>
      <w:pPr>
        <w:tabs>
          <w:tab w:val="num" w:pos="360"/>
        </w:tabs>
        <w:ind w:left="0" w:firstLine="0"/>
      </w:pPr>
      <w:rPr>
        <w:rFonts w:ascii="Symbol" w:hAnsi="Symbol" w:hint="default"/>
        <w:sz w:val="22"/>
      </w:rPr>
    </w:lvl>
  </w:abstractNum>
  <w:abstractNum w:abstractNumId="42" w15:restartNumberingAfterBreak="0">
    <w:nsid w:val="7C2B4E84"/>
    <w:multiLevelType w:val="hybridMultilevel"/>
    <w:tmpl w:val="CE7C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42"/>
  </w:num>
  <w:num w:numId="4">
    <w:abstractNumId w:val="4"/>
  </w:num>
  <w:num w:numId="5">
    <w:abstractNumId w:val="3"/>
  </w:num>
  <w:num w:numId="6">
    <w:abstractNumId w:val="2"/>
  </w:num>
  <w:num w:numId="7">
    <w:abstractNumId w:val="1"/>
  </w:num>
  <w:num w:numId="8">
    <w:abstractNumId w:val="0"/>
  </w:num>
  <w:num w:numId="9">
    <w:abstractNumId w:val="41"/>
  </w:num>
  <w:num w:numId="10">
    <w:abstractNumId w:val="32"/>
  </w:num>
  <w:num w:numId="11">
    <w:abstractNumId w:val="38"/>
  </w:num>
  <w:num w:numId="12">
    <w:abstractNumId w:val="36"/>
  </w:num>
  <w:num w:numId="13">
    <w:abstractNumId w:val="20"/>
  </w:num>
  <w:num w:numId="14">
    <w:abstractNumId w:val="22"/>
  </w:num>
  <w:num w:numId="15">
    <w:abstractNumId w:val="31"/>
  </w:num>
  <w:num w:numId="16">
    <w:abstractNumId w:val="39"/>
  </w:num>
  <w:num w:numId="17">
    <w:abstractNumId w:val="5"/>
  </w:num>
  <w:num w:numId="18">
    <w:abstractNumId w:val="34"/>
  </w:num>
  <w:num w:numId="19">
    <w:abstractNumId w:val="37"/>
  </w:num>
  <w:num w:numId="20">
    <w:abstractNumId w:val="23"/>
  </w:num>
  <w:num w:numId="21">
    <w:abstractNumId w:val="33"/>
  </w:num>
  <w:num w:numId="22">
    <w:abstractNumId w:val="10"/>
  </w:num>
  <w:num w:numId="23">
    <w:abstractNumId w:val="11"/>
  </w:num>
  <w:num w:numId="24">
    <w:abstractNumId w:val="15"/>
  </w:num>
  <w:num w:numId="25">
    <w:abstractNumId w:val="7"/>
  </w:num>
  <w:num w:numId="26">
    <w:abstractNumId w:val="13"/>
  </w:num>
  <w:num w:numId="27">
    <w:abstractNumId w:val="40"/>
  </w:num>
  <w:num w:numId="28">
    <w:abstractNumId w:val="19"/>
  </w:num>
  <w:num w:numId="29">
    <w:abstractNumId w:val="14"/>
  </w:num>
  <w:num w:numId="30">
    <w:abstractNumId w:val="17"/>
  </w:num>
  <w:num w:numId="31">
    <w:abstractNumId w:val="30"/>
  </w:num>
  <w:num w:numId="32">
    <w:abstractNumId w:val="16"/>
  </w:num>
  <w:num w:numId="33">
    <w:abstractNumId w:val="9"/>
  </w:num>
  <w:num w:numId="34">
    <w:abstractNumId w:val="12"/>
  </w:num>
  <w:num w:numId="35">
    <w:abstractNumId w:val="18"/>
  </w:num>
  <w:num w:numId="36">
    <w:abstractNumId w:val="26"/>
  </w:num>
  <w:num w:numId="37">
    <w:abstractNumId w:val="24"/>
  </w:num>
  <w:num w:numId="38">
    <w:abstractNumId w:val="29"/>
  </w:num>
  <w:num w:numId="39">
    <w:abstractNumId w:val="8"/>
  </w:num>
  <w:num w:numId="40">
    <w:abstractNumId w:val="27"/>
  </w:num>
  <w:num w:numId="41">
    <w:abstractNumId w:val="7"/>
  </w:num>
  <w:num w:numId="42">
    <w:abstractNumId w:val="7"/>
  </w:num>
  <w:num w:numId="43">
    <w:abstractNumId w:val="28"/>
  </w:num>
  <w:num w:numId="44">
    <w:abstractNumId w:val="25"/>
  </w:num>
  <w:num w:numId="45">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nb-NO"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activeWritingStyle w:appName="MSWord" w:lang="de-DE" w:vendorID="64" w:dllVersion="4096" w:nlCheck="1" w:checkStyle="0"/>
  <w:activeWritingStyle w:appName="MSWord" w:lang="ja-JP" w:vendorID="64" w:dllVersion="0" w:nlCheck="1" w:checkStyle="1"/>
  <w:activeWritingStyle w:appName="MSWord" w:lang="de-DE" w:vendorID="64" w:dllVersion="0" w:nlCheck="1" w:checkStyle="0"/>
  <w:activeWritingStyle w:appName="MSWord" w:lang="da-DK" w:vendorID="64" w:dllVersion="409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E41EA"/>
    <w:rsid w:val="00000605"/>
    <w:rsid w:val="00000B6A"/>
    <w:rsid w:val="00000D7C"/>
    <w:rsid w:val="0000187A"/>
    <w:rsid w:val="00001E58"/>
    <w:rsid w:val="00001F08"/>
    <w:rsid w:val="000048D9"/>
    <w:rsid w:val="00005BE3"/>
    <w:rsid w:val="0000707C"/>
    <w:rsid w:val="00007BE6"/>
    <w:rsid w:val="000116AD"/>
    <w:rsid w:val="00012145"/>
    <w:rsid w:val="0001219A"/>
    <w:rsid w:val="00012625"/>
    <w:rsid w:val="00014A3B"/>
    <w:rsid w:val="00015201"/>
    <w:rsid w:val="00017398"/>
    <w:rsid w:val="0002024D"/>
    <w:rsid w:val="00020467"/>
    <w:rsid w:val="00020842"/>
    <w:rsid w:val="00020846"/>
    <w:rsid w:val="00020FBD"/>
    <w:rsid w:val="00021110"/>
    <w:rsid w:val="0002143D"/>
    <w:rsid w:val="0002210B"/>
    <w:rsid w:val="00022342"/>
    <w:rsid w:val="00022854"/>
    <w:rsid w:val="00022C95"/>
    <w:rsid w:val="000230C0"/>
    <w:rsid w:val="00023B99"/>
    <w:rsid w:val="00025222"/>
    <w:rsid w:val="000252B0"/>
    <w:rsid w:val="000255FD"/>
    <w:rsid w:val="000259FB"/>
    <w:rsid w:val="00026E26"/>
    <w:rsid w:val="00027494"/>
    <w:rsid w:val="00027B0D"/>
    <w:rsid w:val="000304C4"/>
    <w:rsid w:val="000311BB"/>
    <w:rsid w:val="0003279E"/>
    <w:rsid w:val="0003313A"/>
    <w:rsid w:val="000341FD"/>
    <w:rsid w:val="000357D3"/>
    <w:rsid w:val="00036312"/>
    <w:rsid w:val="00036E0E"/>
    <w:rsid w:val="00037252"/>
    <w:rsid w:val="00037643"/>
    <w:rsid w:val="00037A87"/>
    <w:rsid w:val="00037BAE"/>
    <w:rsid w:val="00040CE7"/>
    <w:rsid w:val="00041537"/>
    <w:rsid w:val="00041821"/>
    <w:rsid w:val="00041B61"/>
    <w:rsid w:val="000432E4"/>
    <w:rsid w:val="000450BF"/>
    <w:rsid w:val="00045537"/>
    <w:rsid w:val="00046593"/>
    <w:rsid w:val="000474BE"/>
    <w:rsid w:val="00047EAB"/>
    <w:rsid w:val="0005147F"/>
    <w:rsid w:val="00052928"/>
    <w:rsid w:val="000531F0"/>
    <w:rsid w:val="00053BC6"/>
    <w:rsid w:val="00053F19"/>
    <w:rsid w:val="000546E2"/>
    <w:rsid w:val="00055910"/>
    <w:rsid w:val="000567B7"/>
    <w:rsid w:val="0006051E"/>
    <w:rsid w:val="00061B39"/>
    <w:rsid w:val="00062216"/>
    <w:rsid w:val="00062C3A"/>
    <w:rsid w:val="000644BE"/>
    <w:rsid w:val="0006552E"/>
    <w:rsid w:val="00065B58"/>
    <w:rsid w:val="0006654A"/>
    <w:rsid w:val="0006676B"/>
    <w:rsid w:val="000667C2"/>
    <w:rsid w:val="00070AC4"/>
    <w:rsid w:val="00070B5A"/>
    <w:rsid w:val="00071C2B"/>
    <w:rsid w:val="00072600"/>
    <w:rsid w:val="0007261B"/>
    <w:rsid w:val="000729BB"/>
    <w:rsid w:val="00074906"/>
    <w:rsid w:val="00075376"/>
    <w:rsid w:val="000755FA"/>
    <w:rsid w:val="00080101"/>
    <w:rsid w:val="000803A8"/>
    <w:rsid w:val="000807B7"/>
    <w:rsid w:val="00081809"/>
    <w:rsid w:val="0008223D"/>
    <w:rsid w:val="00082AD1"/>
    <w:rsid w:val="00082B05"/>
    <w:rsid w:val="000837CF"/>
    <w:rsid w:val="000837D9"/>
    <w:rsid w:val="00084244"/>
    <w:rsid w:val="00084783"/>
    <w:rsid w:val="000852F0"/>
    <w:rsid w:val="00086C82"/>
    <w:rsid w:val="00086F07"/>
    <w:rsid w:val="0008756F"/>
    <w:rsid w:val="00087B41"/>
    <w:rsid w:val="00090054"/>
    <w:rsid w:val="00091E3A"/>
    <w:rsid w:val="000921A2"/>
    <w:rsid w:val="00093BD9"/>
    <w:rsid w:val="00095983"/>
    <w:rsid w:val="00097C6B"/>
    <w:rsid w:val="000A11EF"/>
    <w:rsid w:val="000A1840"/>
    <w:rsid w:val="000A1B40"/>
    <w:rsid w:val="000A2D3E"/>
    <w:rsid w:val="000A382B"/>
    <w:rsid w:val="000A3D93"/>
    <w:rsid w:val="000A4128"/>
    <w:rsid w:val="000A4279"/>
    <w:rsid w:val="000A4A5C"/>
    <w:rsid w:val="000A5BA6"/>
    <w:rsid w:val="000A6794"/>
    <w:rsid w:val="000A6F47"/>
    <w:rsid w:val="000A733C"/>
    <w:rsid w:val="000B046E"/>
    <w:rsid w:val="000B2335"/>
    <w:rsid w:val="000B24D6"/>
    <w:rsid w:val="000B3FC0"/>
    <w:rsid w:val="000B4012"/>
    <w:rsid w:val="000B46BD"/>
    <w:rsid w:val="000B4745"/>
    <w:rsid w:val="000B4BBF"/>
    <w:rsid w:val="000B5BCF"/>
    <w:rsid w:val="000B6018"/>
    <w:rsid w:val="000B623B"/>
    <w:rsid w:val="000B6685"/>
    <w:rsid w:val="000B728B"/>
    <w:rsid w:val="000C07E9"/>
    <w:rsid w:val="000C0DB1"/>
    <w:rsid w:val="000C15A6"/>
    <w:rsid w:val="000C177B"/>
    <w:rsid w:val="000C2939"/>
    <w:rsid w:val="000C2B7B"/>
    <w:rsid w:val="000C4B29"/>
    <w:rsid w:val="000C5338"/>
    <w:rsid w:val="000C5D08"/>
    <w:rsid w:val="000C6BD1"/>
    <w:rsid w:val="000C6EB5"/>
    <w:rsid w:val="000C71A3"/>
    <w:rsid w:val="000C7508"/>
    <w:rsid w:val="000D1C7E"/>
    <w:rsid w:val="000D25C0"/>
    <w:rsid w:val="000D305B"/>
    <w:rsid w:val="000D4A38"/>
    <w:rsid w:val="000D547C"/>
    <w:rsid w:val="000D5F36"/>
    <w:rsid w:val="000D7531"/>
    <w:rsid w:val="000E1970"/>
    <w:rsid w:val="000E20A1"/>
    <w:rsid w:val="000E290C"/>
    <w:rsid w:val="000E2ED9"/>
    <w:rsid w:val="000E3159"/>
    <w:rsid w:val="000E3F47"/>
    <w:rsid w:val="000E53D1"/>
    <w:rsid w:val="000E5AF3"/>
    <w:rsid w:val="000E613E"/>
    <w:rsid w:val="000E724F"/>
    <w:rsid w:val="000E767A"/>
    <w:rsid w:val="000F058F"/>
    <w:rsid w:val="000F0662"/>
    <w:rsid w:val="000F1147"/>
    <w:rsid w:val="000F12F6"/>
    <w:rsid w:val="000F2B4D"/>
    <w:rsid w:val="000F2DC1"/>
    <w:rsid w:val="000F49B9"/>
    <w:rsid w:val="000F63DD"/>
    <w:rsid w:val="000F7233"/>
    <w:rsid w:val="000F74B5"/>
    <w:rsid w:val="000F7787"/>
    <w:rsid w:val="00101BA3"/>
    <w:rsid w:val="001020D6"/>
    <w:rsid w:val="00102C6D"/>
    <w:rsid w:val="00102F4C"/>
    <w:rsid w:val="00103C40"/>
    <w:rsid w:val="00103F6F"/>
    <w:rsid w:val="00105F91"/>
    <w:rsid w:val="001078BE"/>
    <w:rsid w:val="00110789"/>
    <w:rsid w:val="001107DC"/>
    <w:rsid w:val="00110A84"/>
    <w:rsid w:val="00110B74"/>
    <w:rsid w:val="00111185"/>
    <w:rsid w:val="00111204"/>
    <w:rsid w:val="00112FCC"/>
    <w:rsid w:val="001137EE"/>
    <w:rsid w:val="00113F1F"/>
    <w:rsid w:val="001140CC"/>
    <w:rsid w:val="00115843"/>
    <w:rsid w:val="00115F1E"/>
    <w:rsid w:val="001176E1"/>
    <w:rsid w:val="00117930"/>
    <w:rsid w:val="00117C1F"/>
    <w:rsid w:val="00120358"/>
    <w:rsid w:val="001208D9"/>
    <w:rsid w:val="00120D28"/>
    <w:rsid w:val="00121B06"/>
    <w:rsid w:val="00123F8A"/>
    <w:rsid w:val="00124443"/>
    <w:rsid w:val="00124788"/>
    <w:rsid w:val="001251BA"/>
    <w:rsid w:val="001253E8"/>
    <w:rsid w:val="00125815"/>
    <w:rsid w:val="00125A26"/>
    <w:rsid w:val="00126061"/>
    <w:rsid w:val="001264B6"/>
    <w:rsid w:val="001267BC"/>
    <w:rsid w:val="00126B6A"/>
    <w:rsid w:val="001279D3"/>
    <w:rsid w:val="00131C1A"/>
    <w:rsid w:val="0013235E"/>
    <w:rsid w:val="001328B9"/>
    <w:rsid w:val="00133715"/>
    <w:rsid w:val="0013423B"/>
    <w:rsid w:val="001345F6"/>
    <w:rsid w:val="00134E06"/>
    <w:rsid w:val="00135113"/>
    <w:rsid w:val="001374B4"/>
    <w:rsid w:val="0013770A"/>
    <w:rsid w:val="0014032F"/>
    <w:rsid w:val="00141864"/>
    <w:rsid w:val="00141DDE"/>
    <w:rsid w:val="0014374D"/>
    <w:rsid w:val="00143DB6"/>
    <w:rsid w:val="00143DC1"/>
    <w:rsid w:val="001440D5"/>
    <w:rsid w:val="00145A2E"/>
    <w:rsid w:val="00146824"/>
    <w:rsid w:val="001473A9"/>
    <w:rsid w:val="00147F40"/>
    <w:rsid w:val="001505E0"/>
    <w:rsid w:val="00150C9A"/>
    <w:rsid w:val="00150F39"/>
    <w:rsid w:val="001511A7"/>
    <w:rsid w:val="001515A9"/>
    <w:rsid w:val="001519D8"/>
    <w:rsid w:val="00151D39"/>
    <w:rsid w:val="00151DD2"/>
    <w:rsid w:val="0015227C"/>
    <w:rsid w:val="0015234D"/>
    <w:rsid w:val="00152ACA"/>
    <w:rsid w:val="00152EFE"/>
    <w:rsid w:val="00153C8A"/>
    <w:rsid w:val="00153E1D"/>
    <w:rsid w:val="0015506E"/>
    <w:rsid w:val="00155959"/>
    <w:rsid w:val="00155DC1"/>
    <w:rsid w:val="001566B9"/>
    <w:rsid w:val="00156C6D"/>
    <w:rsid w:val="001577F9"/>
    <w:rsid w:val="00157B60"/>
    <w:rsid w:val="00160990"/>
    <w:rsid w:val="001628E5"/>
    <w:rsid w:val="001636B5"/>
    <w:rsid w:val="0016385E"/>
    <w:rsid w:val="00163A92"/>
    <w:rsid w:val="00163FEA"/>
    <w:rsid w:val="00164ABD"/>
    <w:rsid w:val="001660E5"/>
    <w:rsid w:val="00166F6F"/>
    <w:rsid w:val="00167249"/>
    <w:rsid w:val="0017047E"/>
    <w:rsid w:val="00171609"/>
    <w:rsid w:val="0017188E"/>
    <w:rsid w:val="0017189C"/>
    <w:rsid w:val="00171AE0"/>
    <w:rsid w:val="00172F9E"/>
    <w:rsid w:val="001738E6"/>
    <w:rsid w:val="00173BB3"/>
    <w:rsid w:val="00173D21"/>
    <w:rsid w:val="00176305"/>
    <w:rsid w:val="00176506"/>
    <w:rsid w:val="00176CBA"/>
    <w:rsid w:val="001812F4"/>
    <w:rsid w:val="0018135A"/>
    <w:rsid w:val="00183697"/>
    <w:rsid w:val="00183C75"/>
    <w:rsid w:val="001845B7"/>
    <w:rsid w:val="0018503C"/>
    <w:rsid w:val="00185242"/>
    <w:rsid w:val="001855A8"/>
    <w:rsid w:val="001863DB"/>
    <w:rsid w:val="0018646A"/>
    <w:rsid w:val="0018736A"/>
    <w:rsid w:val="001878CE"/>
    <w:rsid w:val="00190D6C"/>
    <w:rsid w:val="00190F71"/>
    <w:rsid w:val="001913D2"/>
    <w:rsid w:val="001916E0"/>
    <w:rsid w:val="001926C1"/>
    <w:rsid w:val="0019579B"/>
    <w:rsid w:val="00196267"/>
    <w:rsid w:val="00197305"/>
    <w:rsid w:val="00197538"/>
    <w:rsid w:val="001A01B3"/>
    <w:rsid w:val="001A1B6F"/>
    <w:rsid w:val="001A1C01"/>
    <w:rsid w:val="001A1DD9"/>
    <w:rsid w:val="001A218F"/>
    <w:rsid w:val="001A24E5"/>
    <w:rsid w:val="001A26A7"/>
    <w:rsid w:val="001A392C"/>
    <w:rsid w:val="001A404C"/>
    <w:rsid w:val="001A4A2A"/>
    <w:rsid w:val="001A6548"/>
    <w:rsid w:val="001A7159"/>
    <w:rsid w:val="001B0F34"/>
    <w:rsid w:val="001B1D4F"/>
    <w:rsid w:val="001B1ED4"/>
    <w:rsid w:val="001B27D7"/>
    <w:rsid w:val="001B4E50"/>
    <w:rsid w:val="001B67A1"/>
    <w:rsid w:val="001B6FD0"/>
    <w:rsid w:val="001B7075"/>
    <w:rsid w:val="001C28FD"/>
    <w:rsid w:val="001C2FCE"/>
    <w:rsid w:val="001C37E8"/>
    <w:rsid w:val="001C3D8A"/>
    <w:rsid w:val="001C4CC3"/>
    <w:rsid w:val="001C5F61"/>
    <w:rsid w:val="001C61A8"/>
    <w:rsid w:val="001C6252"/>
    <w:rsid w:val="001D0DB4"/>
    <w:rsid w:val="001D0F30"/>
    <w:rsid w:val="001D1C35"/>
    <w:rsid w:val="001D21E5"/>
    <w:rsid w:val="001D2FE7"/>
    <w:rsid w:val="001D3431"/>
    <w:rsid w:val="001D34B2"/>
    <w:rsid w:val="001D3C83"/>
    <w:rsid w:val="001D4387"/>
    <w:rsid w:val="001D4D1A"/>
    <w:rsid w:val="001D5FAC"/>
    <w:rsid w:val="001D6183"/>
    <w:rsid w:val="001D6579"/>
    <w:rsid w:val="001D6D2D"/>
    <w:rsid w:val="001E13A0"/>
    <w:rsid w:val="001E1FD7"/>
    <w:rsid w:val="001E1FE3"/>
    <w:rsid w:val="001E2F33"/>
    <w:rsid w:val="001E36D4"/>
    <w:rsid w:val="001E38D9"/>
    <w:rsid w:val="001E3FBA"/>
    <w:rsid w:val="001E52B3"/>
    <w:rsid w:val="001E5A39"/>
    <w:rsid w:val="001E5F1D"/>
    <w:rsid w:val="001E747E"/>
    <w:rsid w:val="001E7F99"/>
    <w:rsid w:val="001F0CFB"/>
    <w:rsid w:val="001F1A53"/>
    <w:rsid w:val="001F1B42"/>
    <w:rsid w:val="001F1E7F"/>
    <w:rsid w:val="001F2BAE"/>
    <w:rsid w:val="001F3BE3"/>
    <w:rsid w:val="001F3FD7"/>
    <w:rsid w:val="001F5150"/>
    <w:rsid w:val="001F55DF"/>
    <w:rsid w:val="001F57AC"/>
    <w:rsid w:val="001F6850"/>
    <w:rsid w:val="001F7748"/>
    <w:rsid w:val="001F775D"/>
    <w:rsid w:val="001F7F03"/>
    <w:rsid w:val="002016D8"/>
    <w:rsid w:val="00201A6B"/>
    <w:rsid w:val="002026F3"/>
    <w:rsid w:val="002032B0"/>
    <w:rsid w:val="00203912"/>
    <w:rsid w:val="00203C20"/>
    <w:rsid w:val="002055CD"/>
    <w:rsid w:val="00206106"/>
    <w:rsid w:val="0020792A"/>
    <w:rsid w:val="00207E8F"/>
    <w:rsid w:val="002117C1"/>
    <w:rsid w:val="00211C94"/>
    <w:rsid w:val="00211F70"/>
    <w:rsid w:val="00211FE4"/>
    <w:rsid w:val="0021289D"/>
    <w:rsid w:val="00212F8B"/>
    <w:rsid w:val="002142A7"/>
    <w:rsid w:val="0021453A"/>
    <w:rsid w:val="00215C62"/>
    <w:rsid w:val="00216633"/>
    <w:rsid w:val="00216936"/>
    <w:rsid w:val="00217025"/>
    <w:rsid w:val="002201ED"/>
    <w:rsid w:val="00220E82"/>
    <w:rsid w:val="002210B3"/>
    <w:rsid w:val="00224AB1"/>
    <w:rsid w:val="00225F0A"/>
    <w:rsid w:val="00226B27"/>
    <w:rsid w:val="002274FC"/>
    <w:rsid w:val="00227F6D"/>
    <w:rsid w:val="0023193A"/>
    <w:rsid w:val="00232C7F"/>
    <w:rsid w:val="00233267"/>
    <w:rsid w:val="0023330B"/>
    <w:rsid w:val="00233817"/>
    <w:rsid w:val="0023431E"/>
    <w:rsid w:val="00234A74"/>
    <w:rsid w:val="0023639E"/>
    <w:rsid w:val="00237199"/>
    <w:rsid w:val="002372C5"/>
    <w:rsid w:val="00237314"/>
    <w:rsid w:val="00237359"/>
    <w:rsid w:val="002410C2"/>
    <w:rsid w:val="002420A9"/>
    <w:rsid w:val="00242AD5"/>
    <w:rsid w:val="002437BD"/>
    <w:rsid w:val="00243881"/>
    <w:rsid w:val="0024429B"/>
    <w:rsid w:val="00244B01"/>
    <w:rsid w:val="00244C5C"/>
    <w:rsid w:val="00244CC5"/>
    <w:rsid w:val="00246E7A"/>
    <w:rsid w:val="00247704"/>
    <w:rsid w:val="00247D19"/>
    <w:rsid w:val="002507DE"/>
    <w:rsid w:val="00250B82"/>
    <w:rsid w:val="00250B90"/>
    <w:rsid w:val="00250F46"/>
    <w:rsid w:val="0025280F"/>
    <w:rsid w:val="00252B84"/>
    <w:rsid w:val="002539A6"/>
    <w:rsid w:val="00253A52"/>
    <w:rsid w:val="00254047"/>
    <w:rsid w:val="0025510E"/>
    <w:rsid w:val="00256DBE"/>
    <w:rsid w:val="00257429"/>
    <w:rsid w:val="002578EF"/>
    <w:rsid w:val="00260CD2"/>
    <w:rsid w:val="00260D53"/>
    <w:rsid w:val="00261792"/>
    <w:rsid w:val="0026250E"/>
    <w:rsid w:val="00262514"/>
    <w:rsid w:val="00262B05"/>
    <w:rsid w:val="002642AC"/>
    <w:rsid w:val="002650DD"/>
    <w:rsid w:val="002652A4"/>
    <w:rsid w:val="0026536C"/>
    <w:rsid w:val="0026624A"/>
    <w:rsid w:val="002668FC"/>
    <w:rsid w:val="00267062"/>
    <w:rsid w:val="00267B60"/>
    <w:rsid w:val="00267C74"/>
    <w:rsid w:val="00267F52"/>
    <w:rsid w:val="0027050A"/>
    <w:rsid w:val="00271379"/>
    <w:rsid w:val="00271AC6"/>
    <w:rsid w:val="0027284B"/>
    <w:rsid w:val="00272DDB"/>
    <w:rsid w:val="00274C6D"/>
    <w:rsid w:val="00275574"/>
    <w:rsid w:val="00275D6F"/>
    <w:rsid w:val="00275D96"/>
    <w:rsid w:val="00277365"/>
    <w:rsid w:val="002773DB"/>
    <w:rsid w:val="00277E48"/>
    <w:rsid w:val="00280A3C"/>
    <w:rsid w:val="00281D9B"/>
    <w:rsid w:val="00281E21"/>
    <w:rsid w:val="002827C6"/>
    <w:rsid w:val="00283543"/>
    <w:rsid w:val="00283E5F"/>
    <w:rsid w:val="002843FE"/>
    <w:rsid w:val="00285BBB"/>
    <w:rsid w:val="00286B4C"/>
    <w:rsid w:val="0028708B"/>
    <w:rsid w:val="002872DB"/>
    <w:rsid w:val="00287960"/>
    <w:rsid w:val="00290809"/>
    <w:rsid w:val="002928C4"/>
    <w:rsid w:val="00292BF8"/>
    <w:rsid w:val="0029365C"/>
    <w:rsid w:val="002938DE"/>
    <w:rsid w:val="00293DD1"/>
    <w:rsid w:val="0029485E"/>
    <w:rsid w:val="00294EAA"/>
    <w:rsid w:val="00294F00"/>
    <w:rsid w:val="00295F5D"/>
    <w:rsid w:val="00296A17"/>
    <w:rsid w:val="002A0B8E"/>
    <w:rsid w:val="002A19F2"/>
    <w:rsid w:val="002A1AAC"/>
    <w:rsid w:val="002A26FF"/>
    <w:rsid w:val="002A2EE2"/>
    <w:rsid w:val="002A3FBF"/>
    <w:rsid w:val="002A468B"/>
    <w:rsid w:val="002A4969"/>
    <w:rsid w:val="002A5091"/>
    <w:rsid w:val="002A5BD7"/>
    <w:rsid w:val="002A6066"/>
    <w:rsid w:val="002A64DC"/>
    <w:rsid w:val="002A7979"/>
    <w:rsid w:val="002A7B31"/>
    <w:rsid w:val="002A7C64"/>
    <w:rsid w:val="002A7E8A"/>
    <w:rsid w:val="002B0F17"/>
    <w:rsid w:val="002B2630"/>
    <w:rsid w:val="002B35AD"/>
    <w:rsid w:val="002B39C2"/>
    <w:rsid w:val="002B4BBF"/>
    <w:rsid w:val="002B617C"/>
    <w:rsid w:val="002B6981"/>
    <w:rsid w:val="002B72CB"/>
    <w:rsid w:val="002C19C1"/>
    <w:rsid w:val="002C1A9A"/>
    <w:rsid w:val="002C245A"/>
    <w:rsid w:val="002C3161"/>
    <w:rsid w:val="002C4A06"/>
    <w:rsid w:val="002C6B78"/>
    <w:rsid w:val="002D086F"/>
    <w:rsid w:val="002D1F98"/>
    <w:rsid w:val="002D3759"/>
    <w:rsid w:val="002D3E0D"/>
    <w:rsid w:val="002D56D8"/>
    <w:rsid w:val="002D5D05"/>
    <w:rsid w:val="002D6C16"/>
    <w:rsid w:val="002D6EB6"/>
    <w:rsid w:val="002D708C"/>
    <w:rsid w:val="002D7B9E"/>
    <w:rsid w:val="002E0FB0"/>
    <w:rsid w:val="002E1987"/>
    <w:rsid w:val="002E1A05"/>
    <w:rsid w:val="002E3B71"/>
    <w:rsid w:val="002E3E63"/>
    <w:rsid w:val="002E437E"/>
    <w:rsid w:val="002E4503"/>
    <w:rsid w:val="002E51A5"/>
    <w:rsid w:val="002E58FA"/>
    <w:rsid w:val="002E6D4A"/>
    <w:rsid w:val="002E7CBA"/>
    <w:rsid w:val="002F04FA"/>
    <w:rsid w:val="002F0D79"/>
    <w:rsid w:val="002F103D"/>
    <w:rsid w:val="002F1F66"/>
    <w:rsid w:val="002F24CD"/>
    <w:rsid w:val="002F2900"/>
    <w:rsid w:val="002F2BFE"/>
    <w:rsid w:val="002F2EEE"/>
    <w:rsid w:val="002F3826"/>
    <w:rsid w:val="002F3FE3"/>
    <w:rsid w:val="002F4109"/>
    <w:rsid w:val="002F44A7"/>
    <w:rsid w:val="002F482C"/>
    <w:rsid w:val="002F596F"/>
    <w:rsid w:val="002F7A66"/>
    <w:rsid w:val="00300002"/>
    <w:rsid w:val="003002BB"/>
    <w:rsid w:val="003004B1"/>
    <w:rsid w:val="00301E82"/>
    <w:rsid w:val="00303396"/>
    <w:rsid w:val="0030387F"/>
    <w:rsid w:val="00303E50"/>
    <w:rsid w:val="00304813"/>
    <w:rsid w:val="00305FA9"/>
    <w:rsid w:val="003060DE"/>
    <w:rsid w:val="003064FD"/>
    <w:rsid w:val="00306AB4"/>
    <w:rsid w:val="00307F49"/>
    <w:rsid w:val="00310A59"/>
    <w:rsid w:val="00310D4D"/>
    <w:rsid w:val="003110D7"/>
    <w:rsid w:val="00313C57"/>
    <w:rsid w:val="00313D4E"/>
    <w:rsid w:val="0031438C"/>
    <w:rsid w:val="00314E38"/>
    <w:rsid w:val="00315045"/>
    <w:rsid w:val="00316866"/>
    <w:rsid w:val="0031755D"/>
    <w:rsid w:val="003179B2"/>
    <w:rsid w:val="00317BBE"/>
    <w:rsid w:val="00321236"/>
    <w:rsid w:val="0032133A"/>
    <w:rsid w:val="003218C2"/>
    <w:rsid w:val="00321F5B"/>
    <w:rsid w:val="00322518"/>
    <w:rsid w:val="0032290C"/>
    <w:rsid w:val="00324870"/>
    <w:rsid w:val="00325536"/>
    <w:rsid w:val="00327538"/>
    <w:rsid w:val="00327BD1"/>
    <w:rsid w:val="00330539"/>
    <w:rsid w:val="00330902"/>
    <w:rsid w:val="00331D26"/>
    <w:rsid w:val="0033248A"/>
    <w:rsid w:val="00333779"/>
    <w:rsid w:val="00333D2B"/>
    <w:rsid w:val="0033487F"/>
    <w:rsid w:val="003368E0"/>
    <w:rsid w:val="00336DC1"/>
    <w:rsid w:val="00336EC8"/>
    <w:rsid w:val="0033711A"/>
    <w:rsid w:val="00337319"/>
    <w:rsid w:val="00337342"/>
    <w:rsid w:val="00341BE3"/>
    <w:rsid w:val="003424E3"/>
    <w:rsid w:val="00342A9E"/>
    <w:rsid w:val="00343A30"/>
    <w:rsid w:val="003447D0"/>
    <w:rsid w:val="003450B0"/>
    <w:rsid w:val="003457EA"/>
    <w:rsid w:val="00345FC6"/>
    <w:rsid w:val="00346502"/>
    <w:rsid w:val="00346B1D"/>
    <w:rsid w:val="0034745D"/>
    <w:rsid w:val="00350A30"/>
    <w:rsid w:val="00350F50"/>
    <w:rsid w:val="0035176B"/>
    <w:rsid w:val="003541B4"/>
    <w:rsid w:val="003547B6"/>
    <w:rsid w:val="0035568F"/>
    <w:rsid w:val="00355749"/>
    <w:rsid w:val="003558D8"/>
    <w:rsid w:val="00355CAE"/>
    <w:rsid w:val="00356177"/>
    <w:rsid w:val="003570FE"/>
    <w:rsid w:val="003573DF"/>
    <w:rsid w:val="003575C3"/>
    <w:rsid w:val="00360ED7"/>
    <w:rsid w:val="0036111A"/>
    <w:rsid w:val="00362671"/>
    <w:rsid w:val="003637ED"/>
    <w:rsid w:val="0036463B"/>
    <w:rsid w:val="00365335"/>
    <w:rsid w:val="0036559B"/>
    <w:rsid w:val="003658AE"/>
    <w:rsid w:val="00366D09"/>
    <w:rsid w:val="00366F2A"/>
    <w:rsid w:val="00366F2C"/>
    <w:rsid w:val="0036799F"/>
    <w:rsid w:val="00370B30"/>
    <w:rsid w:val="003710EA"/>
    <w:rsid w:val="00371742"/>
    <w:rsid w:val="00371F9C"/>
    <w:rsid w:val="003736CE"/>
    <w:rsid w:val="0037395B"/>
    <w:rsid w:val="003747F6"/>
    <w:rsid w:val="003748F0"/>
    <w:rsid w:val="00375F74"/>
    <w:rsid w:val="0037652A"/>
    <w:rsid w:val="0037673E"/>
    <w:rsid w:val="00376B2C"/>
    <w:rsid w:val="003771DC"/>
    <w:rsid w:val="0038126C"/>
    <w:rsid w:val="003812F7"/>
    <w:rsid w:val="00382DAF"/>
    <w:rsid w:val="00384F78"/>
    <w:rsid w:val="003851FF"/>
    <w:rsid w:val="00385AFE"/>
    <w:rsid w:val="00387116"/>
    <w:rsid w:val="0038726F"/>
    <w:rsid w:val="003904AE"/>
    <w:rsid w:val="00390855"/>
    <w:rsid w:val="00390B82"/>
    <w:rsid w:val="00391846"/>
    <w:rsid w:val="00391EF2"/>
    <w:rsid w:val="00391FCB"/>
    <w:rsid w:val="00391FE7"/>
    <w:rsid w:val="003931F0"/>
    <w:rsid w:val="00393891"/>
    <w:rsid w:val="00394A04"/>
    <w:rsid w:val="00396224"/>
    <w:rsid w:val="00396579"/>
    <w:rsid w:val="003974A4"/>
    <w:rsid w:val="003A04CF"/>
    <w:rsid w:val="003A05C6"/>
    <w:rsid w:val="003A1600"/>
    <w:rsid w:val="003A1C7F"/>
    <w:rsid w:val="003A1EF2"/>
    <w:rsid w:val="003A27B8"/>
    <w:rsid w:val="003A3408"/>
    <w:rsid w:val="003A4116"/>
    <w:rsid w:val="003A4F3C"/>
    <w:rsid w:val="003A5330"/>
    <w:rsid w:val="003A5C13"/>
    <w:rsid w:val="003A5F9E"/>
    <w:rsid w:val="003A73EE"/>
    <w:rsid w:val="003A7892"/>
    <w:rsid w:val="003B02B1"/>
    <w:rsid w:val="003B186A"/>
    <w:rsid w:val="003B1D38"/>
    <w:rsid w:val="003B1DB0"/>
    <w:rsid w:val="003B3157"/>
    <w:rsid w:val="003B332E"/>
    <w:rsid w:val="003B42ED"/>
    <w:rsid w:val="003B467D"/>
    <w:rsid w:val="003B4888"/>
    <w:rsid w:val="003B4A61"/>
    <w:rsid w:val="003B510A"/>
    <w:rsid w:val="003B6809"/>
    <w:rsid w:val="003B695F"/>
    <w:rsid w:val="003B6998"/>
    <w:rsid w:val="003B6DCB"/>
    <w:rsid w:val="003B7905"/>
    <w:rsid w:val="003B79E6"/>
    <w:rsid w:val="003C0072"/>
    <w:rsid w:val="003C0B60"/>
    <w:rsid w:val="003C0CB3"/>
    <w:rsid w:val="003C18D9"/>
    <w:rsid w:val="003C2C32"/>
    <w:rsid w:val="003C4442"/>
    <w:rsid w:val="003C5AF8"/>
    <w:rsid w:val="003C658C"/>
    <w:rsid w:val="003C6B8D"/>
    <w:rsid w:val="003C75C0"/>
    <w:rsid w:val="003C7A74"/>
    <w:rsid w:val="003D102A"/>
    <w:rsid w:val="003D1254"/>
    <w:rsid w:val="003D16B5"/>
    <w:rsid w:val="003D214D"/>
    <w:rsid w:val="003D4259"/>
    <w:rsid w:val="003D52A1"/>
    <w:rsid w:val="003D58ED"/>
    <w:rsid w:val="003D6C15"/>
    <w:rsid w:val="003D7C89"/>
    <w:rsid w:val="003D7F38"/>
    <w:rsid w:val="003E0672"/>
    <w:rsid w:val="003E072A"/>
    <w:rsid w:val="003E222D"/>
    <w:rsid w:val="003E26F6"/>
    <w:rsid w:val="003E356B"/>
    <w:rsid w:val="003E3B79"/>
    <w:rsid w:val="003E3E83"/>
    <w:rsid w:val="003E4941"/>
    <w:rsid w:val="003E6945"/>
    <w:rsid w:val="003E74E4"/>
    <w:rsid w:val="003E76F6"/>
    <w:rsid w:val="003E7CB3"/>
    <w:rsid w:val="003F02A9"/>
    <w:rsid w:val="003F0EB0"/>
    <w:rsid w:val="003F12D5"/>
    <w:rsid w:val="003F249D"/>
    <w:rsid w:val="003F3544"/>
    <w:rsid w:val="003F365F"/>
    <w:rsid w:val="003F4F06"/>
    <w:rsid w:val="003F5C8A"/>
    <w:rsid w:val="003F6614"/>
    <w:rsid w:val="00400372"/>
    <w:rsid w:val="004004D6"/>
    <w:rsid w:val="0040140F"/>
    <w:rsid w:val="004014AA"/>
    <w:rsid w:val="004018DA"/>
    <w:rsid w:val="00402339"/>
    <w:rsid w:val="00402FCC"/>
    <w:rsid w:val="004040E1"/>
    <w:rsid w:val="00404CC0"/>
    <w:rsid w:val="00405559"/>
    <w:rsid w:val="0040661D"/>
    <w:rsid w:val="0040694B"/>
    <w:rsid w:val="00410A48"/>
    <w:rsid w:val="0041265E"/>
    <w:rsid w:val="00412FDC"/>
    <w:rsid w:val="00413475"/>
    <w:rsid w:val="00413750"/>
    <w:rsid w:val="00414A05"/>
    <w:rsid w:val="00414E8C"/>
    <w:rsid w:val="004163AF"/>
    <w:rsid w:val="00417743"/>
    <w:rsid w:val="00417FC9"/>
    <w:rsid w:val="00420705"/>
    <w:rsid w:val="00420E50"/>
    <w:rsid w:val="00421B79"/>
    <w:rsid w:val="00421CA6"/>
    <w:rsid w:val="00422293"/>
    <w:rsid w:val="004225C4"/>
    <w:rsid w:val="00423551"/>
    <w:rsid w:val="004237FC"/>
    <w:rsid w:val="004239E9"/>
    <w:rsid w:val="004244F4"/>
    <w:rsid w:val="004307EA"/>
    <w:rsid w:val="00431123"/>
    <w:rsid w:val="00432F61"/>
    <w:rsid w:val="004332D9"/>
    <w:rsid w:val="00435223"/>
    <w:rsid w:val="00435984"/>
    <w:rsid w:val="004360DC"/>
    <w:rsid w:val="00436352"/>
    <w:rsid w:val="00436ADD"/>
    <w:rsid w:val="00436B14"/>
    <w:rsid w:val="004378E2"/>
    <w:rsid w:val="00440625"/>
    <w:rsid w:val="00441043"/>
    <w:rsid w:val="0044407D"/>
    <w:rsid w:val="004443DC"/>
    <w:rsid w:val="00444A2C"/>
    <w:rsid w:val="004462C1"/>
    <w:rsid w:val="00446CC9"/>
    <w:rsid w:val="00446F94"/>
    <w:rsid w:val="00447C32"/>
    <w:rsid w:val="00450919"/>
    <w:rsid w:val="0045144B"/>
    <w:rsid w:val="004528CF"/>
    <w:rsid w:val="004540D9"/>
    <w:rsid w:val="00454A16"/>
    <w:rsid w:val="00454DC7"/>
    <w:rsid w:val="00454F74"/>
    <w:rsid w:val="00455296"/>
    <w:rsid w:val="0045563B"/>
    <w:rsid w:val="004558EA"/>
    <w:rsid w:val="00456EEB"/>
    <w:rsid w:val="004574E4"/>
    <w:rsid w:val="00460AC1"/>
    <w:rsid w:val="00461121"/>
    <w:rsid w:val="00461316"/>
    <w:rsid w:val="00461A12"/>
    <w:rsid w:val="00461E53"/>
    <w:rsid w:val="0046213B"/>
    <w:rsid w:val="00462847"/>
    <w:rsid w:val="00463EE2"/>
    <w:rsid w:val="0046532D"/>
    <w:rsid w:val="004661F9"/>
    <w:rsid w:val="004669BC"/>
    <w:rsid w:val="00467B59"/>
    <w:rsid w:val="0047088F"/>
    <w:rsid w:val="00471279"/>
    <w:rsid w:val="00471420"/>
    <w:rsid w:val="00471BDE"/>
    <w:rsid w:val="00472DA6"/>
    <w:rsid w:val="00473778"/>
    <w:rsid w:val="00473AD9"/>
    <w:rsid w:val="00474494"/>
    <w:rsid w:val="00474527"/>
    <w:rsid w:val="004749A4"/>
    <w:rsid w:val="00476B65"/>
    <w:rsid w:val="00477140"/>
    <w:rsid w:val="004811E7"/>
    <w:rsid w:val="004812F0"/>
    <w:rsid w:val="00482AF2"/>
    <w:rsid w:val="00483C80"/>
    <w:rsid w:val="004852B7"/>
    <w:rsid w:val="00485771"/>
    <w:rsid w:val="004873B5"/>
    <w:rsid w:val="00487EDF"/>
    <w:rsid w:val="004909DD"/>
    <w:rsid w:val="00490EE1"/>
    <w:rsid w:val="00491F3A"/>
    <w:rsid w:val="0049218F"/>
    <w:rsid w:val="00493812"/>
    <w:rsid w:val="004938E1"/>
    <w:rsid w:val="00494373"/>
    <w:rsid w:val="00494F28"/>
    <w:rsid w:val="004954CB"/>
    <w:rsid w:val="004A1CA4"/>
    <w:rsid w:val="004A1D32"/>
    <w:rsid w:val="004A1EE4"/>
    <w:rsid w:val="004A3B22"/>
    <w:rsid w:val="004A3C04"/>
    <w:rsid w:val="004A45F7"/>
    <w:rsid w:val="004A6BBF"/>
    <w:rsid w:val="004A6DFC"/>
    <w:rsid w:val="004A74A0"/>
    <w:rsid w:val="004A78D8"/>
    <w:rsid w:val="004B04CE"/>
    <w:rsid w:val="004B04D7"/>
    <w:rsid w:val="004B10A0"/>
    <w:rsid w:val="004B11A5"/>
    <w:rsid w:val="004B1710"/>
    <w:rsid w:val="004B5067"/>
    <w:rsid w:val="004B54F9"/>
    <w:rsid w:val="004B6CAD"/>
    <w:rsid w:val="004B7643"/>
    <w:rsid w:val="004C07C7"/>
    <w:rsid w:val="004C0A4C"/>
    <w:rsid w:val="004C0DA0"/>
    <w:rsid w:val="004C2104"/>
    <w:rsid w:val="004C283B"/>
    <w:rsid w:val="004C2862"/>
    <w:rsid w:val="004C2B17"/>
    <w:rsid w:val="004C326A"/>
    <w:rsid w:val="004C32CB"/>
    <w:rsid w:val="004C384E"/>
    <w:rsid w:val="004C3A78"/>
    <w:rsid w:val="004C4D3D"/>
    <w:rsid w:val="004C6BA9"/>
    <w:rsid w:val="004C6CEA"/>
    <w:rsid w:val="004C7CEC"/>
    <w:rsid w:val="004D064B"/>
    <w:rsid w:val="004D0FE6"/>
    <w:rsid w:val="004D19AA"/>
    <w:rsid w:val="004D3303"/>
    <w:rsid w:val="004D37AD"/>
    <w:rsid w:val="004D454A"/>
    <w:rsid w:val="004D4572"/>
    <w:rsid w:val="004D58C4"/>
    <w:rsid w:val="004D603D"/>
    <w:rsid w:val="004D6269"/>
    <w:rsid w:val="004D645D"/>
    <w:rsid w:val="004D7C10"/>
    <w:rsid w:val="004E194B"/>
    <w:rsid w:val="004E1CB6"/>
    <w:rsid w:val="004E21AE"/>
    <w:rsid w:val="004E337B"/>
    <w:rsid w:val="004E3B85"/>
    <w:rsid w:val="004E4F2D"/>
    <w:rsid w:val="004E5076"/>
    <w:rsid w:val="004E520E"/>
    <w:rsid w:val="004E569C"/>
    <w:rsid w:val="004E6B5E"/>
    <w:rsid w:val="004F06AD"/>
    <w:rsid w:val="004F0E33"/>
    <w:rsid w:val="004F1139"/>
    <w:rsid w:val="004F11FC"/>
    <w:rsid w:val="004F131D"/>
    <w:rsid w:val="004F152D"/>
    <w:rsid w:val="004F1C15"/>
    <w:rsid w:val="004F2772"/>
    <w:rsid w:val="004F3B18"/>
    <w:rsid w:val="004F3B67"/>
    <w:rsid w:val="004F4498"/>
    <w:rsid w:val="004F5102"/>
    <w:rsid w:val="004F5D63"/>
    <w:rsid w:val="004F651A"/>
    <w:rsid w:val="004F6D01"/>
    <w:rsid w:val="004F7ADD"/>
    <w:rsid w:val="0050012D"/>
    <w:rsid w:val="00500743"/>
    <w:rsid w:val="0050116B"/>
    <w:rsid w:val="00501864"/>
    <w:rsid w:val="00501BCB"/>
    <w:rsid w:val="005026FC"/>
    <w:rsid w:val="00502CE4"/>
    <w:rsid w:val="0050383D"/>
    <w:rsid w:val="00503E3B"/>
    <w:rsid w:val="00503FA1"/>
    <w:rsid w:val="005050A9"/>
    <w:rsid w:val="0050522D"/>
    <w:rsid w:val="00505BD5"/>
    <w:rsid w:val="0050764D"/>
    <w:rsid w:val="005103F3"/>
    <w:rsid w:val="0051083B"/>
    <w:rsid w:val="00511F52"/>
    <w:rsid w:val="005124CC"/>
    <w:rsid w:val="00512E67"/>
    <w:rsid w:val="005130CB"/>
    <w:rsid w:val="00513220"/>
    <w:rsid w:val="00513480"/>
    <w:rsid w:val="00513FAC"/>
    <w:rsid w:val="005144EE"/>
    <w:rsid w:val="00514A96"/>
    <w:rsid w:val="0051573E"/>
    <w:rsid w:val="005162D6"/>
    <w:rsid w:val="005170BC"/>
    <w:rsid w:val="00517B91"/>
    <w:rsid w:val="00517CE2"/>
    <w:rsid w:val="00517D71"/>
    <w:rsid w:val="00523C97"/>
    <w:rsid w:val="00524A08"/>
    <w:rsid w:val="005259FD"/>
    <w:rsid w:val="00526A9E"/>
    <w:rsid w:val="005275A0"/>
    <w:rsid w:val="005276E2"/>
    <w:rsid w:val="00530183"/>
    <w:rsid w:val="00532502"/>
    <w:rsid w:val="00532812"/>
    <w:rsid w:val="00533A81"/>
    <w:rsid w:val="00533BF1"/>
    <w:rsid w:val="0053483E"/>
    <w:rsid w:val="00535ACD"/>
    <w:rsid w:val="00537600"/>
    <w:rsid w:val="00537FCF"/>
    <w:rsid w:val="0054057F"/>
    <w:rsid w:val="00541110"/>
    <w:rsid w:val="0054148A"/>
    <w:rsid w:val="0054154C"/>
    <w:rsid w:val="00541F56"/>
    <w:rsid w:val="005421B8"/>
    <w:rsid w:val="00543D12"/>
    <w:rsid w:val="00546163"/>
    <w:rsid w:val="005476E7"/>
    <w:rsid w:val="00547EB2"/>
    <w:rsid w:val="005515C4"/>
    <w:rsid w:val="00551F7D"/>
    <w:rsid w:val="00552DEF"/>
    <w:rsid w:val="00552E5C"/>
    <w:rsid w:val="00555DD1"/>
    <w:rsid w:val="00557831"/>
    <w:rsid w:val="00561231"/>
    <w:rsid w:val="005616F7"/>
    <w:rsid w:val="00561F29"/>
    <w:rsid w:val="00562027"/>
    <w:rsid w:val="00562078"/>
    <w:rsid w:val="00562424"/>
    <w:rsid w:val="005626C2"/>
    <w:rsid w:val="005635A4"/>
    <w:rsid w:val="005638AA"/>
    <w:rsid w:val="00563C35"/>
    <w:rsid w:val="00563C49"/>
    <w:rsid w:val="00563FEB"/>
    <w:rsid w:val="00566DFD"/>
    <w:rsid w:val="005677A9"/>
    <w:rsid w:val="005704BE"/>
    <w:rsid w:val="005704C8"/>
    <w:rsid w:val="0057052C"/>
    <w:rsid w:val="0057093A"/>
    <w:rsid w:val="0057191F"/>
    <w:rsid w:val="00572EBE"/>
    <w:rsid w:val="00573726"/>
    <w:rsid w:val="005746EA"/>
    <w:rsid w:val="00574F75"/>
    <w:rsid w:val="00575316"/>
    <w:rsid w:val="005760E7"/>
    <w:rsid w:val="00580585"/>
    <w:rsid w:val="005816C5"/>
    <w:rsid w:val="00581ABB"/>
    <w:rsid w:val="00583090"/>
    <w:rsid w:val="00584744"/>
    <w:rsid w:val="00584DCD"/>
    <w:rsid w:val="00585806"/>
    <w:rsid w:val="00587AF6"/>
    <w:rsid w:val="00591308"/>
    <w:rsid w:val="005916CB"/>
    <w:rsid w:val="00591730"/>
    <w:rsid w:val="00591D34"/>
    <w:rsid w:val="00591DCB"/>
    <w:rsid w:val="00591FF5"/>
    <w:rsid w:val="0059217F"/>
    <w:rsid w:val="0059234E"/>
    <w:rsid w:val="00593C65"/>
    <w:rsid w:val="00593DAD"/>
    <w:rsid w:val="00593E2D"/>
    <w:rsid w:val="005941A9"/>
    <w:rsid w:val="0059462F"/>
    <w:rsid w:val="005967C4"/>
    <w:rsid w:val="00596905"/>
    <w:rsid w:val="00596C0E"/>
    <w:rsid w:val="00597127"/>
    <w:rsid w:val="00597622"/>
    <w:rsid w:val="00597EA0"/>
    <w:rsid w:val="005A06DE"/>
    <w:rsid w:val="005A1AEB"/>
    <w:rsid w:val="005A224A"/>
    <w:rsid w:val="005A375B"/>
    <w:rsid w:val="005A3A5F"/>
    <w:rsid w:val="005A3B7A"/>
    <w:rsid w:val="005A528F"/>
    <w:rsid w:val="005A6573"/>
    <w:rsid w:val="005A7177"/>
    <w:rsid w:val="005B0675"/>
    <w:rsid w:val="005B0A15"/>
    <w:rsid w:val="005B1D63"/>
    <w:rsid w:val="005B327F"/>
    <w:rsid w:val="005B3B9D"/>
    <w:rsid w:val="005B4936"/>
    <w:rsid w:val="005B62CB"/>
    <w:rsid w:val="005B63FB"/>
    <w:rsid w:val="005B640A"/>
    <w:rsid w:val="005B7740"/>
    <w:rsid w:val="005B77DD"/>
    <w:rsid w:val="005B7BF6"/>
    <w:rsid w:val="005B7C0B"/>
    <w:rsid w:val="005C0447"/>
    <w:rsid w:val="005C0A66"/>
    <w:rsid w:val="005C0C17"/>
    <w:rsid w:val="005C228B"/>
    <w:rsid w:val="005C3926"/>
    <w:rsid w:val="005C3C95"/>
    <w:rsid w:val="005C442C"/>
    <w:rsid w:val="005C584A"/>
    <w:rsid w:val="005C5A3E"/>
    <w:rsid w:val="005C60AF"/>
    <w:rsid w:val="005C6228"/>
    <w:rsid w:val="005C63D8"/>
    <w:rsid w:val="005C6AA2"/>
    <w:rsid w:val="005D12FB"/>
    <w:rsid w:val="005D13A1"/>
    <w:rsid w:val="005D13C6"/>
    <w:rsid w:val="005D2D46"/>
    <w:rsid w:val="005D5908"/>
    <w:rsid w:val="005D6097"/>
    <w:rsid w:val="005D6587"/>
    <w:rsid w:val="005D77BF"/>
    <w:rsid w:val="005D77EE"/>
    <w:rsid w:val="005E14AF"/>
    <w:rsid w:val="005E1807"/>
    <w:rsid w:val="005E296E"/>
    <w:rsid w:val="005E32E5"/>
    <w:rsid w:val="005E35B0"/>
    <w:rsid w:val="005E41E1"/>
    <w:rsid w:val="005E52F4"/>
    <w:rsid w:val="005E5710"/>
    <w:rsid w:val="005E7ACC"/>
    <w:rsid w:val="005F0178"/>
    <w:rsid w:val="005F048D"/>
    <w:rsid w:val="005F0A00"/>
    <w:rsid w:val="005F1054"/>
    <w:rsid w:val="005F1137"/>
    <w:rsid w:val="005F1B4C"/>
    <w:rsid w:val="005F30B9"/>
    <w:rsid w:val="005F3372"/>
    <w:rsid w:val="005F3ABB"/>
    <w:rsid w:val="005F462D"/>
    <w:rsid w:val="005F7CD5"/>
    <w:rsid w:val="005F7FD3"/>
    <w:rsid w:val="00600118"/>
    <w:rsid w:val="0060063C"/>
    <w:rsid w:val="00600909"/>
    <w:rsid w:val="00600D13"/>
    <w:rsid w:val="00603BDB"/>
    <w:rsid w:val="00604763"/>
    <w:rsid w:val="00604815"/>
    <w:rsid w:val="00604CB0"/>
    <w:rsid w:val="00604F3A"/>
    <w:rsid w:val="00605F44"/>
    <w:rsid w:val="00606024"/>
    <w:rsid w:val="00606CE1"/>
    <w:rsid w:val="00607F84"/>
    <w:rsid w:val="00611F19"/>
    <w:rsid w:val="006125C9"/>
    <w:rsid w:val="00614356"/>
    <w:rsid w:val="006146ED"/>
    <w:rsid w:val="0061634F"/>
    <w:rsid w:val="006168F8"/>
    <w:rsid w:val="00617285"/>
    <w:rsid w:val="00617623"/>
    <w:rsid w:val="006179D2"/>
    <w:rsid w:val="00620939"/>
    <w:rsid w:val="00620F4B"/>
    <w:rsid w:val="00621E61"/>
    <w:rsid w:val="006229BF"/>
    <w:rsid w:val="006229EB"/>
    <w:rsid w:val="0062385E"/>
    <w:rsid w:val="006244D8"/>
    <w:rsid w:val="006246EE"/>
    <w:rsid w:val="006253F0"/>
    <w:rsid w:val="0062544E"/>
    <w:rsid w:val="006261F4"/>
    <w:rsid w:val="00627363"/>
    <w:rsid w:val="00627F1F"/>
    <w:rsid w:val="0063034B"/>
    <w:rsid w:val="006315EE"/>
    <w:rsid w:val="006332AF"/>
    <w:rsid w:val="00633AF6"/>
    <w:rsid w:val="0063451C"/>
    <w:rsid w:val="00634676"/>
    <w:rsid w:val="0063493C"/>
    <w:rsid w:val="00634F3B"/>
    <w:rsid w:val="00634FAE"/>
    <w:rsid w:val="00636AAC"/>
    <w:rsid w:val="00636CF4"/>
    <w:rsid w:val="006376BC"/>
    <w:rsid w:val="00640F78"/>
    <w:rsid w:val="0064101B"/>
    <w:rsid w:val="00641FAD"/>
    <w:rsid w:val="00642A6F"/>
    <w:rsid w:val="006440EE"/>
    <w:rsid w:val="0064462E"/>
    <w:rsid w:val="006458AD"/>
    <w:rsid w:val="00645D89"/>
    <w:rsid w:val="0064729A"/>
    <w:rsid w:val="006518CA"/>
    <w:rsid w:val="0065354C"/>
    <w:rsid w:val="006545EA"/>
    <w:rsid w:val="00656A5E"/>
    <w:rsid w:val="006579DA"/>
    <w:rsid w:val="00657C12"/>
    <w:rsid w:val="00660E62"/>
    <w:rsid w:val="00661160"/>
    <w:rsid w:val="00661D97"/>
    <w:rsid w:val="0066420A"/>
    <w:rsid w:val="00664756"/>
    <w:rsid w:val="006658F3"/>
    <w:rsid w:val="00665D79"/>
    <w:rsid w:val="00665F52"/>
    <w:rsid w:val="00665FA0"/>
    <w:rsid w:val="00666457"/>
    <w:rsid w:val="006667A2"/>
    <w:rsid w:val="006670AA"/>
    <w:rsid w:val="00670895"/>
    <w:rsid w:val="00670D58"/>
    <w:rsid w:val="00670D6C"/>
    <w:rsid w:val="00671DBE"/>
    <w:rsid w:val="00672FD6"/>
    <w:rsid w:val="006746F5"/>
    <w:rsid w:val="00675773"/>
    <w:rsid w:val="00675992"/>
    <w:rsid w:val="00680B6C"/>
    <w:rsid w:val="00680E97"/>
    <w:rsid w:val="00681555"/>
    <w:rsid w:val="00682548"/>
    <w:rsid w:val="00682611"/>
    <w:rsid w:val="00683275"/>
    <w:rsid w:val="00683B90"/>
    <w:rsid w:val="00684134"/>
    <w:rsid w:val="00685CD0"/>
    <w:rsid w:val="0068698C"/>
    <w:rsid w:val="00687845"/>
    <w:rsid w:val="00690E8C"/>
    <w:rsid w:val="00691A88"/>
    <w:rsid w:val="0069354F"/>
    <w:rsid w:val="00694A07"/>
    <w:rsid w:val="00695502"/>
    <w:rsid w:val="006961B7"/>
    <w:rsid w:val="006966FE"/>
    <w:rsid w:val="006A0A8C"/>
    <w:rsid w:val="006A0FFF"/>
    <w:rsid w:val="006A1C57"/>
    <w:rsid w:val="006A21A2"/>
    <w:rsid w:val="006A2EAC"/>
    <w:rsid w:val="006A4F8F"/>
    <w:rsid w:val="006A6529"/>
    <w:rsid w:val="006A6DC7"/>
    <w:rsid w:val="006A7B41"/>
    <w:rsid w:val="006A7C1A"/>
    <w:rsid w:val="006B0258"/>
    <w:rsid w:val="006B038C"/>
    <w:rsid w:val="006B05AB"/>
    <w:rsid w:val="006B0D24"/>
    <w:rsid w:val="006B278D"/>
    <w:rsid w:val="006B2848"/>
    <w:rsid w:val="006B3734"/>
    <w:rsid w:val="006B374E"/>
    <w:rsid w:val="006B3BFF"/>
    <w:rsid w:val="006B3E2B"/>
    <w:rsid w:val="006B41CB"/>
    <w:rsid w:val="006B43D6"/>
    <w:rsid w:val="006B463A"/>
    <w:rsid w:val="006B5ACE"/>
    <w:rsid w:val="006B7E45"/>
    <w:rsid w:val="006C018E"/>
    <w:rsid w:val="006C02A4"/>
    <w:rsid w:val="006C13BF"/>
    <w:rsid w:val="006C1B7D"/>
    <w:rsid w:val="006C1F03"/>
    <w:rsid w:val="006C2120"/>
    <w:rsid w:val="006C2910"/>
    <w:rsid w:val="006C2A24"/>
    <w:rsid w:val="006C3DAE"/>
    <w:rsid w:val="006C5848"/>
    <w:rsid w:val="006C5C69"/>
    <w:rsid w:val="006C6610"/>
    <w:rsid w:val="006C7BD9"/>
    <w:rsid w:val="006D0571"/>
    <w:rsid w:val="006D3AC9"/>
    <w:rsid w:val="006D3DBD"/>
    <w:rsid w:val="006D76F9"/>
    <w:rsid w:val="006E06EE"/>
    <w:rsid w:val="006E0D65"/>
    <w:rsid w:val="006E14B7"/>
    <w:rsid w:val="006E44B4"/>
    <w:rsid w:val="006E55A1"/>
    <w:rsid w:val="006E603E"/>
    <w:rsid w:val="006E60B8"/>
    <w:rsid w:val="006E6AA7"/>
    <w:rsid w:val="006F06EB"/>
    <w:rsid w:val="006F1775"/>
    <w:rsid w:val="006F1B8E"/>
    <w:rsid w:val="006F1F70"/>
    <w:rsid w:val="006F35AC"/>
    <w:rsid w:val="006F3D80"/>
    <w:rsid w:val="006F3E9B"/>
    <w:rsid w:val="006F48E5"/>
    <w:rsid w:val="006F499C"/>
    <w:rsid w:val="006F5A91"/>
    <w:rsid w:val="006F68FD"/>
    <w:rsid w:val="006F6A5D"/>
    <w:rsid w:val="006F6FC5"/>
    <w:rsid w:val="007004D1"/>
    <w:rsid w:val="00701396"/>
    <w:rsid w:val="00703F8D"/>
    <w:rsid w:val="00705D01"/>
    <w:rsid w:val="00705FA9"/>
    <w:rsid w:val="007065DC"/>
    <w:rsid w:val="007069CD"/>
    <w:rsid w:val="00706DEE"/>
    <w:rsid w:val="00707190"/>
    <w:rsid w:val="0071094F"/>
    <w:rsid w:val="00712267"/>
    <w:rsid w:val="0071250C"/>
    <w:rsid w:val="007139B9"/>
    <w:rsid w:val="00713C3C"/>
    <w:rsid w:val="00714AD5"/>
    <w:rsid w:val="00716556"/>
    <w:rsid w:val="00716F98"/>
    <w:rsid w:val="00720418"/>
    <w:rsid w:val="00720C91"/>
    <w:rsid w:val="00720DF4"/>
    <w:rsid w:val="00721305"/>
    <w:rsid w:val="00721A35"/>
    <w:rsid w:val="00722B99"/>
    <w:rsid w:val="0072302A"/>
    <w:rsid w:val="00723219"/>
    <w:rsid w:val="00723227"/>
    <w:rsid w:val="00726303"/>
    <w:rsid w:val="007302D0"/>
    <w:rsid w:val="00731250"/>
    <w:rsid w:val="00731357"/>
    <w:rsid w:val="00731993"/>
    <w:rsid w:val="00734A89"/>
    <w:rsid w:val="007358D1"/>
    <w:rsid w:val="00737BF6"/>
    <w:rsid w:val="007408D7"/>
    <w:rsid w:val="00740FE0"/>
    <w:rsid w:val="007415CC"/>
    <w:rsid w:val="007417FB"/>
    <w:rsid w:val="00741F86"/>
    <w:rsid w:val="0074214B"/>
    <w:rsid w:val="00742443"/>
    <w:rsid w:val="00743430"/>
    <w:rsid w:val="007436BC"/>
    <w:rsid w:val="007441E9"/>
    <w:rsid w:val="007449F1"/>
    <w:rsid w:val="00745ED4"/>
    <w:rsid w:val="00746395"/>
    <w:rsid w:val="00746EE4"/>
    <w:rsid w:val="007475DE"/>
    <w:rsid w:val="00750EB8"/>
    <w:rsid w:val="00753510"/>
    <w:rsid w:val="00754196"/>
    <w:rsid w:val="00754F27"/>
    <w:rsid w:val="007555F0"/>
    <w:rsid w:val="00756009"/>
    <w:rsid w:val="007568AB"/>
    <w:rsid w:val="00756A8D"/>
    <w:rsid w:val="00757026"/>
    <w:rsid w:val="00757B76"/>
    <w:rsid w:val="0076011D"/>
    <w:rsid w:val="00761815"/>
    <w:rsid w:val="00762E1B"/>
    <w:rsid w:val="00763D38"/>
    <w:rsid w:val="00764344"/>
    <w:rsid w:val="00767904"/>
    <w:rsid w:val="007705CA"/>
    <w:rsid w:val="0077226D"/>
    <w:rsid w:val="00772723"/>
    <w:rsid w:val="00774606"/>
    <w:rsid w:val="00774C8F"/>
    <w:rsid w:val="007759F4"/>
    <w:rsid w:val="00775A56"/>
    <w:rsid w:val="00776C48"/>
    <w:rsid w:val="00777888"/>
    <w:rsid w:val="007778C4"/>
    <w:rsid w:val="00777D51"/>
    <w:rsid w:val="00781712"/>
    <w:rsid w:val="00782737"/>
    <w:rsid w:val="007830BA"/>
    <w:rsid w:val="00783547"/>
    <w:rsid w:val="007840D6"/>
    <w:rsid w:val="00784ED5"/>
    <w:rsid w:val="00785277"/>
    <w:rsid w:val="00785338"/>
    <w:rsid w:val="00785832"/>
    <w:rsid w:val="00785A13"/>
    <w:rsid w:val="00785F76"/>
    <w:rsid w:val="00786AC8"/>
    <w:rsid w:val="00786CDC"/>
    <w:rsid w:val="00790F90"/>
    <w:rsid w:val="007915DA"/>
    <w:rsid w:val="0079173D"/>
    <w:rsid w:val="00791EF0"/>
    <w:rsid w:val="00792879"/>
    <w:rsid w:val="00792B40"/>
    <w:rsid w:val="00793C11"/>
    <w:rsid w:val="00793E11"/>
    <w:rsid w:val="00794689"/>
    <w:rsid w:val="007949B4"/>
    <w:rsid w:val="00794C51"/>
    <w:rsid w:val="00794EF2"/>
    <w:rsid w:val="00795739"/>
    <w:rsid w:val="00796418"/>
    <w:rsid w:val="00796F73"/>
    <w:rsid w:val="00797F17"/>
    <w:rsid w:val="007A01B1"/>
    <w:rsid w:val="007A0FDB"/>
    <w:rsid w:val="007A18FC"/>
    <w:rsid w:val="007A206F"/>
    <w:rsid w:val="007A2470"/>
    <w:rsid w:val="007A2589"/>
    <w:rsid w:val="007A2844"/>
    <w:rsid w:val="007A30C2"/>
    <w:rsid w:val="007A3213"/>
    <w:rsid w:val="007A55F3"/>
    <w:rsid w:val="007A568D"/>
    <w:rsid w:val="007A7D02"/>
    <w:rsid w:val="007B01E6"/>
    <w:rsid w:val="007B0D7F"/>
    <w:rsid w:val="007B1F9E"/>
    <w:rsid w:val="007B29D8"/>
    <w:rsid w:val="007B2B33"/>
    <w:rsid w:val="007B323A"/>
    <w:rsid w:val="007B403D"/>
    <w:rsid w:val="007B4211"/>
    <w:rsid w:val="007B440F"/>
    <w:rsid w:val="007B44A9"/>
    <w:rsid w:val="007B5573"/>
    <w:rsid w:val="007B55F0"/>
    <w:rsid w:val="007B5FC1"/>
    <w:rsid w:val="007B68C4"/>
    <w:rsid w:val="007C01B4"/>
    <w:rsid w:val="007C1684"/>
    <w:rsid w:val="007C3F76"/>
    <w:rsid w:val="007C4DBB"/>
    <w:rsid w:val="007C542A"/>
    <w:rsid w:val="007C596E"/>
    <w:rsid w:val="007C5E78"/>
    <w:rsid w:val="007C6253"/>
    <w:rsid w:val="007C6891"/>
    <w:rsid w:val="007C6F15"/>
    <w:rsid w:val="007D015B"/>
    <w:rsid w:val="007D20F6"/>
    <w:rsid w:val="007D3538"/>
    <w:rsid w:val="007D3902"/>
    <w:rsid w:val="007D39C0"/>
    <w:rsid w:val="007D3FBB"/>
    <w:rsid w:val="007D4B87"/>
    <w:rsid w:val="007D4E9D"/>
    <w:rsid w:val="007D518A"/>
    <w:rsid w:val="007E0432"/>
    <w:rsid w:val="007E15C2"/>
    <w:rsid w:val="007E1AFD"/>
    <w:rsid w:val="007E3B0F"/>
    <w:rsid w:val="007E536D"/>
    <w:rsid w:val="007E5BB8"/>
    <w:rsid w:val="007E5D82"/>
    <w:rsid w:val="007F02F3"/>
    <w:rsid w:val="007F071C"/>
    <w:rsid w:val="007F1336"/>
    <w:rsid w:val="007F149E"/>
    <w:rsid w:val="007F2DFC"/>
    <w:rsid w:val="007F396E"/>
    <w:rsid w:val="007F3D0D"/>
    <w:rsid w:val="007F3EC4"/>
    <w:rsid w:val="007F4374"/>
    <w:rsid w:val="007F52F2"/>
    <w:rsid w:val="007F60B8"/>
    <w:rsid w:val="007F7E4C"/>
    <w:rsid w:val="0080010E"/>
    <w:rsid w:val="00801EF8"/>
    <w:rsid w:val="00802245"/>
    <w:rsid w:val="0080318B"/>
    <w:rsid w:val="008040F5"/>
    <w:rsid w:val="0080456F"/>
    <w:rsid w:val="00805310"/>
    <w:rsid w:val="0080636B"/>
    <w:rsid w:val="0080646C"/>
    <w:rsid w:val="0080763D"/>
    <w:rsid w:val="00807C6D"/>
    <w:rsid w:val="00810696"/>
    <w:rsid w:val="0081122A"/>
    <w:rsid w:val="008119A0"/>
    <w:rsid w:val="008119D9"/>
    <w:rsid w:val="00811EAA"/>
    <w:rsid w:val="00812358"/>
    <w:rsid w:val="00813A80"/>
    <w:rsid w:val="00813D4E"/>
    <w:rsid w:val="008155C6"/>
    <w:rsid w:val="008156DD"/>
    <w:rsid w:val="008158CD"/>
    <w:rsid w:val="00815FAC"/>
    <w:rsid w:val="00816C44"/>
    <w:rsid w:val="00817736"/>
    <w:rsid w:val="00817768"/>
    <w:rsid w:val="0082101E"/>
    <w:rsid w:val="008225E9"/>
    <w:rsid w:val="00822892"/>
    <w:rsid w:val="00823249"/>
    <w:rsid w:val="00823FC0"/>
    <w:rsid w:val="008258FD"/>
    <w:rsid w:val="00827106"/>
    <w:rsid w:val="008279A1"/>
    <w:rsid w:val="00830342"/>
    <w:rsid w:val="008322BE"/>
    <w:rsid w:val="008324A1"/>
    <w:rsid w:val="00832782"/>
    <w:rsid w:val="0083359E"/>
    <w:rsid w:val="00833CC4"/>
    <w:rsid w:val="00833D04"/>
    <w:rsid w:val="00833F2A"/>
    <w:rsid w:val="00835A63"/>
    <w:rsid w:val="00836284"/>
    <w:rsid w:val="008366B2"/>
    <w:rsid w:val="00837BEB"/>
    <w:rsid w:val="00837E0F"/>
    <w:rsid w:val="00841899"/>
    <w:rsid w:val="00841D72"/>
    <w:rsid w:val="00841D81"/>
    <w:rsid w:val="00843AF4"/>
    <w:rsid w:val="008440F0"/>
    <w:rsid w:val="00844387"/>
    <w:rsid w:val="00844F83"/>
    <w:rsid w:val="00845714"/>
    <w:rsid w:val="00846E79"/>
    <w:rsid w:val="00847513"/>
    <w:rsid w:val="00847C10"/>
    <w:rsid w:val="00847F8F"/>
    <w:rsid w:val="00850E19"/>
    <w:rsid w:val="00850FC9"/>
    <w:rsid w:val="008518B5"/>
    <w:rsid w:val="00851BF8"/>
    <w:rsid w:val="00852AD1"/>
    <w:rsid w:val="00853303"/>
    <w:rsid w:val="00853418"/>
    <w:rsid w:val="00853B65"/>
    <w:rsid w:val="00854609"/>
    <w:rsid w:val="0085460C"/>
    <w:rsid w:val="008561A3"/>
    <w:rsid w:val="00856CE7"/>
    <w:rsid w:val="00857410"/>
    <w:rsid w:val="00857A62"/>
    <w:rsid w:val="00862C63"/>
    <w:rsid w:val="00862EF4"/>
    <w:rsid w:val="00863CF1"/>
    <w:rsid w:val="00863FAD"/>
    <w:rsid w:val="008642F7"/>
    <w:rsid w:val="00864668"/>
    <w:rsid w:val="00864F02"/>
    <w:rsid w:val="00866EA6"/>
    <w:rsid w:val="00867709"/>
    <w:rsid w:val="00867D5B"/>
    <w:rsid w:val="00871F20"/>
    <w:rsid w:val="008721ED"/>
    <w:rsid w:val="008728C5"/>
    <w:rsid w:val="00873B62"/>
    <w:rsid w:val="00874F00"/>
    <w:rsid w:val="00876663"/>
    <w:rsid w:val="00876713"/>
    <w:rsid w:val="00876C89"/>
    <w:rsid w:val="00876D2C"/>
    <w:rsid w:val="00876DD2"/>
    <w:rsid w:val="008772E5"/>
    <w:rsid w:val="00877489"/>
    <w:rsid w:val="0088013D"/>
    <w:rsid w:val="0088034B"/>
    <w:rsid w:val="00880392"/>
    <w:rsid w:val="00881242"/>
    <w:rsid w:val="00881442"/>
    <w:rsid w:val="00882B43"/>
    <w:rsid w:val="008843B3"/>
    <w:rsid w:val="008848C2"/>
    <w:rsid w:val="008851F4"/>
    <w:rsid w:val="00885FA6"/>
    <w:rsid w:val="00886D74"/>
    <w:rsid w:val="0088708F"/>
    <w:rsid w:val="008872BC"/>
    <w:rsid w:val="00890F94"/>
    <w:rsid w:val="008920E0"/>
    <w:rsid w:val="00892FAB"/>
    <w:rsid w:val="0089349E"/>
    <w:rsid w:val="00896FE3"/>
    <w:rsid w:val="008977A2"/>
    <w:rsid w:val="008A0787"/>
    <w:rsid w:val="008A28F8"/>
    <w:rsid w:val="008A2CBB"/>
    <w:rsid w:val="008A2FA4"/>
    <w:rsid w:val="008A37A1"/>
    <w:rsid w:val="008A3BE9"/>
    <w:rsid w:val="008A3C88"/>
    <w:rsid w:val="008A4A61"/>
    <w:rsid w:val="008A4F70"/>
    <w:rsid w:val="008A7059"/>
    <w:rsid w:val="008B06F8"/>
    <w:rsid w:val="008B0D9E"/>
    <w:rsid w:val="008B1A40"/>
    <w:rsid w:val="008B1CBD"/>
    <w:rsid w:val="008B1DAF"/>
    <w:rsid w:val="008B2432"/>
    <w:rsid w:val="008B279F"/>
    <w:rsid w:val="008B3DC0"/>
    <w:rsid w:val="008B41C9"/>
    <w:rsid w:val="008B4B25"/>
    <w:rsid w:val="008B4D03"/>
    <w:rsid w:val="008B524C"/>
    <w:rsid w:val="008B5DDB"/>
    <w:rsid w:val="008B7675"/>
    <w:rsid w:val="008C00EE"/>
    <w:rsid w:val="008C0D15"/>
    <w:rsid w:val="008C100D"/>
    <w:rsid w:val="008C16D9"/>
    <w:rsid w:val="008C2106"/>
    <w:rsid w:val="008C2475"/>
    <w:rsid w:val="008C3386"/>
    <w:rsid w:val="008C4737"/>
    <w:rsid w:val="008C5FEB"/>
    <w:rsid w:val="008C6353"/>
    <w:rsid w:val="008D1050"/>
    <w:rsid w:val="008D12D8"/>
    <w:rsid w:val="008D25F9"/>
    <w:rsid w:val="008D2906"/>
    <w:rsid w:val="008D35FE"/>
    <w:rsid w:val="008D3B5A"/>
    <w:rsid w:val="008D44BE"/>
    <w:rsid w:val="008D6034"/>
    <w:rsid w:val="008D79DC"/>
    <w:rsid w:val="008E083F"/>
    <w:rsid w:val="008E0C37"/>
    <w:rsid w:val="008E1530"/>
    <w:rsid w:val="008E28CE"/>
    <w:rsid w:val="008E2C8F"/>
    <w:rsid w:val="008E31B7"/>
    <w:rsid w:val="008E5378"/>
    <w:rsid w:val="008E57D6"/>
    <w:rsid w:val="008E5D15"/>
    <w:rsid w:val="008E6436"/>
    <w:rsid w:val="008E71C4"/>
    <w:rsid w:val="008F0BB0"/>
    <w:rsid w:val="008F141F"/>
    <w:rsid w:val="008F26A5"/>
    <w:rsid w:val="008F3A38"/>
    <w:rsid w:val="008F54B2"/>
    <w:rsid w:val="008F6F6C"/>
    <w:rsid w:val="008F7337"/>
    <w:rsid w:val="00900C11"/>
    <w:rsid w:val="009021E3"/>
    <w:rsid w:val="00903228"/>
    <w:rsid w:val="00903620"/>
    <w:rsid w:val="009038E3"/>
    <w:rsid w:val="00904147"/>
    <w:rsid w:val="00904878"/>
    <w:rsid w:val="0090582A"/>
    <w:rsid w:val="00905BE2"/>
    <w:rsid w:val="0090656F"/>
    <w:rsid w:val="00906D35"/>
    <w:rsid w:val="00907293"/>
    <w:rsid w:val="009076D4"/>
    <w:rsid w:val="0091065D"/>
    <w:rsid w:val="0091090A"/>
    <w:rsid w:val="00910C4A"/>
    <w:rsid w:val="00910F5B"/>
    <w:rsid w:val="009119BD"/>
    <w:rsid w:val="00911CEB"/>
    <w:rsid w:val="009137D5"/>
    <w:rsid w:val="009137FA"/>
    <w:rsid w:val="0091400D"/>
    <w:rsid w:val="0091578C"/>
    <w:rsid w:val="0091700C"/>
    <w:rsid w:val="00922BD3"/>
    <w:rsid w:val="0092313A"/>
    <w:rsid w:val="00923578"/>
    <w:rsid w:val="00924B8E"/>
    <w:rsid w:val="0092504B"/>
    <w:rsid w:val="009251DE"/>
    <w:rsid w:val="0092574B"/>
    <w:rsid w:val="0092645C"/>
    <w:rsid w:val="00926DC4"/>
    <w:rsid w:val="009308BB"/>
    <w:rsid w:val="009310EE"/>
    <w:rsid w:val="009315A6"/>
    <w:rsid w:val="00931FA0"/>
    <w:rsid w:val="00932E67"/>
    <w:rsid w:val="00933A23"/>
    <w:rsid w:val="00934577"/>
    <w:rsid w:val="009351AA"/>
    <w:rsid w:val="00935695"/>
    <w:rsid w:val="00935EBF"/>
    <w:rsid w:val="009362E2"/>
    <w:rsid w:val="009364B4"/>
    <w:rsid w:val="00937A61"/>
    <w:rsid w:val="009415B2"/>
    <w:rsid w:val="00941DA9"/>
    <w:rsid w:val="00941F5B"/>
    <w:rsid w:val="00943A1D"/>
    <w:rsid w:val="00943CAE"/>
    <w:rsid w:val="00944619"/>
    <w:rsid w:val="00945694"/>
    <w:rsid w:val="00945703"/>
    <w:rsid w:val="00946039"/>
    <w:rsid w:val="0095003B"/>
    <w:rsid w:val="00951202"/>
    <w:rsid w:val="009517B9"/>
    <w:rsid w:val="00951C78"/>
    <w:rsid w:val="00951FDF"/>
    <w:rsid w:val="00954987"/>
    <w:rsid w:val="00955E44"/>
    <w:rsid w:val="009561A5"/>
    <w:rsid w:val="009574B5"/>
    <w:rsid w:val="00960BC1"/>
    <w:rsid w:val="00961984"/>
    <w:rsid w:val="00961D1E"/>
    <w:rsid w:val="00962149"/>
    <w:rsid w:val="00962411"/>
    <w:rsid w:val="0096306D"/>
    <w:rsid w:val="009636A6"/>
    <w:rsid w:val="009641C3"/>
    <w:rsid w:val="00964BC6"/>
    <w:rsid w:val="00965E31"/>
    <w:rsid w:val="00966243"/>
    <w:rsid w:val="009662A3"/>
    <w:rsid w:val="00966A55"/>
    <w:rsid w:val="00966C41"/>
    <w:rsid w:val="009708D4"/>
    <w:rsid w:val="00972089"/>
    <w:rsid w:val="0097250F"/>
    <w:rsid w:val="00973B87"/>
    <w:rsid w:val="0097490B"/>
    <w:rsid w:val="00974E65"/>
    <w:rsid w:val="009753A3"/>
    <w:rsid w:val="00976CC9"/>
    <w:rsid w:val="009803A5"/>
    <w:rsid w:val="00980DEA"/>
    <w:rsid w:val="00982B96"/>
    <w:rsid w:val="00984927"/>
    <w:rsid w:val="00985387"/>
    <w:rsid w:val="00985B73"/>
    <w:rsid w:val="00990901"/>
    <w:rsid w:val="00991E7D"/>
    <w:rsid w:val="009921EA"/>
    <w:rsid w:val="009924AC"/>
    <w:rsid w:val="00993434"/>
    <w:rsid w:val="00993A63"/>
    <w:rsid w:val="00994772"/>
    <w:rsid w:val="00994A5B"/>
    <w:rsid w:val="009967EC"/>
    <w:rsid w:val="00997E38"/>
    <w:rsid w:val="00997F0F"/>
    <w:rsid w:val="009A134E"/>
    <w:rsid w:val="009A20EE"/>
    <w:rsid w:val="009A2AB4"/>
    <w:rsid w:val="009A2F17"/>
    <w:rsid w:val="009A3321"/>
    <w:rsid w:val="009A484A"/>
    <w:rsid w:val="009A530D"/>
    <w:rsid w:val="009A6166"/>
    <w:rsid w:val="009A65D5"/>
    <w:rsid w:val="009A725F"/>
    <w:rsid w:val="009B0733"/>
    <w:rsid w:val="009B1804"/>
    <w:rsid w:val="009B192E"/>
    <w:rsid w:val="009B2692"/>
    <w:rsid w:val="009B3F45"/>
    <w:rsid w:val="009B50A5"/>
    <w:rsid w:val="009B5170"/>
    <w:rsid w:val="009B5F3A"/>
    <w:rsid w:val="009B6166"/>
    <w:rsid w:val="009B785C"/>
    <w:rsid w:val="009C1130"/>
    <w:rsid w:val="009C2B82"/>
    <w:rsid w:val="009C2BE4"/>
    <w:rsid w:val="009C2EA3"/>
    <w:rsid w:val="009C3E0E"/>
    <w:rsid w:val="009C5107"/>
    <w:rsid w:val="009C6AFD"/>
    <w:rsid w:val="009C7737"/>
    <w:rsid w:val="009D130C"/>
    <w:rsid w:val="009D212F"/>
    <w:rsid w:val="009D2A08"/>
    <w:rsid w:val="009D465F"/>
    <w:rsid w:val="009D4857"/>
    <w:rsid w:val="009D4E9C"/>
    <w:rsid w:val="009D51A2"/>
    <w:rsid w:val="009D6F60"/>
    <w:rsid w:val="009D7684"/>
    <w:rsid w:val="009D7A91"/>
    <w:rsid w:val="009E166F"/>
    <w:rsid w:val="009E1DE0"/>
    <w:rsid w:val="009E2066"/>
    <w:rsid w:val="009E3489"/>
    <w:rsid w:val="009E34E8"/>
    <w:rsid w:val="009E3EF6"/>
    <w:rsid w:val="009E6E38"/>
    <w:rsid w:val="009E759D"/>
    <w:rsid w:val="009F17FD"/>
    <w:rsid w:val="009F1B4A"/>
    <w:rsid w:val="009F3C47"/>
    <w:rsid w:val="009F3D4F"/>
    <w:rsid w:val="009F44EB"/>
    <w:rsid w:val="009F491A"/>
    <w:rsid w:val="009F5B7D"/>
    <w:rsid w:val="009F5FB2"/>
    <w:rsid w:val="009F6395"/>
    <w:rsid w:val="009F6929"/>
    <w:rsid w:val="009F69CE"/>
    <w:rsid w:val="009F79B7"/>
    <w:rsid w:val="009F7FE8"/>
    <w:rsid w:val="00A0000A"/>
    <w:rsid w:val="00A00800"/>
    <w:rsid w:val="00A00E12"/>
    <w:rsid w:val="00A00EE7"/>
    <w:rsid w:val="00A010D7"/>
    <w:rsid w:val="00A01572"/>
    <w:rsid w:val="00A02F52"/>
    <w:rsid w:val="00A03AE1"/>
    <w:rsid w:val="00A04575"/>
    <w:rsid w:val="00A0480F"/>
    <w:rsid w:val="00A04B46"/>
    <w:rsid w:val="00A0542C"/>
    <w:rsid w:val="00A1043C"/>
    <w:rsid w:val="00A10534"/>
    <w:rsid w:val="00A10668"/>
    <w:rsid w:val="00A10A0B"/>
    <w:rsid w:val="00A11363"/>
    <w:rsid w:val="00A11516"/>
    <w:rsid w:val="00A1235C"/>
    <w:rsid w:val="00A13594"/>
    <w:rsid w:val="00A13A99"/>
    <w:rsid w:val="00A13ACA"/>
    <w:rsid w:val="00A15B3E"/>
    <w:rsid w:val="00A164BE"/>
    <w:rsid w:val="00A1716F"/>
    <w:rsid w:val="00A176FC"/>
    <w:rsid w:val="00A17B24"/>
    <w:rsid w:val="00A209C0"/>
    <w:rsid w:val="00A2112D"/>
    <w:rsid w:val="00A21FCD"/>
    <w:rsid w:val="00A25506"/>
    <w:rsid w:val="00A26675"/>
    <w:rsid w:val="00A312A6"/>
    <w:rsid w:val="00A314D3"/>
    <w:rsid w:val="00A31830"/>
    <w:rsid w:val="00A31B75"/>
    <w:rsid w:val="00A3225D"/>
    <w:rsid w:val="00A32445"/>
    <w:rsid w:val="00A32B84"/>
    <w:rsid w:val="00A34FD7"/>
    <w:rsid w:val="00A35403"/>
    <w:rsid w:val="00A359C4"/>
    <w:rsid w:val="00A35A11"/>
    <w:rsid w:val="00A35EAB"/>
    <w:rsid w:val="00A36798"/>
    <w:rsid w:val="00A37D42"/>
    <w:rsid w:val="00A40AC6"/>
    <w:rsid w:val="00A41AB9"/>
    <w:rsid w:val="00A41C91"/>
    <w:rsid w:val="00A41DD4"/>
    <w:rsid w:val="00A42173"/>
    <w:rsid w:val="00A43F1A"/>
    <w:rsid w:val="00A46FCB"/>
    <w:rsid w:val="00A516FF"/>
    <w:rsid w:val="00A542A1"/>
    <w:rsid w:val="00A54393"/>
    <w:rsid w:val="00A552E6"/>
    <w:rsid w:val="00A55CCA"/>
    <w:rsid w:val="00A5732A"/>
    <w:rsid w:val="00A575F7"/>
    <w:rsid w:val="00A57F82"/>
    <w:rsid w:val="00A608D5"/>
    <w:rsid w:val="00A60B3D"/>
    <w:rsid w:val="00A60B9B"/>
    <w:rsid w:val="00A617F8"/>
    <w:rsid w:val="00A62CAF"/>
    <w:rsid w:val="00A62DAD"/>
    <w:rsid w:val="00A64AB1"/>
    <w:rsid w:val="00A64C37"/>
    <w:rsid w:val="00A66F06"/>
    <w:rsid w:val="00A673B5"/>
    <w:rsid w:val="00A67426"/>
    <w:rsid w:val="00A67B37"/>
    <w:rsid w:val="00A706B2"/>
    <w:rsid w:val="00A707CD"/>
    <w:rsid w:val="00A70E6A"/>
    <w:rsid w:val="00A723EE"/>
    <w:rsid w:val="00A72658"/>
    <w:rsid w:val="00A72D71"/>
    <w:rsid w:val="00A7341A"/>
    <w:rsid w:val="00A739BA"/>
    <w:rsid w:val="00A74270"/>
    <w:rsid w:val="00A74EE8"/>
    <w:rsid w:val="00A75674"/>
    <w:rsid w:val="00A75C0A"/>
    <w:rsid w:val="00A7650B"/>
    <w:rsid w:val="00A767E6"/>
    <w:rsid w:val="00A80D5A"/>
    <w:rsid w:val="00A813FB"/>
    <w:rsid w:val="00A82D89"/>
    <w:rsid w:val="00A845CC"/>
    <w:rsid w:val="00A8527E"/>
    <w:rsid w:val="00A8552A"/>
    <w:rsid w:val="00A87828"/>
    <w:rsid w:val="00A87D8F"/>
    <w:rsid w:val="00A9012A"/>
    <w:rsid w:val="00A909A3"/>
    <w:rsid w:val="00A91639"/>
    <w:rsid w:val="00A92F4C"/>
    <w:rsid w:val="00A9320E"/>
    <w:rsid w:val="00A940C4"/>
    <w:rsid w:val="00A948FD"/>
    <w:rsid w:val="00A959B7"/>
    <w:rsid w:val="00A95C08"/>
    <w:rsid w:val="00AA03A5"/>
    <w:rsid w:val="00AA0624"/>
    <w:rsid w:val="00AA220F"/>
    <w:rsid w:val="00AA232B"/>
    <w:rsid w:val="00AA239F"/>
    <w:rsid w:val="00AA50BF"/>
    <w:rsid w:val="00AA518E"/>
    <w:rsid w:val="00AB013E"/>
    <w:rsid w:val="00AB0D62"/>
    <w:rsid w:val="00AB1204"/>
    <w:rsid w:val="00AB22E0"/>
    <w:rsid w:val="00AB3821"/>
    <w:rsid w:val="00AB44DD"/>
    <w:rsid w:val="00AB4834"/>
    <w:rsid w:val="00AB539A"/>
    <w:rsid w:val="00AB5A5B"/>
    <w:rsid w:val="00AB5FC3"/>
    <w:rsid w:val="00AB6131"/>
    <w:rsid w:val="00AB66C2"/>
    <w:rsid w:val="00AB7DF2"/>
    <w:rsid w:val="00AC03C9"/>
    <w:rsid w:val="00AC05B5"/>
    <w:rsid w:val="00AC191B"/>
    <w:rsid w:val="00AC262D"/>
    <w:rsid w:val="00AC2E3C"/>
    <w:rsid w:val="00AC3567"/>
    <w:rsid w:val="00AC3AC0"/>
    <w:rsid w:val="00AC3CDE"/>
    <w:rsid w:val="00AC529A"/>
    <w:rsid w:val="00AC54A3"/>
    <w:rsid w:val="00AC57CD"/>
    <w:rsid w:val="00AC7B4B"/>
    <w:rsid w:val="00AC7CED"/>
    <w:rsid w:val="00AD0988"/>
    <w:rsid w:val="00AD10C2"/>
    <w:rsid w:val="00AD1A05"/>
    <w:rsid w:val="00AD233F"/>
    <w:rsid w:val="00AD243F"/>
    <w:rsid w:val="00AD26D5"/>
    <w:rsid w:val="00AD37F5"/>
    <w:rsid w:val="00AD3ACE"/>
    <w:rsid w:val="00AD4505"/>
    <w:rsid w:val="00AD55D0"/>
    <w:rsid w:val="00AD771C"/>
    <w:rsid w:val="00AE0665"/>
    <w:rsid w:val="00AE0F80"/>
    <w:rsid w:val="00AE2337"/>
    <w:rsid w:val="00AE2865"/>
    <w:rsid w:val="00AE4355"/>
    <w:rsid w:val="00AE4F1D"/>
    <w:rsid w:val="00AE4F21"/>
    <w:rsid w:val="00AF1136"/>
    <w:rsid w:val="00AF1B24"/>
    <w:rsid w:val="00AF2A64"/>
    <w:rsid w:val="00AF4080"/>
    <w:rsid w:val="00AF5108"/>
    <w:rsid w:val="00AF5314"/>
    <w:rsid w:val="00AF6D12"/>
    <w:rsid w:val="00AF6FF1"/>
    <w:rsid w:val="00AF77A1"/>
    <w:rsid w:val="00AF799B"/>
    <w:rsid w:val="00AF7AE2"/>
    <w:rsid w:val="00B00A6A"/>
    <w:rsid w:val="00B00DCB"/>
    <w:rsid w:val="00B0138E"/>
    <w:rsid w:val="00B01A8F"/>
    <w:rsid w:val="00B02DD6"/>
    <w:rsid w:val="00B03320"/>
    <w:rsid w:val="00B03429"/>
    <w:rsid w:val="00B03C8F"/>
    <w:rsid w:val="00B0594E"/>
    <w:rsid w:val="00B07224"/>
    <w:rsid w:val="00B10204"/>
    <w:rsid w:val="00B121B8"/>
    <w:rsid w:val="00B122A0"/>
    <w:rsid w:val="00B12CDE"/>
    <w:rsid w:val="00B12D65"/>
    <w:rsid w:val="00B136C2"/>
    <w:rsid w:val="00B136E3"/>
    <w:rsid w:val="00B14344"/>
    <w:rsid w:val="00B149CC"/>
    <w:rsid w:val="00B15015"/>
    <w:rsid w:val="00B1630E"/>
    <w:rsid w:val="00B175D5"/>
    <w:rsid w:val="00B2010B"/>
    <w:rsid w:val="00B20692"/>
    <w:rsid w:val="00B20998"/>
    <w:rsid w:val="00B20F13"/>
    <w:rsid w:val="00B2349C"/>
    <w:rsid w:val="00B27EEC"/>
    <w:rsid w:val="00B30DB3"/>
    <w:rsid w:val="00B30DB9"/>
    <w:rsid w:val="00B314F5"/>
    <w:rsid w:val="00B315EB"/>
    <w:rsid w:val="00B3186E"/>
    <w:rsid w:val="00B325EC"/>
    <w:rsid w:val="00B3267D"/>
    <w:rsid w:val="00B32B35"/>
    <w:rsid w:val="00B33268"/>
    <w:rsid w:val="00B35019"/>
    <w:rsid w:val="00B35195"/>
    <w:rsid w:val="00B35327"/>
    <w:rsid w:val="00B357A6"/>
    <w:rsid w:val="00B35AF0"/>
    <w:rsid w:val="00B36009"/>
    <w:rsid w:val="00B366C4"/>
    <w:rsid w:val="00B36F40"/>
    <w:rsid w:val="00B410A3"/>
    <w:rsid w:val="00B416CB"/>
    <w:rsid w:val="00B41A70"/>
    <w:rsid w:val="00B4210D"/>
    <w:rsid w:val="00B42986"/>
    <w:rsid w:val="00B42B6C"/>
    <w:rsid w:val="00B43079"/>
    <w:rsid w:val="00B4327E"/>
    <w:rsid w:val="00B43D23"/>
    <w:rsid w:val="00B43E3A"/>
    <w:rsid w:val="00B46680"/>
    <w:rsid w:val="00B46C78"/>
    <w:rsid w:val="00B47096"/>
    <w:rsid w:val="00B50487"/>
    <w:rsid w:val="00B514A7"/>
    <w:rsid w:val="00B51BFD"/>
    <w:rsid w:val="00B5207B"/>
    <w:rsid w:val="00B539B3"/>
    <w:rsid w:val="00B53FB3"/>
    <w:rsid w:val="00B54431"/>
    <w:rsid w:val="00B54465"/>
    <w:rsid w:val="00B558C2"/>
    <w:rsid w:val="00B56864"/>
    <w:rsid w:val="00B57E94"/>
    <w:rsid w:val="00B60115"/>
    <w:rsid w:val="00B60574"/>
    <w:rsid w:val="00B60DD2"/>
    <w:rsid w:val="00B61879"/>
    <w:rsid w:val="00B61A8B"/>
    <w:rsid w:val="00B61BDA"/>
    <w:rsid w:val="00B6204C"/>
    <w:rsid w:val="00B62349"/>
    <w:rsid w:val="00B62A7A"/>
    <w:rsid w:val="00B62DAD"/>
    <w:rsid w:val="00B63B10"/>
    <w:rsid w:val="00B63BB1"/>
    <w:rsid w:val="00B64C46"/>
    <w:rsid w:val="00B65425"/>
    <w:rsid w:val="00B66AE9"/>
    <w:rsid w:val="00B66C12"/>
    <w:rsid w:val="00B67C7E"/>
    <w:rsid w:val="00B70770"/>
    <w:rsid w:val="00B72B58"/>
    <w:rsid w:val="00B73766"/>
    <w:rsid w:val="00B74E49"/>
    <w:rsid w:val="00B754BB"/>
    <w:rsid w:val="00B76843"/>
    <w:rsid w:val="00B77A3A"/>
    <w:rsid w:val="00B77C3F"/>
    <w:rsid w:val="00B80138"/>
    <w:rsid w:val="00B80802"/>
    <w:rsid w:val="00B81F25"/>
    <w:rsid w:val="00B833C6"/>
    <w:rsid w:val="00B837BC"/>
    <w:rsid w:val="00B840E6"/>
    <w:rsid w:val="00B8483A"/>
    <w:rsid w:val="00B84B03"/>
    <w:rsid w:val="00B84FFD"/>
    <w:rsid w:val="00B85328"/>
    <w:rsid w:val="00B85AC2"/>
    <w:rsid w:val="00B85CBF"/>
    <w:rsid w:val="00B86AEA"/>
    <w:rsid w:val="00B87820"/>
    <w:rsid w:val="00B87A5A"/>
    <w:rsid w:val="00B90079"/>
    <w:rsid w:val="00B91652"/>
    <w:rsid w:val="00B92066"/>
    <w:rsid w:val="00B936B2"/>
    <w:rsid w:val="00B93B6E"/>
    <w:rsid w:val="00B94DBC"/>
    <w:rsid w:val="00B9582F"/>
    <w:rsid w:val="00B95A37"/>
    <w:rsid w:val="00B96A67"/>
    <w:rsid w:val="00B96EF6"/>
    <w:rsid w:val="00B97628"/>
    <w:rsid w:val="00B97C28"/>
    <w:rsid w:val="00BA0B4D"/>
    <w:rsid w:val="00BA19A8"/>
    <w:rsid w:val="00BA1DC9"/>
    <w:rsid w:val="00BA2509"/>
    <w:rsid w:val="00BA384A"/>
    <w:rsid w:val="00BA3E91"/>
    <w:rsid w:val="00BA4415"/>
    <w:rsid w:val="00BA52F9"/>
    <w:rsid w:val="00BA5422"/>
    <w:rsid w:val="00BA5C8E"/>
    <w:rsid w:val="00BB02D5"/>
    <w:rsid w:val="00BB0855"/>
    <w:rsid w:val="00BB1654"/>
    <w:rsid w:val="00BB20E3"/>
    <w:rsid w:val="00BB32D1"/>
    <w:rsid w:val="00BB49D2"/>
    <w:rsid w:val="00BB5B51"/>
    <w:rsid w:val="00BB63AC"/>
    <w:rsid w:val="00BB6D09"/>
    <w:rsid w:val="00BB74DB"/>
    <w:rsid w:val="00BB7ACF"/>
    <w:rsid w:val="00BB7E70"/>
    <w:rsid w:val="00BC1013"/>
    <w:rsid w:val="00BC1378"/>
    <w:rsid w:val="00BD0785"/>
    <w:rsid w:val="00BD0C0A"/>
    <w:rsid w:val="00BD193C"/>
    <w:rsid w:val="00BD1A4C"/>
    <w:rsid w:val="00BD1E97"/>
    <w:rsid w:val="00BD2620"/>
    <w:rsid w:val="00BD28ED"/>
    <w:rsid w:val="00BD5A10"/>
    <w:rsid w:val="00BD60C3"/>
    <w:rsid w:val="00BD7A92"/>
    <w:rsid w:val="00BE0174"/>
    <w:rsid w:val="00BE04F1"/>
    <w:rsid w:val="00BE1AFD"/>
    <w:rsid w:val="00BE22AA"/>
    <w:rsid w:val="00BE2B9B"/>
    <w:rsid w:val="00BE2D71"/>
    <w:rsid w:val="00BE34B8"/>
    <w:rsid w:val="00BE3639"/>
    <w:rsid w:val="00BE4878"/>
    <w:rsid w:val="00BE50B4"/>
    <w:rsid w:val="00BE5F68"/>
    <w:rsid w:val="00BE6560"/>
    <w:rsid w:val="00BE7033"/>
    <w:rsid w:val="00BE7C7A"/>
    <w:rsid w:val="00BF0382"/>
    <w:rsid w:val="00BF0F14"/>
    <w:rsid w:val="00BF3400"/>
    <w:rsid w:val="00BF3410"/>
    <w:rsid w:val="00BF369D"/>
    <w:rsid w:val="00BF394A"/>
    <w:rsid w:val="00BF3A54"/>
    <w:rsid w:val="00BF3D8E"/>
    <w:rsid w:val="00BF3FCE"/>
    <w:rsid w:val="00BF541C"/>
    <w:rsid w:val="00BF570C"/>
    <w:rsid w:val="00BF5BF9"/>
    <w:rsid w:val="00BF6617"/>
    <w:rsid w:val="00BF724E"/>
    <w:rsid w:val="00BF778B"/>
    <w:rsid w:val="00BF7BE6"/>
    <w:rsid w:val="00C00486"/>
    <w:rsid w:val="00C0064E"/>
    <w:rsid w:val="00C010BA"/>
    <w:rsid w:val="00C022F6"/>
    <w:rsid w:val="00C02D6E"/>
    <w:rsid w:val="00C03F11"/>
    <w:rsid w:val="00C0403B"/>
    <w:rsid w:val="00C05518"/>
    <w:rsid w:val="00C05760"/>
    <w:rsid w:val="00C060FC"/>
    <w:rsid w:val="00C061C9"/>
    <w:rsid w:val="00C06A72"/>
    <w:rsid w:val="00C06DB2"/>
    <w:rsid w:val="00C07DF5"/>
    <w:rsid w:val="00C11339"/>
    <w:rsid w:val="00C12FF2"/>
    <w:rsid w:val="00C13B0E"/>
    <w:rsid w:val="00C151D0"/>
    <w:rsid w:val="00C15278"/>
    <w:rsid w:val="00C15EDB"/>
    <w:rsid w:val="00C16B05"/>
    <w:rsid w:val="00C20B7B"/>
    <w:rsid w:val="00C210E9"/>
    <w:rsid w:val="00C2129E"/>
    <w:rsid w:val="00C21875"/>
    <w:rsid w:val="00C2324E"/>
    <w:rsid w:val="00C23689"/>
    <w:rsid w:val="00C24D09"/>
    <w:rsid w:val="00C24F7D"/>
    <w:rsid w:val="00C2536E"/>
    <w:rsid w:val="00C256C9"/>
    <w:rsid w:val="00C25D71"/>
    <w:rsid w:val="00C26601"/>
    <w:rsid w:val="00C26A4C"/>
    <w:rsid w:val="00C307A3"/>
    <w:rsid w:val="00C30E0D"/>
    <w:rsid w:val="00C31C31"/>
    <w:rsid w:val="00C31D59"/>
    <w:rsid w:val="00C337FF"/>
    <w:rsid w:val="00C346CC"/>
    <w:rsid w:val="00C355AB"/>
    <w:rsid w:val="00C35D78"/>
    <w:rsid w:val="00C371F2"/>
    <w:rsid w:val="00C37AE2"/>
    <w:rsid w:val="00C43D20"/>
    <w:rsid w:val="00C44EE7"/>
    <w:rsid w:val="00C45A7F"/>
    <w:rsid w:val="00C46344"/>
    <w:rsid w:val="00C4664F"/>
    <w:rsid w:val="00C51396"/>
    <w:rsid w:val="00C51F31"/>
    <w:rsid w:val="00C52773"/>
    <w:rsid w:val="00C52855"/>
    <w:rsid w:val="00C53523"/>
    <w:rsid w:val="00C535F0"/>
    <w:rsid w:val="00C54FCD"/>
    <w:rsid w:val="00C55433"/>
    <w:rsid w:val="00C554D4"/>
    <w:rsid w:val="00C56850"/>
    <w:rsid w:val="00C568C2"/>
    <w:rsid w:val="00C56C01"/>
    <w:rsid w:val="00C60625"/>
    <w:rsid w:val="00C6068F"/>
    <w:rsid w:val="00C60806"/>
    <w:rsid w:val="00C61CB9"/>
    <w:rsid w:val="00C62112"/>
    <w:rsid w:val="00C632FF"/>
    <w:rsid w:val="00C64D1C"/>
    <w:rsid w:val="00C654E9"/>
    <w:rsid w:val="00C65AF1"/>
    <w:rsid w:val="00C65BCC"/>
    <w:rsid w:val="00C70567"/>
    <w:rsid w:val="00C71599"/>
    <w:rsid w:val="00C725C6"/>
    <w:rsid w:val="00C733C1"/>
    <w:rsid w:val="00C7341F"/>
    <w:rsid w:val="00C737C3"/>
    <w:rsid w:val="00C73E2D"/>
    <w:rsid w:val="00C73F40"/>
    <w:rsid w:val="00C743CD"/>
    <w:rsid w:val="00C75021"/>
    <w:rsid w:val="00C75708"/>
    <w:rsid w:val="00C7588D"/>
    <w:rsid w:val="00C761B2"/>
    <w:rsid w:val="00C76321"/>
    <w:rsid w:val="00C76F00"/>
    <w:rsid w:val="00C76FAF"/>
    <w:rsid w:val="00C808F1"/>
    <w:rsid w:val="00C80C6E"/>
    <w:rsid w:val="00C80EE8"/>
    <w:rsid w:val="00C81532"/>
    <w:rsid w:val="00C82AE6"/>
    <w:rsid w:val="00C83F84"/>
    <w:rsid w:val="00C840AB"/>
    <w:rsid w:val="00C842F7"/>
    <w:rsid w:val="00C84674"/>
    <w:rsid w:val="00C852B9"/>
    <w:rsid w:val="00C86333"/>
    <w:rsid w:val="00C86D36"/>
    <w:rsid w:val="00C870D0"/>
    <w:rsid w:val="00C87C08"/>
    <w:rsid w:val="00C902F4"/>
    <w:rsid w:val="00C9062E"/>
    <w:rsid w:val="00C907C5"/>
    <w:rsid w:val="00C9223F"/>
    <w:rsid w:val="00C92CFD"/>
    <w:rsid w:val="00C93A66"/>
    <w:rsid w:val="00C950D6"/>
    <w:rsid w:val="00C953C5"/>
    <w:rsid w:val="00C95975"/>
    <w:rsid w:val="00C9599A"/>
    <w:rsid w:val="00C95DAE"/>
    <w:rsid w:val="00C9633B"/>
    <w:rsid w:val="00C96A4B"/>
    <w:rsid w:val="00C973F2"/>
    <w:rsid w:val="00CA0148"/>
    <w:rsid w:val="00CA019D"/>
    <w:rsid w:val="00CA0BEC"/>
    <w:rsid w:val="00CA1293"/>
    <w:rsid w:val="00CA19C3"/>
    <w:rsid w:val="00CA4033"/>
    <w:rsid w:val="00CA4F17"/>
    <w:rsid w:val="00CA5C7C"/>
    <w:rsid w:val="00CA6194"/>
    <w:rsid w:val="00CA61A2"/>
    <w:rsid w:val="00CA6ED9"/>
    <w:rsid w:val="00CB1B4E"/>
    <w:rsid w:val="00CB1BF7"/>
    <w:rsid w:val="00CB1E8B"/>
    <w:rsid w:val="00CB1FF1"/>
    <w:rsid w:val="00CB2000"/>
    <w:rsid w:val="00CB22E5"/>
    <w:rsid w:val="00CB233A"/>
    <w:rsid w:val="00CB26B7"/>
    <w:rsid w:val="00CB27FC"/>
    <w:rsid w:val="00CB2A3B"/>
    <w:rsid w:val="00CB39A8"/>
    <w:rsid w:val="00CB4506"/>
    <w:rsid w:val="00CB4CDB"/>
    <w:rsid w:val="00CB4F59"/>
    <w:rsid w:val="00CB53CC"/>
    <w:rsid w:val="00CB6864"/>
    <w:rsid w:val="00CB6EB1"/>
    <w:rsid w:val="00CB707B"/>
    <w:rsid w:val="00CB7AE6"/>
    <w:rsid w:val="00CB7EC1"/>
    <w:rsid w:val="00CC03A1"/>
    <w:rsid w:val="00CC0E76"/>
    <w:rsid w:val="00CC169A"/>
    <w:rsid w:val="00CC1FB6"/>
    <w:rsid w:val="00CC2B8F"/>
    <w:rsid w:val="00CC35CD"/>
    <w:rsid w:val="00CC485A"/>
    <w:rsid w:val="00CC48DC"/>
    <w:rsid w:val="00CC4CCF"/>
    <w:rsid w:val="00CC563F"/>
    <w:rsid w:val="00CC60C7"/>
    <w:rsid w:val="00CC60F8"/>
    <w:rsid w:val="00CC64CA"/>
    <w:rsid w:val="00CC662E"/>
    <w:rsid w:val="00CC73B4"/>
    <w:rsid w:val="00CD01DD"/>
    <w:rsid w:val="00CD03FF"/>
    <w:rsid w:val="00CD04B2"/>
    <w:rsid w:val="00CD1004"/>
    <w:rsid w:val="00CD2145"/>
    <w:rsid w:val="00CD2DD5"/>
    <w:rsid w:val="00CD32E1"/>
    <w:rsid w:val="00CD3ABE"/>
    <w:rsid w:val="00CD3C58"/>
    <w:rsid w:val="00CD550A"/>
    <w:rsid w:val="00CD59C9"/>
    <w:rsid w:val="00CD59DA"/>
    <w:rsid w:val="00CD7414"/>
    <w:rsid w:val="00CD74BF"/>
    <w:rsid w:val="00CD7EF4"/>
    <w:rsid w:val="00CE0279"/>
    <w:rsid w:val="00CE054C"/>
    <w:rsid w:val="00CE05E0"/>
    <w:rsid w:val="00CE1087"/>
    <w:rsid w:val="00CE411A"/>
    <w:rsid w:val="00CE41F4"/>
    <w:rsid w:val="00CE6089"/>
    <w:rsid w:val="00CE6102"/>
    <w:rsid w:val="00CE70AF"/>
    <w:rsid w:val="00CE7A5C"/>
    <w:rsid w:val="00CF0296"/>
    <w:rsid w:val="00CF06FE"/>
    <w:rsid w:val="00CF13F6"/>
    <w:rsid w:val="00CF2784"/>
    <w:rsid w:val="00CF2977"/>
    <w:rsid w:val="00CF2C4A"/>
    <w:rsid w:val="00CF3FFA"/>
    <w:rsid w:val="00CF44BC"/>
    <w:rsid w:val="00CF48C6"/>
    <w:rsid w:val="00CF5834"/>
    <w:rsid w:val="00CF5885"/>
    <w:rsid w:val="00CF6C4B"/>
    <w:rsid w:val="00CF700C"/>
    <w:rsid w:val="00CF701B"/>
    <w:rsid w:val="00CF7AD6"/>
    <w:rsid w:val="00D02BE0"/>
    <w:rsid w:val="00D037A3"/>
    <w:rsid w:val="00D04833"/>
    <w:rsid w:val="00D05D2A"/>
    <w:rsid w:val="00D060CA"/>
    <w:rsid w:val="00D071ED"/>
    <w:rsid w:val="00D07C91"/>
    <w:rsid w:val="00D07D5B"/>
    <w:rsid w:val="00D07F95"/>
    <w:rsid w:val="00D07FBA"/>
    <w:rsid w:val="00D104C0"/>
    <w:rsid w:val="00D10B44"/>
    <w:rsid w:val="00D11A80"/>
    <w:rsid w:val="00D11F28"/>
    <w:rsid w:val="00D12529"/>
    <w:rsid w:val="00D12C29"/>
    <w:rsid w:val="00D13809"/>
    <w:rsid w:val="00D14146"/>
    <w:rsid w:val="00D142EE"/>
    <w:rsid w:val="00D1438D"/>
    <w:rsid w:val="00D14BB6"/>
    <w:rsid w:val="00D154A1"/>
    <w:rsid w:val="00D15CB7"/>
    <w:rsid w:val="00D1626F"/>
    <w:rsid w:val="00D1732A"/>
    <w:rsid w:val="00D17E47"/>
    <w:rsid w:val="00D204CE"/>
    <w:rsid w:val="00D20BFA"/>
    <w:rsid w:val="00D20D85"/>
    <w:rsid w:val="00D22D0A"/>
    <w:rsid w:val="00D24318"/>
    <w:rsid w:val="00D247A1"/>
    <w:rsid w:val="00D255BA"/>
    <w:rsid w:val="00D257EE"/>
    <w:rsid w:val="00D25E44"/>
    <w:rsid w:val="00D26A5D"/>
    <w:rsid w:val="00D26CFD"/>
    <w:rsid w:val="00D26F71"/>
    <w:rsid w:val="00D3167B"/>
    <w:rsid w:val="00D32686"/>
    <w:rsid w:val="00D32DB4"/>
    <w:rsid w:val="00D33C9F"/>
    <w:rsid w:val="00D33D20"/>
    <w:rsid w:val="00D356A2"/>
    <w:rsid w:val="00D36A59"/>
    <w:rsid w:val="00D405F6"/>
    <w:rsid w:val="00D40A72"/>
    <w:rsid w:val="00D410FE"/>
    <w:rsid w:val="00D41493"/>
    <w:rsid w:val="00D41517"/>
    <w:rsid w:val="00D424A1"/>
    <w:rsid w:val="00D42BF3"/>
    <w:rsid w:val="00D42F3D"/>
    <w:rsid w:val="00D43489"/>
    <w:rsid w:val="00D442BE"/>
    <w:rsid w:val="00D45627"/>
    <w:rsid w:val="00D462F0"/>
    <w:rsid w:val="00D47D74"/>
    <w:rsid w:val="00D47DB3"/>
    <w:rsid w:val="00D50247"/>
    <w:rsid w:val="00D507C3"/>
    <w:rsid w:val="00D52831"/>
    <w:rsid w:val="00D53126"/>
    <w:rsid w:val="00D53912"/>
    <w:rsid w:val="00D53A6F"/>
    <w:rsid w:val="00D552E2"/>
    <w:rsid w:val="00D55A9C"/>
    <w:rsid w:val="00D57099"/>
    <w:rsid w:val="00D57885"/>
    <w:rsid w:val="00D60482"/>
    <w:rsid w:val="00D608D2"/>
    <w:rsid w:val="00D60EF3"/>
    <w:rsid w:val="00D61DFD"/>
    <w:rsid w:val="00D62095"/>
    <w:rsid w:val="00D6292A"/>
    <w:rsid w:val="00D62BFC"/>
    <w:rsid w:val="00D62D3D"/>
    <w:rsid w:val="00D63FB5"/>
    <w:rsid w:val="00D6444A"/>
    <w:rsid w:val="00D645CA"/>
    <w:rsid w:val="00D65CCE"/>
    <w:rsid w:val="00D70C84"/>
    <w:rsid w:val="00D70CB3"/>
    <w:rsid w:val="00D72371"/>
    <w:rsid w:val="00D7307F"/>
    <w:rsid w:val="00D73209"/>
    <w:rsid w:val="00D73852"/>
    <w:rsid w:val="00D74EF9"/>
    <w:rsid w:val="00D75082"/>
    <w:rsid w:val="00D75FA7"/>
    <w:rsid w:val="00D76FAE"/>
    <w:rsid w:val="00D770DE"/>
    <w:rsid w:val="00D77270"/>
    <w:rsid w:val="00D80149"/>
    <w:rsid w:val="00D8777B"/>
    <w:rsid w:val="00D90E9D"/>
    <w:rsid w:val="00D90FBB"/>
    <w:rsid w:val="00D91221"/>
    <w:rsid w:val="00D917EE"/>
    <w:rsid w:val="00D919BD"/>
    <w:rsid w:val="00D92048"/>
    <w:rsid w:val="00D93CD2"/>
    <w:rsid w:val="00D943D6"/>
    <w:rsid w:val="00D9511E"/>
    <w:rsid w:val="00D953EE"/>
    <w:rsid w:val="00D95A65"/>
    <w:rsid w:val="00D9776C"/>
    <w:rsid w:val="00D97924"/>
    <w:rsid w:val="00DA21E6"/>
    <w:rsid w:val="00DA22DA"/>
    <w:rsid w:val="00DA2348"/>
    <w:rsid w:val="00DA273A"/>
    <w:rsid w:val="00DA2ED0"/>
    <w:rsid w:val="00DA3537"/>
    <w:rsid w:val="00DA4BD4"/>
    <w:rsid w:val="00DA53AA"/>
    <w:rsid w:val="00DA54F3"/>
    <w:rsid w:val="00DA5FCF"/>
    <w:rsid w:val="00DA6250"/>
    <w:rsid w:val="00DB003E"/>
    <w:rsid w:val="00DB04CE"/>
    <w:rsid w:val="00DB06A1"/>
    <w:rsid w:val="00DB17EE"/>
    <w:rsid w:val="00DB3BA1"/>
    <w:rsid w:val="00DB4430"/>
    <w:rsid w:val="00DB57DD"/>
    <w:rsid w:val="00DB5B08"/>
    <w:rsid w:val="00DB6504"/>
    <w:rsid w:val="00DB6FA9"/>
    <w:rsid w:val="00DC0539"/>
    <w:rsid w:val="00DC1293"/>
    <w:rsid w:val="00DC212B"/>
    <w:rsid w:val="00DC2281"/>
    <w:rsid w:val="00DC2DDE"/>
    <w:rsid w:val="00DC30F8"/>
    <w:rsid w:val="00DC47A7"/>
    <w:rsid w:val="00DC6138"/>
    <w:rsid w:val="00DC6143"/>
    <w:rsid w:val="00DC6686"/>
    <w:rsid w:val="00DC68CF"/>
    <w:rsid w:val="00DC6DBA"/>
    <w:rsid w:val="00DC790E"/>
    <w:rsid w:val="00DD3FFC"/>
    <w:rsid w:val="00DD4265"/>
    <w:rsid w:val="00DD5F08"/>
    <w:rsid w:val="00DD736A"/>
    <w:rsid w:val="00DE0FA8"/>
    <w:rsid w:val="00DE1B58"/>
    <w:rsid w:val="00DE30B4"/>
    <w:rsid w:val="00DE3D82"/>
    <w:rsid w:val="00DE51B5"/>
    <w:rsid w:val="00DE69AE"/>
    <w:rsid w:val="00DF050E"/>
    <w:rsid w:val="00DF153C"/>
    <w:rsid w:val="00DF1D16"/>
    <w:rsid w:val="00DF23DE"/>
    <w:rsid w:val="00DF2662"/>
    <w:rsid w:val="00DF3D64"/>
    <w:rsid w:val="00DF4147"/>
    <w:rsid w:val="00DF4C4B"/>
    <w:rsid w:val="00DF4EC1"/>
    <w:rsid w:val="00DF5250"/>
    <w:rsid w:val="00DF5349"/>
    <w:rsid w:val="00DF6353"/>
    <w:rsid w:val="00DF64BA"/>
    <w:rsid w:val="00DF70E6"/>
    <w:rsid w:val="00DF7D43"/>
    <w:rsid w:val="00E00957"/>
    <w:rsid w:val="00E00B2D"/>
    <w:rsid w:val="00E01814"/>
    <w:rsid w:val="00E01CED"/>
    <w:rsid w:val="00E04351"/>
    <w:rsid w:val="00E072CE"/>
    <w:rsid w:val="00E07CC0"/>
    <w:rsid w:val="00E10619"/>
    <w:rsid w:val="00E12839"/>
    <w:rsid w:val="00E13406"/>
    <w:rsid w:val="00E14175"/>
    <w:rsid w:val="00E1585D"/>
    <w:rsid w:val="00E15DC7"/>
    <w:rsid w:val="00E164F6"/>
    <w:rsid w:val="00E16FC5"/>
    <w:rsid w:val="00E17AF9"/>
    <w:rsid w:val="00E20653"/>
    <w:rsid w:val="00E2080C"/>
    <w:rsid w:val="00E209DE"/>
    <w:rsid w:val="00E21432"/>
    <w:rsid w:val="00E22460"/>
    <w:rsid w:val="00E23521"/>
    <w:rsid w:val="00E23979"/>
    <w:rsid w:val="00E24018"/>
    <w:rsid w:val="00E253F5"/>
    <w:rsid w:val="00E2541C"/>
    <w:rsid w:val="00E263FE"/>
    <w:rsid w:val="00E272B9"/>
    <w:rsid w:val="00E2741A"/>
    <w:rsid w:val="00E27A13"/>
    <w:rsid w:val="00E30D55"/>
    <w:rsid w:val="00E31DB1"/>
    <w:rsid w:val="00E3297C"/>
    <w:rsid w:val="00E33727"/>
    <w:rsid w:val="00E34952"/>
    <w:rsid w:val="00E36889"/>
    <w:rsid w:val="00E372B4"/>
    <w:rsid w:val="00E4017D"/>
    <w:rsid w:val="00E4146A"/>
    <w:rsid w:val="00E41DED"/>
    <w:rsid w:val="00E43D31"/>
    <w:rsid w:val="00E44003"/>
    <w:rsid w:val="00E44BCC"/>
    <w:rsid w:val="00E45D44"/>
    <w:rsid w:val="00E4655E"/>
    <w:rsid w:val="00E46B6C"/>
    <w:rsid w:val="00E46E18"/>
    <w:rsid w:val="00E4754E"/>
    <w:rsid w:val="00E50556"/>
    <w:rsid w:val="00E50632"/>
    <w:rsid w:val="00E50816"/>
    <w:rsid w:val="00E50F81"/>
    <w:rsid w:val="00E51A0E"/>
    <w:rsid w:val="00E52548"/>
    <w:rsid w:val="00E52944"/>
    <w:rsid w:val="00E5378F"/>
    <w:rsid w:val="00E5438A"/>
    <w:rsid w:val="00E54F63"/>
    <w:rsid w:val="00E5554F"/>
    <w:rsid w:val="00E556B2"/>
    <w:rsid w:val="00E55F43"/>
    <w:rsid w:val="00E561E6"/>
    <w:rsid w:val="00E562CB"/>
    <w:rsid w:val="00E56D15"/>
    <w:rsid w:val="00E5715D"/>
    <w:rsid w:val="00E5720B"/>
    <w:rsid w:val="00E6106F"/>
    <w:rsid w:val="00E61977"/>
    <w:rsid w:val="00E63CF3"/>
    <w:rsid w:val="00E64F7C"/>
    <w:rsid w:val="00E65C62"/>
    <w:rsid w:val="00E672A7"/>
    <w:rsid w:val="00E71514"/>
    <w:rsid w:val="00E72298"/>
    <w:rsid w:val="00E72A0D"/>
    <w:rsid w:val="00E72E3D"/>
    <w:rsid w:val="00E738F7"/>
    <w:rsid w:val="00E73EF4"/>
    <w:rsid w:val="00E742DF"/>
    <w:rsid w:val="00E746FC"/>
    <w:rsid w:val="00E755B6"/>
    <w:rsid w:val="00E76C37"/>
    <w:rsid w:val="00E76E1D"/>
    <w:rsid w:val="00E76EBB"/>
    <w:rsid w:val="00E76F11"/>
    <w:rsid w:val="00E8012C"/>
    <w:rsid w:val="00E80592"/>
    <w:rsid w:val="00E82063"/>
    <w:rsid w:val="00E82720"/>
    <w:rsid w:val="00E83328"/>
    <w:rsid w:val="00E83A29"/>
    <w:rsid w:val="00E85294"/>
    <w:rsid w:val="00E85314"/>
    <w:rsid w:val="00E85741"/>
    <w:rsid w:val="00E85FBB"/>
    <w:rsid w:val="00E8693A"/>
    <w:rsid w:val="00E87B03"/>
    <w:rsid w:val="00E87B3C"/>
    <w:rsid w:val="00E9263A"/>
    <w:rsid w:val="00E94410"/>
    <w:rsid w:val="00E97162"/>
    <w:rsid w:val="00E97A2F"/>
    <w:rsid w:val="00EA1B85"/>
    <w:rsid w:val="00EA20C7"/>
    <w:rsid w:val="00EA2A52"/>
    <w:rsid w:val="00EA2CD0"/>
    <w:rsid w:val="00EA2FAF"/>
    <w:rsid w:val="00EA3302"/>
    <w:rsid w:val="00EA36BB"/>
    <w:rsid w:val="00EA3808"/>
    <w:rsid w:val="00EA3CAF"/>
    <w:rsid w:val="00EA45D9"/>
    <w:rsid w:val="00EA4B9E"/>
    <w:rsid w:val="00EA5813"/>
    <w:rsid w:val="00EA63EE"/>
    <w:rsid w:val="00EA72B4"/>
    <w:rsid w:val="00EA742C"/>
    <w:rsid w:val="00EA75A6"/>
    <w:rsid w:val="00EA76C2"/>
    <w:rsid w:val="00EB09C8"/>
    <w:rsid w:val="00EB10F7"/>
    <w:rsid w:val="00EB1511"/>
    <w:rsid w:val="00EB1611"/>
    <w:rsid w:val="00EB18FD"/>
    <w:rsid w:val="00EB192D"/>
    <w:rsid w:val="00EB25C0"/>
    <w:rsid w:val="00EB2A1D"/>
    <w:rsid w:val="00EB3FDA"/>
    <w:rsid w:val="00EB4700"/>
    <w:rsid w:val="00EB4ACF"/>
    <w:rsid w:val="00EB5147"/>
    <w:rsid w:val="00EB543B"/>
    <w:rsid w:val="00EB5DD5"/>
    <w:rsid w:val="00EB6007"/>
    <w:rsid w:val="00EB6C0C"/>
    <w:rsid w:val="00EB72D7"/>
    <w:rsid w:val="00EB785E"/>
    <w:rsid w:val="00EB79B4"/>
    <w:rsid w:val="00EC007E"/>
    <w:rsid w:val="00EC0603"/>
    <w:rsid w:val="00EC061C"/>
    <w:rsid w:val="00EC09BC"/>
    <w:rsid w:val="00EC0C53"/>
    <w:rsid w:val="00EC0CE7"/>
    <w:rsid w:val="00EC0E84"/>
    <w:rsid w:val="00EC3162"/>
    <w:rsid w:val="00EC336D"/>
    <w:rsid w:val="00EC4344"/>
    <w:rsid w:val="00EC4697"/>
    <w:rsid w:val="00EC4AE2"/>
    <w:rsid w:val="00EC65A7"/>
    <w:rsid w:val="00EC7F23"/>
    <w:rsid w:val="00EC7FB1"/>
    <w:rsid w:val="00ED0062"/>
    <w:rsid w:val="00ED2114"/>
    <w:rsid w:val="00ED4342"/>
    <w:rsid w:val="00ED7768"/>
    <w:rsid w:val="00ED79B0"/>
    <w:rsid w:val="00ED7B08"/>
    <w:rsid w:val="00EE033E"/>
    <w:rsid w:val="00EE0DC4"/>
    <w:rsid w:val="00EE20AC"/>
    <w:rsid w:val="00EE2B94"/>
    <w:rsid w:val="00EE2F72"/>
    <w:rsid w:val="00EE41EA"/>
    <w:rsid w:val="00EF07A6"/>
    <w:rsid w:val="00EF0B3C"/>
    <w:rsid w:val="00EF101A"/>
    <w:rsid w:val="00EF1C03"/>
    <w:rsid w:val="00EF217D"/>
    <w:rsid w:val="00EF26EC"/>
    <w:rsid w:val="00EF2C74"/>
    <w:rsid w:val="00EF2DF8"/>
    <w:rsid w:val="00EF5116"/>
    <w:rsid w:val="00EF5683"/>
    <w:rsid w:val="00EF5793"/>
    <w:rsid w:val="00EF598E"/>
    <w:rsid w:val="00EF6026"/>
    <w:rsid w:val="00EF7108"/>
    <w:rsid w:val="00EF73F1"/>
    <w:rsid w:val="00EF76B8"/>
    <w:rsid w:val="00EF7D28"/>
    <w:rsid w:val="00F00204"/>
    <w:rsid w:val="00F0108F"/>
    <w:rsid w:val="00F01608"/>
    <w:rsid w:val="00F018C1"/>
    <w:rsid w:val="00F027E4"/>
    <w:rsid w:val="00F037BD"/>
    <w:rsid w:val="00F04774"/>
    <w:rsid w:val="00F04EA1"/>
    <w:rsid w:val="00F04FF2"/>
    <w:rsid w:val="00F06E29"/>
    <w:rsid w:val="00F10E13"/>
    <w:rsid w:val="00F1225C"/>
    <w:rsid w:val="00F1236C"/>
    <w:rsid w:val="00F132BB"/>
    <w:rsid w:val="00F13443"/>
    <w:rsid w:val="00F155DF"/>
    <w:rsid w:val="00F15A1F"/>
    <w:rsid w:val="00F15ABD"/>
    <w:rsid w:val="00F15E90"/>
    <w:rsid w:val="00F15E96"/>
    <w:rsid w:val="00F15F12"/>
    <w:rsid w:val="00F16146"/>
    <w:rsid w:val="00F16D8D"/>
    <w:rsid w:val="00F23D1D"/>
    <w:rsid w:val="00F23DD4"/>
    <w:rsid w:val="00F2447C"/>
    <w:rsid w:val="00F24E31"/>
    <w:rsid w:val="00F25520"/>
    <w:rsid w:val="00F26390"/>
    <w:rsid w:val="00F268CD"/>
    <w:rsid w:val="00F27213"/>
    <w:rsid w:val="00F30B3B"/>
    <w:rsid w:val="00F32AAD"/>
    <w:rsid w:val="00F32B5A"/>
    <w:rsid w:val="00F33BAF"/>
    <w:rsid w:val="00F34313"/>
    <w:rsid w:val="00F35313"/>
    <w:rsid w:val="00F35D9D"/>
    <w:rsid w:val="00F375F9"/>
    <w:rsid w:val="00F37DE4"/>
    <w:rsid w:val="00F40A34"/>
    <w:rsid w:val="00F41DE5"/>
    <w:rsid w:val="00F4257E"/>
    <w:rsid w:val="00F43FE0"/>
    <w:rsid w:val="00F448F4"/>
    <w:rsid w:val="00F44D22"/>
    <w:rsid w:val="00F460E8"/>
    <w:rsid w:val="00F46314"/>
    <w:rsid w:val="00F473E6"/>
    <w:rsid w:val="00F47407"/>
    <w:rsid w:val="00F47B53"/>
    <w:rsid w:val="00F509D6"/>
    <w:rsid w:val="00F51770"/>
    <w:rsid w:val="00F522B1"/>
    <w:rsid w:val="00F53457"/>
    <w:rsid w:val="00F53E2E"/>
    <w:rsid w:val="00F548AB"/>
    <w:rsid w:val="00F54FF9"/>
    <w:rsid w:val="00F55218"/>
    <w:rsid w:val="00F552FA"/>
    <w:rsid w:val="00F56599"/>
    <w:rsid w:val="00F56BFF"/>
    <w:rsid w:val="00F56EDB"/>
    <w:rsid w:val="00F56FBB"/>
    <w:rsid w:val="00F57724"/>
    <w:rsid w:val="00F602BF"/>
    <w:rsid w:val="00F60DA1"/>
    <w:rsid w:val="00F6170B"/>
    <w:rsid w:val="00F61F49"/>
    <w:rsid w:val="00F62789"/>
    <w:rsid w:val="00F63164"/>
    <w:rsid w:val="00F64194"/>
    <w:rsid w:val="00F65BB0"/>
    <w:rsid w:val="00F670C8"/>
    <w:rsid w:val="00F67C59"/>
    <w:rsid w:val="00F71B5B"/>
    <w:rsid w:val="00F71EA8"/>
    <w:rsid w:val="00F71EE9"/>
    <w:rsid w:val="00F72149"/>
    <w:rsid w:val="00F727BE"/>
    <w:rsid w:val="00F72C83"/>
    <w:rsid w:val="00F73045"/>
    <w:rsid w:val="00F737BF"/>
    <w:rsid w:val="00F74A21"/>
    <w:rsid w:val="00F76134"/>
    <w:rsid w:val="00F7754C"/>
    <w:rsid w:val="00F77BD4"/>
    <w:rsid w:val="00F804BC"/>
    <w:rsid w:val="00F81252"/>
    <w:rsid w:val="00F81E39"/>
    <w:rsid w:val="00F81FF8"/>
    <w:rsid w:val="00F83223"/>
    <w:rsid w:val="00F834F8"/>
    <w:rsid w:val="00F83A51"/>
    <w:rsid w:val="00F86D78"/>
    <w:rsid w:val="00F87D84"/>
    <w:rsid w:val="00F87E27"/>
    <w:rsid w:val="00F90798"/>
    <w:rsid w:val="00F913F8"/>
    <w:rsid w:val="00F91403"/>
    <w:rsid w:val="00F93FBD"/>
    <w:rsid w:val="00F955D7"/>
    <w:rsid w:val="00FA0673"/>
    <w:rsid w:val="00FA0A74"/>
    <w:rsid w:val="00FA0F37"/>
    <w:rsid w:val="00FA1AF7"/>
    <w:rsid w:val="00FA2798"/>
    <w:rsid w:val="00FA2BF9"/>
    <w:rsid w:val="00FA3782"/>
    <w:rsid w:val="00FA391F"/>
    <w:rsid w:val="00FA39AA"/>
    <w:rsid w:val="00FA4457"/>
    <w:rsid w:val="00FA4588"/>
    <w:rsid w:val="00FA4AE8"/>
    <w:rsid w:val="00FA4C1D"/>
    <w:rsid w:val="00FA5B89"/>
    <w:rsid w:val="00FA5F06"/>
    <w:rsid w:val="00FA5FFB"/>
    <w:rsid w:val="00FA644D"/>
    <w:rsid w:val="00FB0000"/>
    <w:rsid w:val="00FB1651"/>
    <w:rsid w:val="00FB2081"/>
    <w:rsid w:val="00FB20D5"/>
    <w:rsid w:val="00FB238D"/>
    <w:rsid w:val="00FB301F"/>
    <w:rsid w:val="00FB3134"/>
    <w:rsid w:val="00FB3A92"/>
    <w:rsid w:val="00FB42A1"/>
    <w:rsid w:val="00FB48D6"/>
    <w:rsid w:val="00FB497E"/>
    <w:rsid w:val="00FB52DE"/>
    <w:rsid w:val="00FB5D47"/>
    <w:rsid w:val="00FB61F2"/>
    <w:rsid w:val="00FB658E"/>
    <w:rsid w:val="00FB6944"/>
    <w:rsid w:val="00FB72EE"/>
    <w:rsid w:val="00FC07A4"/>
    <w:rsid w:val="00FC0C4F"/>
    <w:rsid w:val="00FC2251"/>
    <w:rsid w:val="00FC228F"/>
    <w:rsid w:val="00FC2BA1"/>
    <w:rsid w:val="00FC4BFA"/>
    <w:rsid w:val="00FC59F6"/>
    <w:rsid w:val="00FC6345"/>
    <w:rsid w:val="00FC6691"/>
    <w:rsid w:val="00FC6C03"/>
    <w:rsid w:val="00FC76CF"/>
    <w:rsid w:val="00FC79E9"/>
    <w:rsid w:val="00FD03E1"/>
    <w:rsid w:val="00FD0E22"/>
    <w:rsid w:val="00FD1C92"/>
    <w:rsid w:val="00FD2FA2"/>
    <w:rsid w:val="00FD4602"/>
    <w:rsid w:val="00FD5EAE"/>
    <w:rsid w:val="00FD6F50"/>
    <w:rsid w:val="00FE07C8"/>
    <w:rsid w:val="00FE349B"/>
    <w:rsid w:val="00FE4F73"/>
    <w:rsid w:val="00FE5906"/>
    <w:rsid w:val="00FE62EE"/>
    <w:rsid w:val="00FE7A3B"/>
    <w:rsid w:val="00FF0499"/>
    <w:rsid w:val="00FF06DC"/>
    <w:rsid w:val="00FF0A76"/>
    <w:rsid w:val="00FF2071"/>
    <w:rsid w:val="00FF23AE"/>
    <w:rsid w:val="00FF2981"/>
    <w:rsid w:val="00FF3075"/>
    <w:rsid w:val="00FF58E5"/>
    <w:rsid w:val="00FF6003"/>
    <w:rsid w:val="00FF6705"/>
    <w:rsid w:val="00FF6B18"/>
    <w:rsid w:val="00FF7C85"/>
    <w:rsid w:val="5488F19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54F421"/>
  <w14:defaultImageDpi w14:val="330"/>
  <w15:chartTrackingRefBased/>
  <w15:docId w15:val="{F46102D2-CBCA-4BAE-9B72-C4B4577C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41EA"/>
    <w:rPr>
      <w:rFonts w:ascii="Arial" w:eastAsia="MS Mincho" w:hAnsi="Arial" w:cs="Arial"/>
      <w:lang w:eastAsia="ja-JP"/>
    </w:rPr>
  </w:style>
  <w:style w:type="paragraph" w:styleId="Rubrik1">
    <w:name w:val="heading 1"/>
    <w:basedOn w:val="Normal"/>
    <w:next w:val="Normal"/>
    <w:link w:val="Rubrik1Char"/>
    <w:qFormat/>
    <w:rsid w:val="00670895"/>
    <w:pPr>
      <w:keepNext/>
      <w:numPr>
        <w:numId w:val="25"/>
      </w:numPr>
      <w:spacing w:before="240" w:after="60"/>
      <w:outlineLvl w:val="0"/>
    </w:pPr>
    <w:rPr>
      <w:b/>
      <w:bCs/>
      <w:kern w:val="32"/>
      <w:sz w:val="32"/>
      <w:szCs w:val="32"/>
    </w:rPr>
  </w:style>
  <w:style w:type="paragraph" w:styleId="Rubrik2">
    <w:name w:val="heading 2"/>
    <w:basedOn w:val="Normal"/>
    <w:next w:val="Normal"/>
    <w:link w:val="Rubrik2Char"/>
    <w:qFormat/>
    <w:rsid w:val="00EE41EA"/>
    <w:pPr>
      <w:keepNext/>
      <w:numPr>
        <w:ilvl w:val="1"/>
        <w:numId w:val="25"/>
      </w:numPr>
      <w:spacing w:before="240" w:after="60"/>
      <w:outlineLvl w:val="1"/>
    </w:pPr>
    <w:rPr>
      <w:bCs/>
      <w:iCs/>
    </w:rPr>
  </w:style>
  <w:style w:type="paragraph" w:styleId="Rubrik3">
    <w:name w:val="heading 3"/>
    <w:basedOn w:val="Normal"/>
    <w:next w:val="Normal"/>
    <w:link w:val="Rubrik3Char"/>
    <w:qFormat/>
    <w:rsid w:val="00EE41EA"/>
    <w:pPr>
      <w:keepNext/>
      <w:numPr>
        <w:ilvl w:val="2"/>
        <w:numId w:val="25"/>
      </w:numPr>
      <w:tabs>
        <w:tab w:val="left" w:pos="990"/>
        <w:tab w:val="left" w:pos="1800"/>
      </w:tabs>
      <w:spacing w:before="240" w:after="60"/>
      <w:outlineLvl w:val="2"/>
    </w:pPr>
    <w:rPr>
      <w:bCs/>
    </w:rPr>
  </w:style>
  <w:style w:type="paragraph" w:styleId="Rubrik4">
    <w:name w:val="heading 4"/>
    <w:basedOn w:val="Normal"/>
    <w:next w:val="Normal"/>
    <w:link w:val="Rubrik4Char"/>
    <w:qFormat/>
    <w:rsid w:val="00EE41EA"/>
    <w:pPr>
      <w:keepNext/>
      <w:numPr>
        <w:ilvl w:val="3"/>
        <w:numId w:val="25"/>
      </w:numPr>
      <w:spacing w:before="240" w:after="60"/>
      <w:outlineLvl w:val="3"/>
    </w:pPr>
    <w:rPr>
      <w:bCs/>
    </w:rPr>
  </w:style>
  <w:style w:type="paragraph" w:styleId="Rubrik5">
    <w:name w:val="heading 5"/>
    <w:basedOn w:val="Normal"/>
    <w:next w:val="Normal"/>
    <w:link w:val="Rubrik5Char"/>
    <w:qFormat/>
    <w:rsid w:val="00EE41EA"/>
    <w:pPr>
      <w:numPr>
        <w:ilvl w:val="4"/>
        <w:numId w:val="25"/>
      </w:numPr>
      <w:spacing w:before="240" w:after="60"/>
      <w:outlineLvl w:val="4"/>
    </w:pPr>
    <w:rPr>
      <w:b/>
      <w:bCs/>
      <w:i/>
      <w:iCs/>
      <w:sz w:val="26"/>
      <w:szCs w:val="26"/>
    </w:rPr>
  </w:style>
  <w:style w:type="paragraph" w:styleId="Rubrik6">
    <w:name w:val="heading 6"/>
    <w:aliases w:val="do not use!"/>
    <w:basedOn w:val="Normal"/>
    <w:next w:val="Normal"/>
    <w:link w:val="Rubrik6Char"/>
    <w:qFormat/>
    <w:rsid w:val="00EE41EA"/>
    <w:pPr>
      <w:numPr>
        <w:ilvl w:val="5"/>
        <w:numId w:val="25"/>
      </w:numPr>
      <w:spacing w:before="240" w:after="60"/>
      <w:outlineLvl w:val="5"/>
    </w:pPr>
    <w:rPr>
      <w:rFonts w:ascii="Times New Roman" w:hAnsi="Times New Roman" w:cs="Times New Roman"/>
      <w:b/>
      <w:bCs/>
      <w:sz w:val="22"/>
      <w:szCs w:val="22"/>
    </w:rPr>
  </w:style>
  <w:style w:type="paragraph" w:styleId="Rubrik7">
    <w:name w:val="heading 7"/>
    <w:aliases w:val="do not use!!"/>
    <w:basedOn w:val="Normal"/>
    <w:next w:val="Normal"/>
    <w:link w:val="Rubrik7Char"/>
    <w:qFormat/>
    <w:rsid w:val="00EE41EA"/>
    <w:pPr>
      <w:numPr>
        <w:ilvl w:val="6"/>
        <w:numId w:val="25"/>
      </w:numPr>
      <w:spacing w:before="240" w:after="60"/>
      <w:outlineLvl w:val="6"/>
    </w:pPr>
    <w:rPr>
      <w:rFonts w:ascii="Times New Roman" w:hAnsi="Times New Roman" w:cs="Times New Roman"/>
    </w:rPr>
  </w:style>
  <w:style w:type="paragraph" w:styleId="Rubrik8">
    <w:name w:val="heading 8"/>
    <w:aliases w:val="do not use!!!"/>
    <w:basedOn w:val="Normal"/>
    <w:next w:val="Normal"/>
    <w:link w:val="Rubrik8Char"/>
    <w:qFormat/>
    <w:rsid w:val="00EE41EA"/>
    <w:pPr>
      <w:numPr>
        <w:ilvl w:val="7"/>
        <w:numId w:val="25"/>
      </w:numPr>
      <w:spacing w:before="240" w:after="60"/>
      <w:outlineLvl w:val="7"/>
    </w:pPr>
    <w:rPr>
      <w:rFonts w:ascii="Times New Roman" w:hAnsi="Times New Roman" w:cs="Times New Roman"/>
      <w:i/>
      <w:iCs/>
    </w:rPr>
  </w:style>
  <w:style w:type="paragraph" w:styleId="Rubrik9">
    <w:name w:val="heading 9"/>
    <w:aliases w:val="do not use!!!!"/>
    <w:basedOn w:val="Normal"/>
    <w:next w:val="Normal"/>
    <w:link w:val="Rubrik9Char"/>
    <w:qFormat/>
    <w:rsid w:val="00EE41EA"/>
    <w:pPr>
      <w:numPr>
        <w:ilvl w:val="8"/>
        <w:numId w:val="25"/>
      </w:numPr>
      <w:spacing w:before="240" w:after="60"/>
      <w:outlineLvl w:val="8"/>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E41EA"/>
    <w:rPr>
      <w:rFonts w:ascii="Arial" w:eastAsia="MS Mincho" w:hAnsi="Arial" w:cs="Arial"/>
      <w:b/>
      <w:bCs/>
      <w:kern w:val="32"/>
      <w:sz w:val="32"/>
      <w:szCs w:val="32"/>
      <w:lang w:eastAsia="ja-JP"/>
    </w:rPr>
  </w:style>
  <w:style w:type="character" w:customStyle="1" w:styleId="Rubrik2Char">
    <w:name w:val="Rubrik 2 Char"/>
    <w:basedOn w:val="Standardstycketeckensnitt"/>
    <w:link w:val="Rubrik2"/>
    <w:rsid w:val="00EE41EA"/>
    <w:rPr>
      <w:rFonts w:ascii="Arial" w:eastAsia="MS Mincho" w:hAnsi="Arial" w:cs="Arial"/>
      <w:bCs/>
      <w:iCs/>
      <w:lang w:eastAsia="ja-JP"/>
    </w:rPr>
  </w:style>
  <w:style w:type="character" w:customStyle="1" w:styleId="Rubrik3Char">
    <w:name w:val="Rubrik 3 Char"/>
    <w:basedOn w:val="Standardstycketeckensnitt"/>
    <w:link w:val="Rubrik3"/>
    <w:rsid w:val="00EE41EA"/>
    <w:rPr>
      <w:rFonts w:ascii="Arial" w:eastAsia="MS Mincho" w:hAnsi="Arial" w:cs="Arial"/>
      <w:bCs/>
      <w:lang w:eastAsia="ja-JP"/>
    </w:rPr>
  </w:style>
  <w:style w:type="character" w:customStyle="1" w:styleId="Rubrik4Char">
    <w:name w:val="Rubrik 4 Char"/>
    <w:basedOn w:val="Standardstycketeckensnitt"/>
    <w:link w:val="Rubrik4"/>
    <w:rsid w:val="00EE41EA"/>
    <w:rPr>
      <w:rFonts w:ascii="Arial" w:eastAsia="MS Mincho" w:hAnsi="Arial" w:cs="Arial"/>
      <w:bCs/>
      <w:lang w:eastAsia="ja-JP"/>
    </w:rPr>
  </w:style>
  <w:style w:type="character" w:customStyle="1" w:styleId="Rubrik5Char">
    <w:name w:val="Rubrik 5 Char"/>
    <w:basedOn w:val="Standardstycketeckensnitt"/>
    <w:link w:val="Rubrik5"/>
    <w:rsid w:val="00EE41EA"/>
    <w:rPr>
      <w:rFonts w:ascii="Arial" w:eastAsia="MS Mincho" w:hAnsi="Arial" w:cs="Arial"/>
      <w:b/>
      <w:bCs/>
      <w:i/>
      <w:iCs/>
      <w:sz w:val="26"/>
      <w:szCs w:val="26"/>
      <w:lang w:eastAsia="ja-JP"/>
    </w:rPr>
  </w:style>
  <w:style w:type="character" w:customStyle="1" w:styleId="Rubrik6Char">
    <w:name w:val="Rubrik 6 Char"/>
    <w:aliases w:val="do not use! Char"/>
    <w:basedOn w:val="Standardstycketeckensnitt"/>
    <w:link w:val="Rubrik6"/>
    <w:rsid w:val="00EE41EA"/>
    <w:rPr>
      <w:rFonts w:ascii="Times New Roman" w:eastAsia="MS Mincho" w:hAnsi="Times New Roman" w:cs="Times New Roman"/>
      <w:b/>
      <w:bCs/>
      <w:sz w:val="22"/>
      <w:szCs w:val="22"/>
      <w:lang w:eastAsia="ja-JP"/>
    </w:rPr>
  </w:style>
  <w:style w:type="character" w:customStyle="1" w:styleId="Rubrik7Char">
    <w:name w:val="Rubrik 7 Char"/>
    <w:aliases w:val="do not use!! Char"/>
    <w:basedOn w:val="Standardstycketeckensnitt"/>
    <w:link w:val="Rubrik7"/>
    <w:rsid w:val="00EE41EA"/>
    <w:rPr>
      <w:rFonts w:ascii="Times New Roman" w:eastAsia="MS Mincho" w:hAnsi="Times New Roman" w:cs="Times New Roman"/>
      <w:lang w:eastAsia="ja-JP"/>
    </w:rPr>
  </w:style>
  <w:style w:type="character" w:customStyle="1" w:styleId="Rubrik8Char">
    <w:name w:val="Rubrik 8 Char"/>
    <w:aliases w:val="do not use!!! Char"/>
    <w:basedOn w:val="Standardstycketeckensnitt"/>
    <w:link w:val="Rubrik8"/>
    <w:rsid w:val="00EE41EA"/>
    <w:rPr>
      <w:rFonts w:ascii="Times New Roman" w:eastAsia="MS Mincho" w:hAnsi="Times New Roman" w:cs="Times New Roman"/>
      <w:i/>
      <w:iCs/>
      <w:lang w:eastAsia="ja-JP"/>
    </w:rPr>
  </w:style>
  <w:style w:type="character" w:customStyle="1" w:styleId="Rubrik9Char">
    <w:name w:val="Rubrik 9 Char"/>
    <w:aliases w:val="do not use!!!! Char"/>
    <w:basedOn w:val="Standardstycketeckensnitt"/>
    <w:link w:val="Rubrik9"/>
    <w:rsid w:val="00EE41EA"/>
    <w:rPr>
      <w:rFonts w:ascii="Arial" w:eastAsia="MS Mincho" w:hAnsi="Arial" w:cs="Arial"/>
      <w:sz w:val="22"/>
      <w:szCs w:val="22"/>
      <w:lang w:eastAsia="ja-JP"/>
    </w:rPr>
  </w:style>
  <w:style w:type="character" w:styleId="Kommentarsreferens">
    <w:name w:val="annotation reference"/>
    <w:basedOn w:val="Standardstycketeckensnitt"/>
    <w:uiPriority w:val="99"/>
    <w:semiHidden/>
    <w:rsid w:val="00EE41EA"/>
    <w:rPr>
      <w:sz w:val="16"/>
      <w:szCs w:val="16"/>
    </w:rPr>
  </w:style>
  <w:style w:type="paragraph" w:styleId="Kommentarer">
    <w:name w:val="annotation text"/>
    <w:basedOn w:val="Normal"/>
    <w:link w:val="KommentarerChar"/>
    <w:uiPriority w:val="99"/>
    <w:rsid w:val="00EE41EA"/>
  </w:style>
  <w:style w:type="character" w:customStyle="1" w:styleId="KommentarerChar">
    <w:name w:val="Kommentarer Char"/>
    <w:basedOn w:val="Standardstycketeckensnitt"/>
    <w:link w:val="Kommentarer"/>
    <w:uiPriority w:val="99"/>
    <w:rsid w:val="00EE41EA"/>
    <w:rPr>
      <w:rFonts w:ascii="Arial" w:eastAsia="MS Mincho" w:hAnsi="Arial" w:cs="Arial"/>
      <w:lang w:eastAsia="ja-JP"/>
    </w:rPr>
  </w:style>
  <w:style w:type="paragraph" w:styleId="Kommentarsmne">
    <w:name w:val="annotation subject"/>
    <w:basedOn w:val="Kommentarer"/>
    <w:next w:val="Kommentarer"/>
    <w:link w:val="KommentarsmneChar"/>
    <w:semiHidden/>
    <w:rsid w:val="00EE41EA"/>
    <w:rPr>
      <w:b/>
      <w:bCs/>
    </w:rPr>
  </w:style>
  <w:style w:type="character" w:customStyle="1" w:styleId="KommentarsmneChar">
    <w:name w:val="Kommentarsämne Char"/>
    <w:basedOn w:val="KommentarerChar"/>
    <w:link w:val="Kommentarsmne"/>
    <w:semiHidden/>
    <w:rsid w:val="00EE41EA"/>
    <w:rPr>
      <w:rFonts w:ascii="Arial" w:eastAsia="MS Mincho" w:hAnsi="Arial" w:cs="Arial"/>
      <w:b/>
      <w:bCs/>
      <w:lang w:eastAsia="ja-JP"/>
    </w:rPr>
  </w:style>
  <w:style w:type="paragraph" w:styleId="Ballongtext">
    <w:name w:val="Balloon Text"/>
    <w:basedOn w:val="Normal"/>
    <w:link w:val="BallongtextChar"/>
    <w:semiHidden/>
    <w:rsid w:val="00EE41EA"/>
    <w:rPr>
      <w:rFonts w:ascii="Tahoma" w:hAnsi="Tahoma" w:cs="Tahoma"/>
      <w:sz w:val="16"/>
      <w:szCs w:val="16"/>
    </w:rPr>
  </w:style>
  <w:style w:type="character" w:customStyle="1" w:styleId="BallongtextChar">
    <w:name w:val="Ballongtext Char"/>
    <w:basedOn w:val="Standardstycketeckensnitt"/>
    <w:link w:val="Ballongtext"/>
    <w:semiHidden/>
    <w:rsid w:val="00EE41EA"/>
    <w:rPr>
      <w:rFonts w:ascii="Tahoma" w:eastAsia="MS Mincho" w:hAnsi="Tahoma" w:cs="Tahoma"/>
      <w:sz w:val="16"/>
      <w:szCs w:val="16"/>
      <w:lang w:eastAsia="ja-JP"/>
    </w:rPr>
  </w:style>
  <w:style w:type="table" w:styleId="Tabellrutnt">
    <w:name w:val="Table Grid"/>
    <w:basedOn w:val="Normaltabell"/>
    <w:uiPriority w:val="39"/>
    <w:rsid w:val="00EE41EA"/>
    <w:rPr>
      <w:rFonts w:ascii="Times New Roman" w:eastAsia="MS Mincho"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EE41EA"/>
    <w:rPr>
      <w:color w:val="0000FF"/>
      <w:u w:val="single"/>
    </w:rPr>
  </w:style>
  <w:style w:type="paragraph" w:styleId="Innehll1">
    <w:name w:val="toc 1"/>
    <w:basedOn w:val="Normal"/>
    <w:next w:val="Normal"/>
    <w:autoRedefine/>
    <w:uiPriority w:val="39"/>
    <w:qFormat/>
    <w:rsid w:val="007D39C0"/>
    <w:pPr>
      <w:tabs>
        <w:tab w:val="left" w:pos="351"/>
        <w:tab w:val="left" w:pos="523"/>
        <w:tab w:val="right" w:leader="dot" w:pos="9923"/>
      </w:tabs>
      <w:spacing w:before="120" w:line="276" w:lineRule="auto"/>
    </w:pPr>
    <w:rPr>
      <w:b/>
      <w:noProof/>
    </w:rPr>
  </w:style>
  <w:style w:type="paragraph" w:styleId="Fotnotstext">
    <w:name w:val="footnote text"/>
    <w:basedOn w:val="Normal"/>
    <w:link w:val="FotnotstextChar"/>
    <w:semiHidden/>
    <w:rsid w:val="00EE41EA"/>
  </w:style>
  <w:style w:type="character" w:customStyle="1" w:styleId="FotnotstextChar">
    <w:name w:val="Fotnotstext Char"/>
    <w:basedOn w:val="Standardstycketeckensnitt"/>
    <w:link w:val="Fotnotstext"/>
    <w:semiHidden/>
    <w:rsid w:val="00EE41EA"/>
    <w:rPr>
      <w:rFonts w:ascii="Arial" w:eastAsia="MS Mincho" w:hAnsi="Arial" w:cs="Arial"/>
      <w:lang w:eastAsia="ja-JP"/>
    </w:rPr>
  </w:style>
  <w:style w:type="character" w:styleId="Fotnotsreferens">
    <w:name w:val="footnote reference"/>
    <w:basedOn w:val="Standardstycketeckensnitt"/>
    <w:semiHidden/>
    <w:rsid w:val="00EE41EA"/>
    <w:rPr>
      <w:vertAlign w:val="superscript"/>
    </w:rPr>
  </w:style>
  <w:style w:type="paragraph" w:styleId="Normaltindrag">
    <w:name w:val="Normal Indent"/>
    <w:basedOn w:val="Normal"/>
    <w:rsid w:val="00EE41EA"/>
    <w:pPr>
      <w:ind w:left="2664"/>
    </w:pPr>
    <w:rPr>
      <w:rFonts w:ascii="Helvetica" w:eastAsia="Times New Roman" w:hAnsi="Helvetica" w:cs="Times New Roman"/>
    </w:rPr>
  </w:style>
  <w:style w:type="paragraph" w:styleId="Sidfot">
    <w:name w:val="footer"/>
    <w:basedOn w:val="Normal"/>
    <w:link w:val="SidfotChar"/>
    <w:rsid w:val="00EE41EA"/>
    <w:pPr>
      <w:tabs>
        <w:tab w:val="center" w:pos="4536"/>
        <w:tab w:val="right" w:pos="9072"/>
      </w:tabs>
    </w:pPr>
  </w:style>
  <w:style w:type="character" w:customStyle="1" w:styleId="SidfotChar">
    <w:name w:val="Sidfot Char"/>
    <w:basedOn w:val="Standardstycketeckensnitt"/>
    <w:link w:val="Sidfot"/>
    <w:rsid w:val="00EE41EA"/>
    <w:rPr>
      <w:rFonts w:ascii="Arial" w:eastAsia="MS Mincho" w:hAnsi="Arial" w:cs="Arial"/>
      <w:lang w:eastAsia="ja-JP"/>
    </w:rPr>
  </w:style>
  <w:style w:type="character" w:styleId="Sidnummer">
    <w:name w:val="page number"/>
    <w:basedOn w:val="Standardstycketeckensnitt"/>
    <w:rsid w:val="00EE41EA"/>
  </w:style>
  <w:style w:type="paragraph" w:styleId="Beskrivning">
    <w:name w:val="caption"/>
    <w:basedOn w:val="Normal"/>
    <w:next w:val="Normal"/>
    <w:qFormat/>
    <w:rsid w:val="00EE41EA"/>
    <w:rPr>
      <w:b/>
      <w:bCs/>
    </w:rPr>
  </w:style>
  <w:style w:type="paragraph" w:styleId="Normalwebb">
    <w:name w:val="Normal (Web)"/>
    <w:basedOn w:val="Normal"/>
    <w:uiPriority w:val="99"/>
    <w:rsid w:val="00EE41EA"/>
    <w:pPr>
      <w:spacing w:before="100" w:beforeAutospacing="1" w:after="100" w:afterAutospacing="1"/>
    </w:pPr>
    <w:rPr>
      <w:rFonts w:ascii="Times New Roman" w:hAnsi="Times New Roman" w:cs="Times New Roman"/>
    </w:rPr>
  </w:style>
  <w:style w:type="character" w:customStyle="1" w:styleId="futurabook">
    <w:name w:val="futurabook"/>
    <w:basedOn w:val="Standardstycketeckensnitt"/>
    <w:rsid w:val="00EE41EA"/>
  </w:style>
  <w:style w:type="paragraph" w:styleId="Innehll2">
    <w:name w:val="toc 2"/>
    <w:basedOn w:val="Normal"/>
    <w:next w:val="Normal"/>
    <w:autoRedefine/>
    <w:uiPriority w:val="39"/>
    <w:qFormat/>
    <w:rsid w:val="000F49B9"/>
    <w:pPr>
      <w:tabs>
        <w:tab w:val="left" w:pos="880"/>
        <w:tab w:val="right" w:leader="dot" w:pos="9016"/>
      </w:tabs>
      <w:ind w:left="200"/>
    </w:pPr>
  </w:style>
  <w:style w:type="paragraph" w:styleId="Innehll3">
    <w:name w:val="toc 3"/>
    <w:basedOn w:val="Normal"/>
    <w:next w:val="Normal"/>
    <w:autoRedefine/>
    <w:qFormat/>
    <w:rsid w:val="00EE41EA"/>
    <w:pPr>
      <w:ind w:left="400"/>
    </w:pPr>
  </w:style>
  <w:style w:type="paragraph" w:styleId="Sidhuvud">
    <w:name w:val="header"/>
    <w:basedOn w:val="Normal"/>
    <w:link w:val="SidhuvudChar"/>
    <w:rsid w:val="00EE41EA"/>
    <w:pPr>
      <w:tabs>
        <w:tab w:val="center" w:pos="4153"/>
        <w:tab w:val="right" w:pos="8306"/>
      </w:tabs>
    </w:pPr>
  </w:style>
  <w:style w:type="character" w:customStyle="1" w:styleId="SidhuvudChar">
    <w:name w:val="Sidhuvud Char"/>
    <w:basedOn w:val="Standardstycketeckensnitt"/>
    <w:link w:val="Sidhuvud"/>
    <w:rsid w:val="00EE41EA"/>
    <w:rPr>
      <w:rFonts w:ascii="Arial" w:eastAsia="MS Mincho" w:hAnsi="Arial" w:cs="Arial"/>
      <w:lang w:eastAsia="ja-JP"/>
    </w:rPr>
  </w:style>
  <w:style w:type="paragraph" w:customStyle="1" w:styleId="Default">
    <w:name w:val="Default"/>
    <w:rsid w:val="00EE41EA"/>
    <w:pPr>
      <w:autoSpaceDE w:val="0"/>
      <w:autoSpaceDN w:val="0"/>
      <w:adjustRightInd w:val="0"/>
    </w:pPr>
    <w:rPr>
      <w:rFonts w:ascii="Arial" w:eastAsia="MS Mincho" w:hAnsi="Arial" w:cs="Arial"/>
      <w:color w:val="000000"/>
      <w:lang w:eastAsia="ja-JP"/>
    </w:rPr>
  </w:style>
  <w:style w:type="character" w:customStyle="1" w:styleId="CharChar1">
    <w:name w:val="Char Char1"/>
    <w:basedOn w:val="Standardstycketeckensnitt"/>
    <w:rsid w:val="00EE41EA"/>
    <w:rPr>
      <w:rFonts w:ascii="Arial" w:eastAsia="MS Mincho" w:hAnsi="Arial" w:cs="Arial"/>
      <w:b/>
      <w:bCs/>
      <w:kern w:val="32"/>
      <w:sz w:val="32"/>
      <w:szCs w:val="32"/>
      <w:lang w:val="en-GB" w:eastAsia="ja-JP" w:bidi="ar-SA"/>
    </w:rPr>
  </w:style>
  <w:style w:type="paragraph" w:styleId="Slutnotstext">
    <w:name w:val="endnote text"/>
    <w:basedOn w:val="Normal"/>
    <w:link w:val="SlutnotstextChar"/>
    <w:rsid w:val="00EE41EA"/>
  </w:style>
  <w:style w:type="character" w:customStyle="1" w:styleId="SlutnotstextChar">
    <w:name w:val="Slutnotstext Char"/>
    <w:basedOn w:val="Standardstycketeckensnitt"/>
    <w:link w:val="Slutnotstext"/>
    <w:rsid w:val="00EE41EA"/>
    <w:rPr>
      <w:rFonts w:ascii="Arial" w:eastAsia="MS Mincho" w:hAnsi="Arial" w:cs="Arial"/>
      <w:lang w:eastAsia="ja-JP"/>
    </w:rPr>
  </w:style>
  <w:style w:type="character" w:styleId="Slutnotsreferens">
    <w:name w:val="endnote reference"/>
    <w:basedOn w:val="Standardstycketeckensnitt"/>
    <w:rsid w:val="00EE41EA"/>
    <w:rPr>
      <w:vertAlign w:val="superscript"/>
    </w:rPr>
  </w:style>
  <w:style w:type="paragraph" w:styleId="Revision">
    <w:name w:val="Revision"/>
    <w:hidden/>
    <w:uiPriority w:val="99"/>
    <w:semiHidden/>
    <w:rsid w:val="00EE41EA"/>
    <w:rPr>
      <w:rFonts w:ascii="Arial" w:eastAsia="MS Mincho" w:hAnsi="Arial" w:cs="Arial"/>
      <w:lang w:val="en-US" w:eastAsia="ja-JP"/>
    </w:rPr>
  </w:style>
  <w:style w:type="paragraph" w:styleId="Liststycke">
    <w:name w:val="List Paragraph"/>
    <w:basedOn w:val="Normal"/>
    <w:uiPriority w:val="34"/>
    <w:qFormat/>
    <w:rsid w:val="00EE41EA"/>
    <w:pPr>
      <w:ind w:left="720"/>
      <w:contextualSpacing/>
    </w:pPr>
    <w:rPr>
      <w:rFonts w:ascii="Cambria" w:hAnsi="Cambria" w:cs="Times New Roman"/>
      <w:lang w:eastAsia="en-US"/>
    </w:rPr>
  </w:style>
  <w:style w:type="paragraph" w:customStyle="1" w:styleId="bodytext">
    <w:name w:val="bodytext"/>
    <w:basedOn w:val="Normal"/>
    <w:rsid w:val="00EE41EA"/>
    <w:pPr>
      <w:spacing w:before="100" w:beforeAutospacing="1" w:after="100" w:afterAutospacing="1"/>
    </w:pPr>
    <w:rPr>
      <w:rFonts w:ascii="Times New Roman" w:eastAsia="Times New Roman" w:hAnsi="Times New Roman" w:cs="Times New Roman"/>
      <w:lang w:eastAsia="en-US"/>
    </w:rPr>
  </w:style>
  <w:style w:type="character" w:styleId="Betoning">
    <w:name w:val="Emphasis"/>
    <w:basedOn w:val="Standardstycketeckensnitt"/>
    <w:qFormat/>
    <w:rsid w:val="00EE41EA"/>
    <w:rPr>
      <w:i/>
      <w:iCs/>
    </w:rPr>
  </w:style>
  <w:style w:type="character" w:customStyle="1" w:styleId="apple-converted-space">
    <w:name w:val="apple-converted-space"/>
    <w:basedOn w:val="Standardstycketeckensnitt"/>
    <w:rsid w:val="00EE41EA"/>
  </w:style>
  <w:style w:type="paragraph" w:styleId="Innehllsfrteckningsrubrik">
    <w:name w:val="TOC Heading"/>
    <w:basedOn w:val="Rubrik1"/>
    <w:next w:val="Normal"/>
    <w:uiPriority w:val="39"/>
    <w:unhideWhenUsed/>
    <w:qFormat/>
    <w:rsid w:val="00EE41EA"/>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rPr>
  </w:style>
  <w:style w:type="paragraph" w:styleId="Innehll4">
    <w:name w:val="toc 4"/>
    <w:basedOn w:val="Normal"/>
    <w:next w:val="Normal"/>
    <w:autoRedefine/>
    <w:unhideWhenUsed/>
    <w:rsid w:val="00EE41EA"/>
    <w:pPr>
      <w:spacing w:after="100" w:line="276" w:lineRule="auto"/>
      <w:ind w:left="660"/>
    </w:pPr>
    <w:rPr>
      <w:rFonts w:asciiTheme="minorHAnsi" w:eastAsiaTheme="minorEastAsia" w:hAnsiTheme="minorHAnsi" w:cstheme="minorBidi"/>
      <w:sz w:val="22"/>
      <w:szCs w:val="22"/>
      <w:lang w:val="en-US" w:eastAsia="en-US"/>
    </w:rPr>
  </w:style>
  <w:style w:type="paragraph" w:styleId="Innehll5">
    <w:name w:val="toc 5"/>
    <w:basedOn w:val="Normal"/>
    <w:next w:val="Normal"/>
    <w:autoRedefine/>
    <w:unhideWhenUsed/>
    <w:rsid w:val="00EE41EA"/>
    <w:pPr>
      <w:spacing w:after="100" w:line="276" w:lineRule="auto"/>
      <w:ind w:left="880"/>
    </w:pPr>
    <w:rPr>
      <w:rFonts w:asciiTheme="minorHAnsi" w:eastAsiaTheme="minorEastAsia" w:hAnsiTheme="minorHAnsi" w:cstheme="minorBidi"/>
      <w:sz w:val="22"/>
      <w:szCs w:val="22"/>
      <w:lang w:val="en-US" w:eastAsia="en-US"/>
    </w:rPr>
  </w:style>
  <w:style w:type="paragraph" w:styleId="Innehll6">
    <w:name w:val="toc 6"/>
    <w:basedOn w:val="Normal"/>
    <w:next w:val="Normal"/>
    <w:autoRedefine/>
    <w:unhideWhenUsed/>
    <w:rsid w:val="00EE41EA"/>
    <w:pPr>
      <w:spacing w:after="100" w:line="276" w:lineRule="auto"/>
      <w:ind w:left="1100"/>
    </w:pPr>
    <w:rPr>
      <w:rFonts w:asciiTheme="minorHAnsi" w:eastAsiaTheme="minorEastAsia" w:hAnsiTheme="minorHAnsi" w:cstheme="minorBidi"/>
      <w:sz w:val="22"/>
      <w:szCs w:val="22"/>
      <w:lang w:val="en-US" w:eastAsia="en-US"/>
    </w:rPr>
  </w:style>
  <w:style w:type="paragraph" w:styleId="Innehll7">
    <w:name w:val="toc 7"/>
    <w:basedOn w:val="Normal"/>
    <w:next w:val="Normal"/>
    <w:autoRedefine/>
    <w:unhideWhenUsed/>
    <w:rsid w:val="00EE41EA"/>
    <w:pPr>
      <w:spacing w:after="100" w:line="276" w:lineRule="auto"/>
      <w:ind w:left="1320"/>
    </w:pPr>
    <w:rPr>
      <w:rFonts w:asciiTheme="minorHAnsi" w:eastAsiaTheme="minorEastAsia" w:hAnsiTheme="minorHAnsi" w:cstheme="minorBidi"/>
      <w:sz w:val="22"/>
      <w:szCs w:val="22"/>
      <w:lang w:val="en-US" w:eastAsia="en-US"/>
    </w:rPr>
  </w:style>
  <w:style w:type="paragraph" w:styleId="Innehll8">
    <w:name w:val="toc 8"/>
    <w:basedOn w:val="Normal"/>
    <w:next w:val="Normal"/>
    <w:autoRedefine/>
    <w:unhideWhenUsed/>
    <w:rsid w:val="00EE41EA"/>
    <w:pPr>
      <w:spacing w:after="100" w:line="276" w:lineRule="auto"/>
      <w:ind w:left="1540"/>
    </w:pPr>
    <w:rPr>
      <w:rFonts w:asciiTheme="minorHAnsi" w:eastAsiaTheme="minorEastAsia" w:hAnsiTheme="minorHAnsi" w:cstheme="minorBidi"/>
      <w:sz w:val="22"/>
      <w:szCs w:val="22"/>
      <w:lang w:val="en-US" w:eastAsia="en-US"/>
    </w:rPr>
  </w:style>
  <w:style w:type="paragraph" w:styleId="Innehll9">
    <w:name w:val="toc 9"/>
    <w:basedOn w:val="Normal"/>
    <w:next w:val="Normal"/>
    <w:autoRedefine/>
    <w:unhideWhenUsed/>
    <w:rsid w:val="00EE41EA"/>
    <w:pPr>
      <w:spacing w:after="100" w:line="276" w:lineRule="auto"/>
      <w:ind w:left="1760"/>
    </w:pPr>
    <w:rPr>
      <w:rFonts w:asciiTheme="minorHAnsi" w:eastAsiaTheme="minorEastAsia" w:hAnsiTheme="minorHAnsi" w:cstheme="minorBidi"/>
      <w:sz w:val="22"/>
      <w:szCs w:val="22"/>
      <w:lang w:val="en-US" w:eastAsia="en-US"/>
    </w:rPr>
  </w:style>
  <w:style w:type="character" w:styleId="AnvndHyperlnk">
    <w:name w:val="FollowedHyperlink"/>
    <w:basedOn w:val="Standardstycketeckensnitt"/>
    <w:rsid w:val="00EE41EA"/>
    <w:rPr>
      <w:color w:val="954F72" w:themeColor="followedHyperlink"/>
      <w:u w:val="single"/>
    </w:rPr>
  </w:style>
  <w:style w:type="paragraph" w:styleId="Dokumentversikt">
    <w:name w:val="Document Map"/>
    <w:basedOn w:val="Normal"/>
    <w:link w:val="DokumentversiktChar"/>
    <w:semiHidden/>
    <w:unhideWhenUsed/>
    <w:rsid w:val="00EE41EA"/>
    <w:rPr>
      <w:rFonts w:ascii="Lucida Grande" w:hAnsi="Lucida Grande" w:cs="Lucida Grande"/>
    </w:rPr>
  </w:style>
  <w:style w:type="character" w:customStyle="1" w:styleId="DokumentversiktChar">
    <w:name w:val="Dokumentöversikt Char"/>
    <w:basedOn w:val="Standardstycketeckensnitt"/>
    <w:link w:val="Dokumentversikt"/>
    <w:semiHidden/>
    <w:rsid w:val="00EE41EA"/>
    <w:rPr>
      <w:rFonts w:ascii="Lucida Grande" w:eastAsia="MS Mincho" w:hAnsi="Lucida Grande" w:cs="Lucida Grande"/>
      <w:lang w:eastAsia="ja-JP"/>
    </w:rPr>
  </w:style>
  <w:style w:type="paragraph" w:customStyle="1" w:styleId="M0">
    <w:name w:val="M0"/>
    <w:rsid w:val="00EE41EA"/>
    <w:pPr>
      <w:spacing w:after="120"/>
      <w:jc w:val="both"/>
    </w:pPr>
    <w:rPr>
      <w:rFonts w:ascii="Arial" w:eastAsia="Times New Roman" w:hAnsi="Arial" w:cs="Times New Roman"/>
      <w:color w:val="000000"/>
      <w:spacing w:val="6"/>
    </w:rPr>
  </w:style>
  <w:style w:type="paragraph" w:customStyle="1" w:styleId="M1">
    <w:name w:val="M1"/>
    <w:basedOn w:val="M0"/>
    <w:rsid w:val="00EE41EA"/>
    <w:pPr>
      <w:ind w:left="680"/>
    </w:pPr>
  </w:style>
  <w:style w:type="paragraph" w:customStyle="1" w:styleId="M2">
    <w:name w:val="M2"/>
    <w:basedOn w:val="M0"/>
    <w:rsid w:val="00EE41EA"/>
    <w:pPr>
      <w:ind w:left="907"/>
    </w:pPr>
  </w:style>
  <w:style w:type="paragraph" w:customStyle="1" w:styleId="M3">
    <w:name w:val="M3"/>
    <w:basedOn w:val="M0"/>
    <w:rsid w:val="00EE41EA"/>
    <w:pPr>
      <w:ind w:left="1134"/>
    </w:pPr>
  </w:style>
  <w:style w:type="paragraph" w:customStyle="1" w:styleId="M4">
    <w:name w:val="M4"/>
    <w:basedOn w:val="M0"/>
    <w:rsid w:val="00EE41EA"/>
    <w:pPr>
      <w:ind w:left="1361"/>
    </w:pPr>
  </w:style>
  <w:style w:type="paragraph" w:customStyle="1" w:styleId="M5">
    <w:name w:val="M5"/>
    <w:basedOn w:val="M0"/>
    <w:rsid w:val="00EE41EA"/>
    <w:pPr>
      <w:ind w:left="1588"/>
    </w:pPr>
  </w:style>
  <w:style w:type="paragraph" w:customStyle="1" w:styleId="CA">
    <w:name w:val="CA"/>
    <w:basedOn w:val="M0"/>
    <w:rsid w:val="00EE41EA"/>
    <w:pPr>
      <w:jc w:val="center"/>
    </w:pPr>
    <w:rPr>
      <w:b/>
      <w:color w:val="333333"/>
      <w:spacing w:val="20"/>
    </w:rPr>
  </w:style>
  <w:style w:type="paragraph" w:customStyle="1" w:styleId="CB">
    <w:name w:val="CB"/>
    <w:basedOn w:val="M0"/>
    <w:next w:val="CA"/>
    <w:rsid w:val="00EE41EA"/>
    <w:pPr>
      <w:spacing w:before="360" w:after="240"/>
      <w:jc w:val="center"/>
    </w:pPr>
    <w:rPr>
      <w:b/>
      <w:color w:val="FF6600"/>
      <w:spacing w:val="20"/>
    </w:rPr>
  </w:style>
  <w:style w:type="paragraph" w:customStyle="1" w:styleId="attending">
    <w:name w:val="attending"/>
    <w:basedOn w:val="M0"/>
    <w:rsid w:val="00EE41EA"/>
    <w:pPr>
      <w:tabs>
        <w:tab w:val="left" w:pos="1701"/>
      </w:tabs>
      <w:ind w:left="1701" w:hanging="1701"/>
    </w:pPr>
    <w:rPr>
      <w:sz w:val="22"/>
    </w:rPr>
  </w:style>
  <w:style w:type="paragraph" w:customStyle="1" w:styleId="note1">
    <w:name w:val="note1"/>
    <w:basedOn w:val="M1"/>
    <w:rsid w:val="00EE41EA"/>
    <w:rPr>
      <w:i/>
      <w:color w:val="999999"/>
      <w:sz w:val="18"/>
    </w:rPr>
  </w:style>
  <w:style w:type="paragraph" w:customStyle="1" w:styleId="note2">
    <w:name w:val="note2"/>
    <w:basedOn w:val="M2"/>
    <w:rsid w:val="00EE41EA"/>
    <w:rPr>
      <w:i/>
      <w:color w:val="999999"/>
      <w:sz w:val="18"/>
    </w:rPr>
  </w:style>
  <w:style w:type="paragraph" w:customStyle="1" w:styleId="note3">
    <w:name w:val="note3"/>
    <w:basedOn w:val="M3"/>
    <w:rsid w:val="00EE41EA"/>
    <w:rPr>
      <w:i/>
      <w:color w:val="999999"/>
      <w:sz w:val="18"/>
    </w:rPr>
  </w:style>
  <w:style w:type="paragraph" w:customStyle="1" w:styleId="note4">
    <w:name w:val="note4"/>
    <w:basedOn w:val="M4"/>
    <w:rsid w:val="00EE41EA"/>
    <w:rPr>
      <w:i/>
      <w:color w:val="999999"/>
      <w:sz w:val="18"/>
    </w:rPr>
  </w:style>
  <w:style w:type="paragraph" w:customStyle="1" w:styleId="note5">
    <w:name w:val="note5"/>
    <w:basedOn w:val="M5"/>
    <w:rsid w:val="00EE41EA"/>
    <w:rPr>
      <w:i/>
      <w:color w:val="999999"/>
      <w:sz w:val="18"/>
    </w:rPr>
  </w:style>
  <w:style w:type="paragraph" w:customStyle="1" w:styleId="note0">
    <w:name w:val="note0"/>
    <w:basedOn w:val="M0"/>
    <w:rsid w:val="00EE41EA"/>
    <w:rPr>
      <w:i/>
      <w:color w:val="999999"/>
      <w:sz w:val="18"/>
    </w:rPr>
  </w:style>
  <w:style w:type="paragraph" w:customStyle="1" w:styleId="CI">
    <w:name w:val="CI"/>
    <w:basedOn w:val="M0"/>
    <w:rsid w:val="00EE41EA"/>
    <w:pPr>
      <w:spacing w:before="120"/>
      <w:jc w:val="center"/>
    </w:pPr>
    <w:rPr>
      <w:i/>
      <w:color w:val="808080"/>
      <w:spacing w:val="20"/>
    </w:rPr>
  </w:style>
  <w:style w:type="paragraph" w:styleId="Oformateradtext">
    <w:name w:val="Plain Text"/>
    <w:basedOn w:val="Normal"/>
    <w:link w:val="OformateradtextChar"/>
    <w:rsid w:val="00EE41EA"/>
    <w:rPr>
      <w:rFonts w:ascii="Courier New" w:eastAsia="Times New Roman" w:hAnsi="Courier New" w:cs="Times New Roman"/>
      <w:lang w:val="en-AU" w:eastAsia="en-US"/>
    </w:rPr>
  </w:style>
  <w:style w:type="character" w:customStyle="1" w:styleId="OformateradtextChar">
    <w:name w:val="Oformaterad text Char"/>
    <w:basedOn w:val="Standardstycketeckensnitt"/>
    <w:link w:val="Oformateradtext"/>
    <w:rsid w:val="00EE41EA"/>
    <w:rPr>
      <w:rFonts w:ascii="Courier New" w:eastAsia="Times New Roman" w:hAnsi="Courier New" w:cs="Times New Roman"/>
      <w:lang w:val="en-AU"/>
    </w:rPr>
  </w:style>
  <w:style w:type="paragraph" w:customStyle="1" w:styleId="defin">
    <w:name w:val="defin"/>
    <w:basedOn w:val="M0"/>
    <w:rsid w:val="00EE41EA"/>
    <w:rPr>
      <w:smallCaps/>
      <w:color w:val="FF0000"/>
    </w:rPr>
  </w:style>
  <w:style w:type="paragraph" w:customStyle="1" w:styleId="Figuretitle">
    <w:name w:val="Figure title"/>
    <w:basedOn w:val="Normal"/>
    <w:rsid w:val="00EE41EA"/>
    <w:pPr>
      <w:spacing w:before="100" w:after="200" w:line="260" w:lineRule="atLeast"/>
      <w:jc w:val="center"/>
    </w:pPr>
    <w:rPr>
      <w:rFonts w:eastAsia="Times New Roman" w:cs="Times New Roman"/>
      <w:i/>
      <w:color w:val="FF6600"/>
      <w:sz w:val="18"/>
      <w:lang w:eastAsia="en-US"/>
    </w:rPr>
  </w:style>
  <w:style w:type="paragraph" w:customStyle="1" w:styleId="Reference">
    <w:name w:val="Reference"/>
    <w:basedOn w:val="Normal"/>
    <w:rsid w:val="00EE41EA"/>
    <w:pPr>
      <w:spacing w:before="60" w:after="60"/>
      <w:ind w:left="3240" w:hanging="2520"/>
    </w:pPr>
    <w:rPr>
      <w:rFonts w:ascii="Times New Roman" w:eastAsia="Times New Roman" w:hAnsi="Times New Roman" w:cs="Times New Roman"/>
      <w:color w:val="000000"/>
      <w:lang w:eastAsia="en-US"/>
    </w:rPr>
  </w:style>
  <w:style w:type="paragraph" w:customStyle="1" w:styleId="TimesDoubles">
    <w:name w:val="TimesDoubles"/>
    <w:basedOn w:val="Normal"/>
    <w:rsid w:val="00EE41EA"/>
    <w:pPr>
      <w:spacing w:line="267" w:lineRule="atLeast"/>
    </w:pPr>
    <w:rPr>
      <w:rFonts w:ascii="Times New Roman" w:eastAsia="Times New Roman" w:hAnsi="Times New Roman" w:cs="Times New Roman"/>
      <w:color w:val="000000"/>
      <w:u w:val="double"/>
      <w:lang w:eastAsia="en-US"/>
    </w:rPr>
  </w:style>
  <w:style w:type="paragraph" w:customStyle="1" w:styleId="StandardTitle">
    <w:name w:val="Standard Title"/>
    <w:basedOn w:val="M1"/>
    <w:rsid w:val="00EE41EA"/>
    <w:pPr>
      <w:ind w:left="0"/>
      <w:jc w:val="left"/>
    </w:pPr>
    <w:rPr>
      <w:rFonts w:ascii="Verdana" w:hAnsi="Verdana"/>
      <w:b/>
      <w:color w:val="333333"/>
      <w:sz w:val="40"/>
    </w:rPr>
  </w:style>
  <w:style w:type="paragraph" w:customStyle="1" w:styleId="StandardNumber">
    <w:name w:val="Standard Number"/>
    <w:basedOn w:val="Rubrik2"/>
    <w:rsid w:val="00EE41EA"/>
    <w:pPr>
      <w:tabs>
        <w:tab w:val="left" w:pos="907"/>
      </w:tabs>
      <w:spacing w:before="60" w:after="0"/>
      <w:jc w:val="both"/>
    </w:pPr>
    <w:rPr>
      <w:rFonts w:ascii="Verdana" w:eastAsia="Times New Roman" w:hAnsi="Verdana" w:cs="Times New Roman"/>
      <w:bCs w:val="0"/>
      <w:iCs w:val="0"/>
      <w:color w:val="333333"/>
      <w:spacing w:val="20"/>
      <w:sz w:val="40"/>
      <w:lang w:eastAsia="en-US"/>
    </w:rPr>
  </w:style>
  <w:style w:type="paragraph" w:customStyle="1" w:styleId="DateTitle">
    <w:name w:val="Date Title"/>
    <w:basedOn w:val="Normal"/>
    <w:rsid w:val="00EE41EA"/>
    <w:pPr>
      <w:spacing w:before="80"/>
      <w:jc w:val="both"/>
    </w:pPr>
    <w:rPr>
      <w:rFonts w:ascii="Verdana" w:eastAsia="Times New Roman" w:hAnsi="Verdana" w:cs="Times New Roman"/>
      <w:color w:val="333333"/>
      <w:lang w:eastAsia="en-US"/>
    </w:rPr>
  </w:style>
  <w:style w:type="paragraph" w:customStyle="1" w:styleId="ECMAWorkgroup">
    <w:name w:val="ECMA Workgroup"/>
    <w:basedOn w:val="Normal"/>
    <w:rsid w:val="00EE41EA"/>
    <w:pPr>
      <w:spacing w:after="120"/>
      <w:jc w:val="both"/>
    </w:pPr>
    <w:rPr>
      <w:rFonts w:eastAsia="Times New Roman" w:cs="Times New Roman"/>
      <w:b/>
      <w:i/>
      <w:lang w:eastAsia="en-US"/>
    </w:rPr>
  </w:style>
  <w:style w:type="paragraph" w:styleId="Brdtext">
    <w:name w:val="Body Text"/>
    <w:basedOn w:val="Normal"/>
    <w:link w:val="BrdtextChar"/>
    <w:rsid w:val="00EE41EA"/>
    <w:pPr>
      <w:jc w:val="both"/>
    </w:pPr>
    <w:rPr>
      <w:rFonts w:eastAsia="Times New Roman" w:cs="Times New Roman"/>
      <w:color w:val="000000"/>
      <w:lang w:eastAsia="en-US"/>
    </w:rPr>
  </w:style>
  <w:style w:type="character" w:customStyle="1" w:styleId="BrdtextChar">
    <w:name w:val="Brödtext Char"/>
    <w:basedOn w:val="Standardstycketeckensnitt"/>
    <w:link w:val="Brdtext"/>
    <w:rsid w:val="00EE41EA"/>
    <w:rPr>
      <w:rFonts w:ascii="Arial" w:eastAsia="Times New Roman" w:hAnsi="Arial" w:cs="Times New Roman"/>
      <w:color w:val="000000"/>
    </w:rPr>
  </w:style>
  <w:style w:type="paragraph" w:customStyle="1" w:styleId="Action">
    <w:name w:val="Action"/>
    <w:basedOn w:val="M0"/>
    <w:rsid w:val="00EE41EA"/>
    <w:pPr>
      <w:framePr w:w="9639" w:hSpace="142" w:vSpace="142" w:wrap="around" w:vAnchor="text" w:hAnchor="text" w:xAlign="center" w:y="285"/>
      <w:pBdr>
        <w:top w:val="single" w:sz="4" w:space="3" w:color="FF6600"/>
        <w:left w:val="single" w:sz="4" w:space="4" w:color="FF6600"/>
        <w:bottom w:val="single" w:sz="4" w:space="3" w:color="FF6600"/>
        <w:right w:val="single" w:sz="4" w:space="4" w:color="FF6600"/>
      </w:pBdr>
      <w:spacing w:before="120"/>
      <w:jc w:val="center"/>
    </w:pPr>
    <w:rPr>
      <w:i/>
      <w:color w:val="FF6600"/>
    </w:rPr>
  </w:style>
  <w:style w:type="paragraph" w:customStyle="1" w:styleId="Code0">
    <w:name w:val="Code 0"/>
    <w:basedOn w:val="M0"/>
    <w:rsid w:val="00EE41EA"/>
    <w:rPr>
      <w:rFonts w:ascii="Courier New" w:hAnsi="Courier New"/>
      <w:color w:val="auto"/>
    </w:rPr>
  </w:style>
  <w:style w:type="paragraph" w:customStyle="1" w:styleId="Code1">
    <w:name w:val="Code 1"/>
    <w:basedOn w:val="M1"/>
    <w:rsid w:val="00EE41EA"/>
    <w:rPr>
      <w:rFonts w:ascii="Courier New" w:hAnsi="Courier New"/>
      <w:color w:val="auto"/>
    </w:rPr>
  </w:style>
  <w:style w:type="paragraph" w:customStyle="1" w:styleId="Code2">
    <w:name w:val="Code 2"/>
    <w:basedOn w:val="M2"/>
    <w:rsid w:val="00EE41EA"/>
    <w:rPr>
      <w:rFonts w:ascii="Courier New" w:hAnsi="Courier New"/>
      <w:color w:val="auto"/>
    </w:rPr>
  </w:style>
  <w:style w:type="paragraph" w:customStyle="1" w:styleId="Code3">
    <w:name w:val="Code 3"/>
    <w:basedOn w:val="M3"/>
    <w:rsid w:val="00EE41EA"/>
    <w:rPr>
      <w:rFonts w:ascii="Courier New" w:hAnsi="Courier New"/>
      <w:color w:val="auto"/>
    </w:rPr>
  </w:style>
  <w:style w:type="paragraph" w:customStyle="1" w:styleId="Code4">
    <w:name w:val="Code 4"/>
    <w:basedOn w:val="M4"/>
    <w:rsid w:val="00EE41EA"/>
    <w:rPr>
      <w:rFonts w:ascii="Courier New" w:hAnsi="Courier New"/>
      <w:color w:val="auto"/>
    </w:rPr>
  </w:style>
  <w:style w:type="paragraph" w:customStyle="1" w:styleId="Code5">
    <w:name w:val="Code 5"/>
    <w:basedOn w:val="M5"/>
    <w:rsid w:val="00EE41EA"/>
    <w:rPr>
      <w:rFonts w:ascii="Courier New" w:hAnsi="Courier New"/>
      <w:color w:val="auto"/>
    </w:rPr>
  </w:style>
  <w:style w:type="paragraph" w:customStyle="1" w:styleId="ImportantWords">
    <w:name w:val="Important Words"/>
    <w:basedOn w:val="Normal"/>
    <w:rsid w:val="00EE41EA"/>
    <w:pPr>
      <w:spacing w:after="120"/>
      <w:jc w:val="both"/>
    </w:pPr>
    <w:rPr>
      <w:rFonts w:eastAsia="Times New Roman" w:cs="Times New Roman"/>
      <w:b/>
      <w:color w:val="FF6600"/>
      <w:lang w:eastAsia="en-US"/>
    </w:rPr>
  </w:style>
  <w:style w:type="paragraph" w:customStyle="1" w:styleId="TableTitle">
    <w:name w:val="Table Title"/>
    <w:basedOn w:val="CA"/>
    <w:rsid w:val="00EE41EA"/>
    <w:pPr>
      <w:keepNext/>
      <w:keepLines/>
    </w:pPr>
    <w:rPr>
      <w:b w:val="0"/>
      <w:color w:val="808080"/>
    </w:rPr>
  </w:style>
  <w:style w:type="paragraph" w:styleId="Index1">
    <w:name w:val="index 1"/>
    <w:basedOn w:val="Normal"/>
    <w:next w:val="Normal"/>
    <w:semiHidden/>
    <w:rsid w:val="00EE41EA"/>
    <w:pPr>
      <w:spacing w:after="120"/>
      <w:ind w:left="200" w:hanging="200"/>
      <w:jc w:val="both"/>
    </w:pPr>
    <w:rPr>
      <w:rFonts w:eastAsia="Times New Roman" w:cs="Times New Roman"/>
      <w:lang w:eastAsia="en-US"/>
    </w:rPr>
  </w:style>
  <w:style w:type="paragraph" w:styleId="Index2">
    <w:name w:val="index 2"/>
    <w:basedOn w:val="Normal"/>
    <w:next w:val="Normal"/>
    <w:semiHidden/>
    <w:rsid w:val="00EE41EA"/>
    <w:pPr>
      <w:spacing w:after="120"/>
      <w:ind w:left="400" w:hanging="200"/>
      <w:jc w:val="both"/>
    </w:pPr>
    <w:rPr>
      <w:rFonts w:eastAsia="Times New Roman" w:cs="Times New Roman"/>
      <w:lang w:eastAsia="en-US"/>
    </w:rPr>
  </w:style>
  <w:style w:type="paragraph" w:styleId="Index3">
    <w:name w:val="index 3"/>
    <w:basedOn w:val="Normal"/>
    <w:next w:val="Normal"/>
    <w:semiHidden/>
    <w:rsid w:val="00EE41EA"/>
    <w:pPr>
      <w:spacing w:after="120"/>
      <w:ind w:left="600" w:hanging="200"/>
      <w:jc w:val="both"/>
    </w:pPr>
    <w:rPr>
      <w:rFonts w:eastAsia="Times New Roman" w:cs="Times New Roman"/>
      <w:lang w:eastAsia="en-US"/>
    </w:rPr>
  </w:style>
  <w:style w:type="paragraph" w:styleId="Index4">
    <w:name w:val="index 4"/>
    <w:basedOn w:val="Normal"/>
    <w:next w:val="Normal"/>
    <w:semiHidden/>
    <w:rsid w:val="00EE41EA"/>
    <w:pPr>
      <w:spacing w:after="120"/>
      <w:ind w:left="800" w:hanging="200"/>
      <w:jc w:val="both"/>
    </w:pPr>
    <w:rPr>
      <w:rFonts w:eastAsia="Times New Roman" w:cs="Times New Roman"/>
      <w:lang w:eastAsia="en-US"/>
    </w:rPr>
  </w:style>
  <w:style w:type="paragraph" w:styleId="Index5">
    <w:name w:val="index 5"/>
    <w:basedOn w:val="Normal"/>
    <w:next w:val="Normal"/>
    <w:semiHidden/>
    <w:rsid w:val="00EE41EA"/>
    <w:pPr>
      <w:spacing w:after="120"/>
      <w:ind w:left="1000" w:hanging="200"/>
      <w:jc w:val="both"/>
    </w:pPr>
    <w:rPr>
      <w:rFonts w:eastAsia="Times New Roman" w:cs="Times New Roman"/>
      <w:lang w:eastAsia="en-US"/>
    </w:rPr>
  </w:style>
  <w:style w:type="paragraph" w:styleId="Index6">
    <w:name w:val="index 6"/>
    <w:basedOn w:val="Normal"/>
    <w:next w:val="Normal"/>
    <w:semiHidden/>
    <w:rsid w:val="00EE41EA"/>
    <w:pPr>
      <w:spacing w:after="120"/>
      <w:ind w:left="1200" w:hanging="200"/>
      <w:jc w:val="both"/>
    </w:pPr>
    <w:rPr>
      <w:rFonts w:eastAsia="Times New Roman" w:cs="Times New Roman"/>
      <w:lang w:eastAsia="en-US"/>
    </w:rPr>
  </w:style>
  <w:style w:type="paragraph" w:styleId="Index7">
    <w:name w:val="index 7"/>
    <w:basedOn w:val="Normal"/>
    <w:next w:val="Normal"/>
    <w:semiHidden/>
    <w:rsid w:val="00EE41EA"/>
    <w:pPr>
      <w:spacing w:after="120"/>
      <w:ind w:left="1400" w:hanging="200"/>
      <w:jc w:val="both"/>
    </w:pPr>
    <w:rPr>
      <w:rFonts w:eastAsia="Times New Roman" w:cs="Times New Roman"/>
      <w:lang w:eastAsia="en-US"/>
    </w:rPr>
  </w:style>
  <w:style w:type="paragraph" w:styleId="Index8">
    <w:name w:val="index 8"/>
    <w:basedOn w:val="Normal"/>
    <w:next w:val="Normal"/>
    <w:semiHidden/>
    <w:rsid w:val="00EE41EA"/>
    <w:pPr>
      <w:spacing w:after="120"/>
      <w:ind w:left="1600" w:hanging="200"/>
      <w:jc w:val="both"/>
    </w:pPr>
    <w:rPr>
      <w:rFonts w:eastAsia="Times New Roman" w:cs="Times New Roman"/>
      <w:lang w:eastAsia="en-US"/>
    </w:rPr>
  </w:style>
  <w:style w:type="paragraph" w:styleId="Index9">
    <w:name w:val="index 9"/>
    <w:basedOn w:val="Normal"/>
    <w:next w:val="Normal"/>
    <w:semiHidden/>
    <w:rsid w:val="00EE41EA"/>
    <w:pPr>
      <w:spacing w:after="120"/>
      <w:ind w:left="1800" w:hanging="200"/>
      <w:jc w:val="both"/>
    </w:pPr>
    <w:rPr>
      <w:rFonts w:eastAsia="Times New Roman" w:cs="Times New Roman"/>
      <w:lang w:eastAsia="en-US"/>
    </w:rPr>
  </w:style>
  <w:style w:type="paragraph" w:styleId="Punktlista">
    <w:name w:val="List Bullet"/>
    <w:basedOn w:val="Normal"/>
    <w:rsid w:val="00EE41EA"/>
    <w:pPr>
      <w:numPr>
        <w:numId w:val="4"/>
      </w:numPr>
      <w:spacing w:after="120"/>
      <w:jc w:val="both"/>
    </w:pPr>
    <w:rPr>
      <w:rFonts w:eastAsia="Times New Roman" w:cs="Times New Roman"/>
      <w:lang w:eastAsia="en-US"/>
    </w:rPr>
  </w:style>
  <w:style w:type="paragraph" w:styleId="Punktlista2">
    <w:name w:val="List Bullet 2"/>
    <w:basedOn w:val="Normal"/>
    <w:rsid w:val="00EE41EA"/>
    <w:pPr>
      <w:numPr>
        <w:numId w:val="5"/>
      </w:numPr>
      <w:spacing w:after="120"/>
      <w:jc w:val="both"/>
    </w:pPr>
    <w:rPr>
      <w:rFonts w:eastAsia="Times New Roman" w:cs="Times New Roman"/>
      <w:lang w:eastAsia="en-US"/>
    </w:rPr>
  </w:style>
  <w:style w:type="paragraph" w:styleId="Punktlista3">
    <w:name w:val="List Bullet 3"/>
    <w:basedOn w:val="Normal"/>
    <w:rsid w:val="00EE41EA"/>
    <w:pPr>
      <w:numPr>
        <w:numId w:val="6"/>
      </w:numPr>
      <w:spacing w:after="120"/>
      <w:jc w:val="both"/>
    </w:pPr>
    <w:rPr>
      <w:rFonts w:eastAsia="Times New Roman" w:cs="Times New Roman"/>
      <w:lang w:eastAsia="en-US"/>
    </w:rPr>
  </w:style>
  <w:style w:type="paragraph" w:styleId="Punktlista4">
    <w:name w:val="List Bullet 4"/>
    <w:basedOn w:val="Normal"/>
    <w:rsid w:val="00EE41EA"/>
    <w:pPr>
      <w:numPr>
        <w:numId w:val="7"/>
      </w:numPr>
      <w:spacing w:after="120"/>
      <w:jc w:val="both"/>
    </w:pPr>
    <w:rPr>
      <w:rFonts w:eastAsia="Times New Roman" w:cs="Times New Roman"/>
      <w:lang w:eastAsia="en-US"/>
    </w:rPr>
  </w:style>
  <w:style w:type="paragraph" w:styleId="Punktlista5">
    <w:name w:val="List Bullet 5"/>
    <w:basedOn w:val="Normal"/>
    <w:rsid w:val="00EE41EA"/>
    <w:pPr>
      <w:numPr>
        <w:numId w:val="8"/>
      </w:numPr>
      <w:spacing w:after="120"/>
      <w:jc w:val="both"/>
    </w:pPr>
    <w:rPr>
      <w:rFonts w:eastAsia="Times New Roman" w:cs="Times New Roman"/>
      <w:lang w:eastAsia="en-US"/>
    </w:rPr>
  </w:style>
  <w:style w:type="character" w:styleId="HTML-variabel">
    <w:name w:val="HTML Variable"/>
    <w:rsid w:val="00EE41EA"/>
    <w:rPr>
      <w:i/>
    </w:rPr>
  </w:style>
  <w:style w:type="paragraph" w:styleId="Rubrik">
    <w:name w:val="Title"/>
    <w:basedOn w:val="Normal"/>
    <w:link w:val="RubrikChar"/>
    <w:qFormat/>
    <w:rsid w:val="00EE41EA"/>
    <w:pPr>
      <w:spacing w:before="240" w:after="60"/>
      <w:jc w:val="center"/>
      <w:outlineLvl w:val="0"/>
    </w:pPr>
    <w:rPr>
      <w:rFonts w:ascii="Helvetica" w:eastAsia="Times New Roman" w:hAnsi="Helvetica" w:cs="Times New Roman"/>
      <w:b/>
      <w:kern w:val="28"/>
      <w:sz w:val="32"/>
      <w:lang w:eastAsia="en-US"/>
    </w:rPr>
  </w:style>
  <w:style w:type="character" w:customStyle="1" w:styleId="RubrikChar">
    <w:name w:val="Rubrik Char"/>
    <w:basedOn w:val="Standardstycketeckensnitt"/>
    <w:link w:val="Rubrik"/>
    <w:rsid w:val="00EE41EA"/>
    <w:rPr>
      <w:rFonts w:ascii="Helvetica" w:eastAsia="Times New Roman" w:hAnsi="Helvetica" w:cs="Times New Roman"/>
      <w:b/>
      <w:kern w:val="28"/>
      <w:sz w:val="32"/>
    </w:rPr>
  </w:style>
  <w:style w:type="paragraph" w:customStyle="1" w:styleId="Informationtitle1">
    <w:name w:val="Information title 1"/>
    <w:basedOn w:val="Rubrik"/>
    <w:rsid w:val="00EE41EA"/>
    <w:pPr>
      <w:keepLines/>
      <w:tabs>
        <w:tab w:val="left" w:pos="5245"/>
      </w:tabs>
      <w:spacing w:before="60" w:after="120"/>
      <w:jc w:val="both"/>
    </w:pPr>
    <w:rPr>
      <w:rFonts w:ascii="Arial" w:hAnsi="Arial"/>
      <w:i/>
      <w:color w:val="FF6600"/>
      <w:sz w:val="28"/>
    </w:rPr>
  </w:style>
  <w:style w:type="paragraph" w:customStyle="1" w:styleId="TLannouncement">
    <w:name w:val="T&amp;L announcement"/>
    <w:basedOn w:val="Sidhuvud"/>
    <w:rsid w:val="00EE41EA"/>
    <w:pPr>
      <w:tabs>
        <w:tab w:val="clear" w:pos="4153"/>
        <w:tab w:val="clear" w:pos="8306"/>
        <w:tab w:val="left" w:pos="3261"/>
      </w:tabs>
      <w:spacing w:before="600"/>
      <w:jc w:val="center"/>
    </w:pPr>
    <w:rPr>
      <w:rFonts w:eastAsia="Times New Roman" w:cs="Times New Roman"/>
      <w:b/>
      <w:color w:val="333333"/>
      <w:spacing w:val="20"/>
      <w:lang w:eastAsia="en-US"/>
    </w:rPr>
  </w:style>
  <w:style w:type="paragraph" w:customStyle="1" w:styleId="TLtitle">
    <w:name w:val="T&amp;L title"/>
    <w:basedOn w:val="Sidhuvud"/>
    <w:next w:val="TLannouncement"/>
    <w:rsid w:val="00EE41EA"/>
    <w:pPr>
      <w:tabs>
        <w:tab w:val="clear" w:pos="4153"/>
        <w:tab w:val="clear" w:pos="8306"/>
        <w:tab w:val="left" w:pos="3261"/>
      </w:tabs>
      <w:spacing w:before="600"/>
      <w:jc w:val="center"/>
    </w:pPr>
    <w:rPr>
      <w:rFonts w:eastAsia="Times New Roman" w:cs="Times New Roman"/>
      <w:b/>
      <w:color w:val="808080"/>
      <w:spacing w:val="20"/>
      <w:lang w:eastAsia="en-US"/>
    </w:rPr>
  </w:style>
  <w:style w:type="paragraph" w:customStyle="1" w:styleId="AnnexHeading">
    <w:name w:val="Annex Heading"/>
    <w:basedOn w:val="Rubrik1"/>
    <w:rsid w:val="00EE41EA"/>
    <w:pPr>
      <w:tabs>
        <w:tab w:val="left" w:pos="680"/>
      </w:tabs>
      <w:spacing w:before="0" w:after="120"/>
      <w:jc w:val="center"/>
    </w:pPr>
    <w:rPr>
      <w:rFonts w:eastAsia="Times New Roman" w:cs="Times New Roman"/>
      <w:bCs w:val="0"/>
      <w:color w:val="FF6600"/>
      <w:spacing w:val="20"/>
      <w:kern w:val="0"/>
      <w:sz w:val="28"/>
      <w:szCs w:val="20"/>
      <w:lang w:eastAsia="en-US"/>
    </w:rPr>
  </w:style>
  <w:style w:type="paragraph" w:customStyle="1" w:styleId="Footerwithoutline">
    <w:name w:val="Footer without line"/>
    <w:basedOn w:val="Sidfot"/>
    <w:rsid w:val="00EE41EA"/>
    <w:pPr>
      <w:tabs>
        <w:tab w:val="clear" w:pos="4536"/>
        <w:tab w:val="clear" w:pos="9072"/>
      </w:tabs>
      <w:spacing w:before="60" w:after="120"/>
      <w:jc w:val="center"/>
    </w:pPr>
    <w:rPr>
      <w:rFonts w:eastAsia="Times New Roman" w:cs="Times New Roman"/>
      <w:i/>
      <w:color w:val="000000"/>
      <w:spacing w:val="6"/>
      <w:sz w:val="16"/>
      <w:lang w:eastAsia="en-US"/>
    </w:rPr>
  </w:style>
  <w:style w:type="paragraph" w:customStyle="1" w:styleId="TextAbstand">
    <w:name w:val="Text Abstand"/>
    <w:basedOn w:val="Normal"/>
    <w:rsid w:val="00EE41EA"/>
    <w:rPr>
      <w:rFonts w:eastAsia="Times New Roman" w:cs="Times New Roman"/>
      <w:noProof/>
      <w:lang w:eastAsia="en-US"/>
    </w:rPr>
  </w:style>
  <w:style w:type="paragraph" w:customStyle="1" w:styleId="Formatmall1">
    <w:name w:val="Formatmall1"/>
    <w:basedOn w:val="Rubrik2"/>
    <w:rsid w:val="00EE41EA"/>
    <w:pPr>
      <w:keepNext w:val="0"/>
      <w:tabs>
        <w:tab w:val="left" w:pos="2862"/>
        <w:tab w:val="right" w:pos="5820"/>
      </w:tabs>
      <w:suppressAutoHyphens/>
      <w:spacing w:before="60"/>
    </w:pPr>
    <w:rPr>
      <w:rFonts w:eastAsia="Times New Roman"/>
      <w:b/>
      <w:i/>
      <w:color w:val="000000"/>
      <w:sz w:val="18"/>
      <w:szCs w:val="28"/>
      <w:lang w:eastAsia="sv-SE"/>
    </w:rPr>
  </w:style>
  <w:style w:type="paragraph" w:customStyle="1" w:styleId="Flttext">
    <w:name w:val="Fälttext"/>
    <w:basedOn w:val="Normal"/>
    <w:rsid w:val="00EE41EA"/>
    <w:pPr>
      <w:tabs>
        <w:tab w:val="left" w:pos="2862"/>
        <w:tab w:val="right" w:pos="5820"/>
      </w:tabs>
      <w:suppressAutoHyphens/>
    </w:pPr>
    <w:rPr>
      <w:rFonts w:eastAsia="Times New Roman" w:cs="Times New Roman"/>
      <w:b/>
      <w:i/>
      <w:color w:val="0000FF"/>
      <w:sz w:val="16"/>
      <w:szCs w:val="16"/>
      <w:lang w:eastAsia="sv-SE"/>
    </w:rPr>
  </w:style>
  <w:style w:type="character" w:customStyle="1" w:styleId="FlttextChar">
    <w:name w:val="Fälttext Char"/>
    <w:rsid w:val="00EE41EA"/>
    <w:rPr>
      <w:rFonts w:ascii="Arial" w:hAnsi="Arial"/>
      <w:b/>
      <w:i/>
      <w:color w:val="0000FF"/>
      <w:sz w:val="16"/>
      <w:szCs w:val="16"/>
      <w:lang w:val="en-GB" w:eastAsia="sv-SE" w:bidi="ar-SA"/>
    </w:rPr>
  </w:style>
  <w:style w:type="paragraph" w:customStyle="1" w:styleId="Ballongtext1">
    <w:name w:val="Ballongtext1"/>
    <w:basedOn w:val="Normal"/>
    <w:semiHidden/>
    <w:rsid w:val="00EE41EA"/>
    <w:pPr>
      <w:tabs>
        <w:tab w:val="left" w:pos="2862"/>
        <w:tab w:val="right" w:pos="5820"/>
      </w:tabs>
      <w:suppressAutoHyphens/>
    </w:pPr>
    <w:rPr>
      <w:rFonts w:ascii="Tahoma" w:eastAsia="Times New Roman" w:hAnsi="Tahoma" w:cs="Tahoma"/>
      <w:color w:val="000000"/>
      <w:sz w:val="16"/>
      <w:szCs w:val="16"/>
      <w:lang w:eastAsia="sv-SE"/>
    </w:rPr>
  </w:style>
  <w:style w:type="paragraph" w:customStyle="1" w:styleId="Kommentarsmne1">
    <w:name w:val="Kommentarsämne1"/>
    <w:basedOn w:val="Kommentarer"/>
    <w:next w:val="Kommentarer"/>
    <w:semiHidden/>
    <w:rsid w:val="00EE41EA"/>
    <w:pPr>
      <w:tabs>
        <w:tab w:val="left" w:pos="2862"/>
        <w:tab w:val="right" w:pos="5820"/>
      </w:tabs>
      <w:suppressAutoHyphens/>
    </w:pPr>
    <w:rPr>
      <w:rFonts w:eastAsia="Times New Roman" w:cs="Times New Roman"/>
      <w:b/>
      <w:bCs/>
      <w:color w:val="000000"/>
      <w:lang w:eastAsia="sv-SE"/>
    </w:rPr>
  </w:style>
  <w:style w:type="paragraph" w:customStyle="1" w:styleId="Normalindrag">
    <w:name w:val="Normal indrag"/>
    <w:basedOn w:val="Normal"/>
    <w:autoRedefine/>
    <w:rsid w:val="00EE41EA"/>
    <w:pPr>
      <w:tabs>
        <w:tab w:val="left" w:pos="166"/>
      </w:tabs>
      <w:suppressAutoHyphens/>
      <w:spacing w:after="120"/>
    </w:pPr>
    <w:rPr>
      <w:rFonts w:eastAsia="Times New Roman" w:cs="Times New Roman"/>
      <w:b/>
      <w:snapToGrid w:val="0"/>
      <w:color w:val="000000"/>
      <w:sz w:val="18"/>
      <w:szCs w:val="18"/>
      <w:lang w:val="de-DE" w:eastAsia="sv-SE"/>
    </w:rPr>
  </w:style>
  <w:style w:type="paragraph" w:customStyle="1" w:styleId="sub">
    <w:name w:val="sub"/>
    <w:basedOn w:val="Underrubrik"/>
    <w:autoRedefine/>
    <w:rsid w:val="00EE41EA"/>
    <w:pPr>
      <w:tabs>
        <w:tab w:val="clear" w:pos="2862"/>
        <w:tab w:val="clear" w:pos="5820"/>
        <w:tab w:val="left" w:pos="166"/>
      </w:tabs>
      <w:spacing w:before="120" w:after="120"/>
      <w:jc w:val="center"/>
    </w:pPr>
    <w:rPr>
      <w:sz w:val="22"/>
      <w:szCs w:val="22"/>
    </w:rPr>
  </w:style>
  <w:style w:type="paragraph" w:styleId="Underrubrik">
    <w:name w:val="Subtitle"/>
    <w:basedOn w:val="Normal"/>
    <w:next w:val="Normal"/>
    <w:link w:val="UnderrubrikChar"/>
    <w:qFormat/>
    <w:rsid w:val="00EE41EA"/>
    <w:pPr>
      <w:widowControl w:val="0"/>
      <w:tabs>
        <w:tab w:val="left" w:pos="540"/>
        <w:tab w:val="left" w:pos="2862"/>
        <w:tab w:val="right" w:pos="5820"/>
      </w:tabs>
      <w:suppressAutoHyphens/>
    </w:pPr>
    <w:rPr>
      <w:rFonts w:eastAsia="Times New Roman" w:cs="Times New Roman"/>
      <w:b/>
      <w:snapToGrid w:val="0"/>
      <w:color w:val="000000"/>
      <w:sz w:val="16"/>
      <w:lang w:eastAsia="sv-SE"/>
    </w:rPr>
  </w:style>
  <w:style w:type="character" w:customStyle="1" w:styleId="UnderrubrikChar">
    <w:name w:val="Underrubrik Char"/>
    <w:basedOn w:val="Standardstycketeckensnitt"/>
    <w:link w:val="Underrubrik"/>
    <w:rsid w:val="00EE41EA"/>
    <w:rPr>
      <w:rFonts w:ascii="Arial" w:eastAsia="Times New Roman" w:hAnsi="Arial" w:cs="Times New Roman"/>
      <w:b/>
      <w:snapToGrid w:val="0"/>
      <w:color w:val="000000"/>
      <w:sz w:val="16"/>
      <w:lang w:eastAsia="sv-SE"/>
    </w:rPr>
  </w:style>
  <w:style w:type="paragraph" w:customStyle="1" w:styleId="Kommentarthema1">
    <w:name w:val="Kommentarthema1"/>
    <w:basedOn w:val="Kommentarer"/>
    <w:next w:val="Kommentarer"/>
    <w:semiHidden/>
    <w:rsid w:val="00EE41EA"/>
    <w:pPr>
      <w:tabs>
        <w:tab w:val="left" w:pos="2862"/>
        <w:tab w:val="right" w:pos="5820"/>
      </w:tabs>
      <w:suppressAutoHyphens/>
    </w:pPr>
    <w:rPr>
      <w:rFonts w:eastAsia="Times New Roman" w:cs="Times New Roman"/>
      <w:b/>
      <w:bCs/>
      <w:color w:val="000000"/>
      <w:lang w:eastAsia="sv-SE"/>
    </w:rPr>
  </w:style>
  <w:style w:type="paragraph" w:customStyle="1" w:styleId="Sprechblasentext1">
    <w:name w:val="Sprechblasentext1"/>
    <w:basedOn w:val="Normal"/>
    <w:semiHidden/>
    <w:rsid w:val="00EE41EA"/>
    <w:pPr>
      <w:tabs>
        <w:tab w:val="left" w:pos="2862"/>
        <w:tab w:val="right" w:pos="5820"/>
      </w:tabs>
      <w:suppressAutoHyphens/>
    </w:pPr>
    <w:rPr>
      <w:rFonts w:ascii="Tahoma" w:eastAsia="Times New Roman" w:hAnsi="Tahoma" w:cs="Tahoma"/>
      <w:color w:val="000000"/>
      <w:sz w:val="16"/>
      <w:szCs w:val="16"/>
      <w:lang w:eastAsia="sv-SE"/>
    </w:rPr>
  </w:style>
  <w:style w:type="character" w:customStyle="1" w:styleId="FlttextCharChar">
    <w:name w:val="Fälttext Char Char"/>
    <w:rsid w:val="00EE41EA"/>
    <w:rPr>
      <w:rFonts w:ascii="Arial" w:hAnsi="Arial"/>
      <w:b/>
      <w:i/>
      <w:color w:val="0000FF"/>
      <w:sz w:val="16"/>
      <w:szCs w:val="16"/>
      <w:lang w:val="en-GB" w:eastAsia="sv-SE" w:bidi="ar-SA"/>
    </w:rPr>
  </w:style>
  <w:style w:type="character" w:customStyle="1" w:styleId="mutedtext1">
    <w:name w:val="mutedtext1"/>
    <w:rsid w:val="00EE41EA"/>
    <w:rPr>
      <w:rFonts w:ascii="Verdana" w:hAnsi="Verdana" w:hint="default"/>
    </w:rPr>
  </w:style>
  <w:style w:type="paragraph" w:customStyle="1" w:styleId="b">
    <w:name w:val="b#"/>
    <w:basedOn w:val="Normal"/>
    <w:rsid w:val="00EE41EA"/>
    <w:pPr>
      <w:widowControl w:val="0"/>
      <w:spacing w:before="160" w:after="20"/>
      <w:jc w:val="center"/>
    </w:pPr>
    <w:rPr>
      <w:rFonts w:ascii="Garamond" w:eastAsia="MS Gothic" w:hAnsi="Garamond" w:cs="Times New Roman"/>
      <w:sz w:val="16"/>
    </w:rPr>
  </w:style>
  <w:style w:type="paragraph" w:customStyle="1" w:styleId="b0">
    <w:name w:val="新b#下枠"/>
    <w:basedOn w:val="Normal"/>
    <w:rsid w:val="00EE41EA"/>
    <w:pPr>
      <w:widowControl w:val="0"/>
      <w:spacing w:after="120"/>
      <w:jc w:val="center"/>
    </w:pPr>
    <w:rPr>
      <w:rFonts w:ascii="Garamond" w:eastAsia="MS Gothic" w:hAnsi="Garamond" w:cs="Times New Roman"/>
      <w:sz w:val="21"/>
    </w:rPr>
  </w:style>
  <w:style w:type="paragraph" w:customStyle="1" w:styleId="TableItem">
    <w:name w:val="Table Item"/>
    <w:basedOn w:val="TableText"/>
    <w:rsid w:val="00EE41EA"/>
    <w:rPr>
      <w:b/>
      <w:sz w:val="21"/>
    </w:rPr>
  </w:style>
  <w:style w:type="paragraph" w:customStyle="1" w:styleId="TableText">
    <w:name w:val="Table Text"/>
    <w:basedOn w:val="Normaltindrag"/>
    <w:rsid w:val="00EE41EA"/>
    <w:pPr>
      <w:widowControl w:val="0"/>
      <w:tabs>
        <w:tab w:val="left" w:pos="4961"/>
      </w:tabs>
      <w:spacing w:after="120" w:line="240" w:lineRule="atLeast"/>
      <w:ind w:left="0"/>
      <w:jc w:val="both"/>
    </w:pPr>
    <w:rPr>
      <w:rFonts w:ascii="Tms Rmn" w:hAnsi="Tms Rmn"/>
      <w:color w:val="000000"/>
      <w:sz w:val="18"/>
      <w:lang w:eastAsia="en-US"/>
    </w:rPr>
  </w:style>
  <w:style w:type="paragraph" w:customStyle="1" w:styleId="a1">
    <w:name w:val="??"/>
    <w:rsid w:val="00EE41EA"/>
    <w:pPr>
      <w:widowControl w:val="0"/>
      <w:overflowPunct w:val="0"/>
      <w:autoSpaceDE w:val="0"/>
      <w:autoSpaceDN w:val="0"/>
      <w:adjustRightInd w:val="0"/>
      <w:textAlignment w:val="baseline"/>
    </w:pPr>
    <w:rPr>
      <w:rFonts w:ascii="Times New Roman" w:eastAsia="MS Mincho" w:hAnsi="Times New Roman" w:cs="Times New Roman"/>
      <w:lang w:val="en-US"/>
    </w:rPr>
  </w:style>
  <w:style w:type="paragraph" w:customStyle="1" w:styleId="1">
    <w:name w:val="??? 1"/>
    <w:basedOn w:val="M0"/>
    <w:next w:val="M1"/>
    <w:rsid w:val="00EE41EA"/>
    <w:pPr>
      <w:keepNext/>
      <w:widowControl w:val="0"/>
      <w:tabs>
        <w:tab w:val="left" w:pos="680"/>
      </w:tabs>
      <w:spacing w:before="240" w:after="72"/>
      <w:ind w:left="680" w:hanging="680"/>
    </w:pPr>
    <w:rPr>
      <w:rFonts w:ascii="Times New Roman" w:hAnsi="Times New Roman"/>
      <w:b/>
      <w:spacing w:val="10"/>
      <w:lang w:val="en-US"/>
    </w:rPr>
  </w:style>
  <w:style w:type="paragraph" w:customStyle="1" w:styleId="Garamond">
    <w:name w:val="標準　Garamond"/>
    <w:basedOn w:val="Normal"/>
    <w:rsid w:val="00EE41EA"/>
    <w:pPr>
      <w:keepLines/>
      <w:widowControl w:val="0"/>
      <w:spacing w:after="120" w:line="330" w:lineRule="atLeast"/>
      <w:jc w:val="both"/>
    </w:pPr>
    <w:rPr>
      <w:rFonts w:ascii="Garamond" w:eastAsia="MS Gothic" w:hAnsi="Garamond" w:cs="Times New Roman"/>
      <w:sz w:val="22"/>
    </w:rPr>
  </w:style>
  <w:style w:type="paragraph" w:styleId="Numreradlista">
    <w:name w:val="List Number"/>
    <w:basedOn w:val="Normal"/>
    <w:rsid w:val="00EE41EA"/>
    <w:pPr>
      <w:widowControl w:val="0"/>
      <w:tabs>
        <w:tab w:val="num" w:pos="24798"/>
      </w:tabs>
      <w:adjustRightInd w:val="0"/>
      <w:spacing w:line="330" w:lineRule="atLeast"/>
      <w:ind w:left="24798" w:hanging="360"/>
      <w:textAlignment w:val="baseline"/>
    </w:pPr>
    <w:rPr>
      <w:rFonts w:ascii="Garamond" w:hAnsi="Garamond" w:cs="Times New Roman"/>
      <w:sz w:val="22"/>
      <w:lang w:val="en-US"/>
    </w:rPr>
  </w:style>
  <w:style w:type="paragraph" w:styleId="Numreradlista3">
    <w:name w:val="List Number 3"/>
    <w:basedOn w:val="Normal"/>
    <w:rsid w:val="00EE41EA"/>
    <w:pPr>
      <w:widowControl w:val="0"/>
      <w:tabs>
        <w:tab w:val="num" w:pos="1211"/>
      </w:tabs>
      <w:adjustRightInd w:val="0"/>
      <w:spacing w:line="330" w:lineRule="atLeast"/>
      <w:ind w:left="1211" w:hanging="360"/>
      <w:textAlignment w:val="baseline"/>
    </w:pPr>
    <w:rPr>
      <w:rFonts w:ascii="Garamond" w:hAnsi="Garamond" w:cs="Times New Roman"/>
      <w:sz w:val="22"/>
      <w:lang w:val="en-US"/>
    </w:rPr>
  </w:style>
  <w:style w:type="paragraph" w:customStyle="1" w:styleId="a0">
    <w:name w:val="・箇条書き"/>
    <w:basedOn w:val="Normal"/>
    <w:next w:val="Normal"/>
    <w:rsid w:val="00EE41EA"/>
    <w:pPr>
      <w:widowControl w:val="0"/>
      <w:numPr>
        <w:numId w:val="9"/>
      </w:numPr>
      <w:tabs>
        <w:tab w:val="clear" w:pos="360"/>
      </w:tabs>
      <w:adjustRightInd w:val="0"/>
      <w:spacing w:line="330" w:lineRule="atLeast"/>
      <w:ind w:left="199" w:hanging="199"/>
      <w:textAlignment w:val="baseline"/>
    </w:pPr>
    <w:rPr>
      <w:rFonts w:ascii="Garamond" w:eastAsia="MS PMincho" w:hAnsi="Garamond" w:cs="Times New Roman"/>
      <w:b/>
      <w:i/>
      <w:sz w:val="22"/>
      <w:lang w:val="en-US"/>
    </w:rPr>
  </w:style>
  <w:style w:type="paragraph" w:customStyle="1" w:styleId="a">
    <w:name w:val="箇条書"/>
    <w:basedOn w:val="Oformateradtext"/>
    <w:rsid w:val="00EE41EA"/>
    <w:pPr>
      <w:widowControl w:val="0"/>
      <w:numPr>
        <w:numId w:val="10"/>
      </w:numPr>
      <w:tabs>
        <w:tab w:val="clear" w:pos="360"/>
      </w:tabs>
      <w:adjustRightInd w:val="0"/>
      <w:spacing w:line="330" w:lineRule="atLeast"/>
      <w:textAlignment w:val="baseline"/>
    </w:pPr>
    <w:rPr>
      <w:rFonts w:ascii="Garamond" w:eastAsia="MS PMincho" w:hAnsi="Garamond"/>
      <w:sz w:val="22"/>
      <w:lang w:val="en-US" w:eastAsia="ja-JP"/>
    </w:rPr>
  </w:style>
  <w:style w:type="paragraph" w:customStyle="1" w:styleId="10">
    <w:name w:val="箇条書　1)"/>
    <w:basedOn w:val="Normal"/>
    <w:rsid w:val="00EE41EA"/>
    <w:pPr>
      <w:keepLines/>
      <w:widowControl w:val="0"/>
      <w:tabs>
        <w:tab w:val="left" w:pos="170"/>
        <w:tab w:val="num" w:pos="360"/>
      </w:tabs>
      <w:adjustRightInd w:val="0"/>
      <w:spacing w:line="330" w:lineRule="atLeast"/>
      <w:ind w:left="284" w:hanging="284"/>
      <w:textAlignment w:val="baseline"/>
    </w:pPr>
    <w:rPr>
      <w:rFonts w:ascii="Garamond" w:eastAsia="MS Gothic" w:hAnsi="Garamond" w:cs="Times New Roman"/>
      <w:lang w:val="en-US"/>
    </w:rPr>
  </w:style>
  <w:style w:type="paragraph" w:customStyle="1" w:styleId="TABLE">
    <w:name w:val="TABLE　行間"/>
    <w:basedOn w:val="Normal"/>
    <w:rsid w:val="00EE41EA"/>
    <w:pPr>
      <w:keepLines/>
      <w:widowControl w:val="0"/>
      <w:adjustRightInd w:val="0"/>
      <w:spacing w:line="280" w:lineRule="atLeast"/>
      <w:jc w:val="center"/>
      <w:textAlignment w:val="baseline"/>
    </w:pPr>
    <w:rPr>
      <w:rFonts w:ascii="Garamond" w:eastAsia="MS Gothic" w:hAnsi="Garamond" w:cs="Times New Roman"/>
      <w:sz w:val="22"/>
      <w:lang w:val="en-US"/>
    </w:rPr>
  </w:style>
  <w:style w:type="paragraph" w:customStyle="1" w:styleId="RA">
    <w:name w:val="RA"/>
    <w:rsid w:val="00EE41EA"/>
    <w:pPr>
      <w:spacing w:after="120" w:line="264" w:lineRule="atLeast"/>
      <w:jc w:val="right"/>
    </w:pPr>
    <w:rPr>
      <w:rFonts w:ascii="Geneva" w:eastAsia="MS Mincho" w:hAnsi="Geneva" w:cs="Times New Roman"/>
      <w:lang w:val="en-US"/>
    </w:rPr>
  </w:style>
  <w:style w:type="paragraph" w:customStyle="1" w:styleId="RB">
    <w:name w:val="RB"/>
    <w:rsid w:val="00EE41EA"/>
    <w:pPr>
      <w:spacing w:line="264" w:lineRule="atLeast"/>
      <w:jc w:val="right"/>
    </w:pPr>
    <w:rPr>
      <w:rFonts w:ascii="Geneva" w:eastAsia="MS Mincho" w:hAnsi="Geneva" w:cs="Times New Roman"/>
      <w:lang w:val="en-US"/>
    </w:rPr>
  </w:style>
  <w:style w:type="paragraph" w:customStyle="1" w:styleId="D3">
    <w:name w:val="D3"/>
    <w:rsid w:val="00EE41EA"/>
    <w:pPr>
      <w:tabs>
        <w:tab w:val="left" w:pos="1418"/>
      </w:tabs>
      <w:spacing w:after="120" w:line="264" w:lineRule="atLeast"/>
      <w:ind w:left="1418" w:hanging="284"/>
      <w:jc w:val="both"/>
    </w:pPr>
    <w:rPr>
      <w:rFonts w:ascii="Geneva" w:eastAsia="MS Mincho" w:hAnsi="Geneva" w:cs="Times New Roman"/>
      <w:lang w:val="en-US"/>
    </w:rPr>
  </w:style>
  <w:style w:type="paragraph" w:customStyle="1" w:styleId="D2">
    <w:name w:val="D2"/>
    <w:rsid w:val="00EE41EA"/>
    <w:pPr>
      <w:tabs>
        <w:tab w:val="left" w:pos="1191"/>
      </w:tabs>
      <w:spacing w:after="120" w:line="264" w:lineRule="atLeast"/>
      <w:ind w:left="1191" w:hanging="284"/>
      <w:jc w:val="both"/>
    </w:pPr>
    <w:rPr>
      <w:rFonts w:ascii="Geneva" w:eastAsia="MS Mincho" w:hAnsi="Geneva" w:cs="Times New Roman"/>
      <w:lang w:val="en-US"/>
    </w:rPr>
  </w:style>
  <w:style w:type="paragraph" w:customStyle="1" w:styleId="D1">
    <w:name w:val="D1"/>
    <w:rsid w:val="00EE41EA"/>
    <w:pPr>
      <w:tabs>
        <w:tab w:val="left" w:pos="964"/>
      </w:tabs>
      <w:spacing w:after="120" w:line="264" w:lineRule="atLeast"/>
      <w:ind w:left="964" w:hanging="284"/>
      <w:jc w:val="both"/>
    </w:pPr>
    <w:rPr>
      <w:rFonts w:ascii="Geneva" w:eastAsia="MS Mincho" w:hAnsi="Geneva" w:cs="Times New Roman"/>
      <w:lang w:val="en-US"/>
    </w:rPr>
  </w:style>
  <w:style w:type="paragraph" w:customStyle="1" w:styleId="TC">
    <w:name w:val="TC"/>
    <w:rsid w:val="00EE41EA"/>
    <w:pPr>
      <w:spacing w:line="264" w:lineRule="atLeast"/>
    </w:pPr>
    <w:rPr>
      <w:rFonts w:ascii="Geneva" w:eastAsia="MS Mincho" w:hAnsi="Geneva" w:cs="Times New Roman"/>
      <w:lang w:val="en-US"/>
    </w:rPr>
  </w:style>
  <w:style w:type="paragraph" w:customStyle="1" w:styleId="T0">
    <w:name w:val="T0"/>
    <w:rsid w:val="00EE41EA"/>
    <w:pPr>
      <w:keepNext/>
      <w:spacing w:after="120" w:line="264" w:lineRule="atLeast"/>
    </w:pPr>
    <w:rPr>
      <w:rFonts w:ascii="Geneva" w:eastAsia="MS Mincho" w:hAnsi="Geneva" w:cs="Times New Roman"/>
      <w:b/>
      <w:lang w:val="en-US"/>
    </w:rPr>
  </w:style>
  <w:style w:type="paragraph" w:customStyle="1" w:styleId="D4">
    <w:name w:val="D4"/>
    <w:rsid w:val="00EE41EA"/>
    <w:pPr>
      <w:tabs>
        <w:tab w:val="left" w:pos="1644"/>
      </w:tabs>
      <w:spacing w:after="120" w:line="264" w:lineRule="atLeast"/>
      <w:ind w:left="1644" w:hanging="284"/>
      <w:jc w:val="both"/>
    </w:pPr>
    <w:rPr>
      <w:rFonts w:ascii="Geneva" w:eastAsia="MS Mincho" w:hAnsi="Geneva" w:cs="Times New Roman"/>
      <w:lang w:val="en-US"/>
    </w:rPr>
  </w:style>
  <w:style w:type="paragraph" w:customStyle="1" w:styleId="S1">
    <w:name w:val="S1"/>
    <w:rsid w:val="00EE41EA"/>
    <w:pPr>
      <w:tabs>
        <w:tab w:val="left" w:pos="1531"/>
      </w:tabs>
      <w:spacing w:after="120" w:line="264" w:lineRule="atLeast"/>
      <w:ind w:left="1531" w:hanging="851"/>
      <w:jc w:val="both"/>
    </w:pPr>
    <w:rPr>
      <w:rFonts w:ascii="Geneva" w:eastAsia="MS Mincho" w:hAnsi="Geneva" w:cs="Times New Roman"/>
      <w:lang w:val="en-US"/>
    </w:rPr>
  </w:style>
  <w:style w:type="paragraph" w:customStyle="1" w:styleId="D5">
    <w:name w:val="D5"/>
    <w:rsid w:val="00EE41EA"/>
    <w:pPr>
      <w:tabs>
        <w:tab w:val="left" w:pos="1871"/>
      </w:tabs>
      <w:spacing w:after="120" w:line="264" w:lineRule="atLeast"/>
      <w:ind w:left="1871" w:hanging="284"/>
      <w:jc w:val="both"/>
    </w:pPr>
    <w:rPr>
      <w:rFonts w:ascii="Geneva" w:eastAsia="MS Mincho" w:hAnsi="Geneva" w:cs="Times New Roman"/>
      <w:lang w:val="en-US"/>
    </w:rPr>
  </w:style>
  <w:style w:type="paragraph" w:customStyle="1" w:styleId="S2">
    <w:name w:val="S2"/>
    <w:rsid w:val="00EE41EA"/>
    <w:pPr>
      <w:tabs>
        <w:tab w:val="left" w:pos="1758"/>
      </w:tabs>
      <w:spacing w:after="120" w:line="264" w:lineRule="atLeast"/>
      <w:ind w:left="1758" w:hanging="851"/>
      <w:jc w:val="both"/>
    </w:pPr>
    <w:rPr>
      <w:rFonts w:ascii="Geneva" w:eastAsia="MS Mincho" w:hAnsi="Geneva" w:cs="Times New Roman"/>
      <w:lang w:val="en-US"/>
    </w:rPr>
  </w:style>
  <w:style w:type="paragraph" w:customStyle="1" w:styleId="S3">
    <w:name w:val="S3"/>
    <w:rsid w:val="00EE41EA"/>
    <w:pPr>
      <w:tabs>
        <w:tab w:val="left" w:pos="1985"/>
      </w:tabs>
      <w:spacing w:after="120" w:line="264" w:lineRule="atLeast"/>
      <w:ind w:left="1985" w:hanging="851"/>
      <w:jc w:val="both"/>
    </w:pPr>
    <w:rPr>
      <w:rFonts w:ascii="Geneva" w:eastAsia="MS Mincho" w:hAnsi="Geneva" w:cs="Times New Roman"/>
      <w:lang w:val="en-US"/>
    </w:rPr>
  </w:style>
  <w:style w:type="paragraph" w:customStyle="1" w:styleId="TB">
    <w:name w:val="TB"/>
    <w:rsid w:val="00EE41EA"/>
    <w:pPr>
      <w:keepNext/>
      <w:spacing w:line="264" w:lineRule="atLeast"/>
    </w:pPr>
    <w:rPr>
      <w:rFonts w:ascii="Geneva" w:eastAsia="MS Mincho" w:hAnsi="Geneva" w:cs="Times New Roman"/>
      <w:lang w:val="en-US"/>
    </w:rPr>
  </w:style>
  <w:style w:type="paragraph" w:customStyle="1" w:styleId="S8">
    <w:name w:val="S8"/>
    <w:rsid w:val="00EE41EA"/>
    <w:pPr>
      <w:keepLines/>
      <w:tabs>
        <w:tab w:val="left" w:pos="907"/>
        <w:tab w:val="left" w:pos="1134"/>
        <w:tab w:val="left" w:pos="1361"/>
        <w:tab w:val="left" w:pos="158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line="312" w:lineRule="atLeast"/>
      <w:ind w:left="500"/>
    </w:pPr>
    <w:rPr>
      <w:rFonts w:ascii="Geneva" w:eastAsia="MS Mincho" w:hAnsi="Geneva" w:cs="Times New Roman"/>
      <w:lang w:val="en-US"/>
    </w:rPr>
  </w:style>
  <w:style w:type="paragraph" w:customStyle="1" w:styleId="S7">
    <w:name w:val="S7"/>
    <w:rsid w:val="00EE41EA"/>
    <w:pPr>
      <w:keepLines/>
      <w:tabs>
        <w:tab w:val="left" w:pos="907"/>
        <w:tab w:val="left" w:pos="1134"/>
        <w:tab w:val="left" w:pos="1361"/>
        <w:tab w:val="left" w:pos="158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312" w:lineRule="atLeast"/>
      <w:ind w:left="500"/>
    </w:pPr>
    <w:rPr>
      <w:rFonts w:ascii="Geneva" w:eastAsia="MS Mincho" w:hAnsi="Geneva" w:cs="Times New Roman"/>
      <w:lang w:val="en-US"/>
    </w:rPr>
  </w:style>
  <w:style w:type="paragraph" w:customStyle="1" w:styleId="D0">
    <w:name w:val="D0"/>
    <w:rsid w:val="00EE41EA"/>
    <w:pPr>
      <w:tabs>
        <w:tab w:val="left" w:pos="284"/>
      </w:tabs>
      <w:spacing w:after="120" w:line="264" w:lineRule="atLeast"/>
      <w:ind w:left="284" w:hanging="284"/>
      <w:jc w:val="both"/>
    </w:pPr>
    <w:rPr>
      <w:rFonts w:ascii="Geneva" w:eastAsia="MS Mincho" w:hAnsi="Geneva" w:cs="Times New Roman"/>
      <w:lang w:val="en-US"/>
    </w:rPr>
  </w:style>
  <w:style w:type="paragraph" w:customStyle="1" w:styleId="S9">
    <w:name w:val="S9"/>
    <w:rsid w:val="00EE41EA"/>
    <w:pPr>
      <w:tabs>
        <w:tab w:val="left" w:pos="1730"/>
        <w:tab w:val="right" w:pos="4320"/>
      </w:tabs>
      <w:spacing w:line="264" w:lineRule="atLeast"/>
    </w:pPr>
    <w:rPr>
      <w:rFonts w:ascii="Geneva" w:eastAsia="MS Mincho" w:hAnsi="Geneva" w:cs="Times New Roman"/>
      <w:lang w:val="en-US"/>
    </w:rPr>
  </w:style>
  <w:style w:type="paragraph" w:customStyle="1" w:styleId="SF">
    <w:name w:val="SF"/>
    <w:rsid w:val="00EE41EA"/>
    <w:pPr>
      <w:tabs>
        <w:tab w:val="left" w:pos="1730"/>
        <w:tab w:val="right" w:pos="4320"/>
      </w:tabs>
      <w:spacing w:after="120" w:line="264" w:lineRule="atLeast"/>
    </w:pPr>
    <w:rPr>
      <w:rFonts w:ascii="Geneva" w:eastAsia="MS Mincho" w:hAnsi="Geneva" w:cs="Times New Roman"/>
      <w:lang w:val="en-US"/>
    </w:rPr>
  </w:style>
  <w:style w:type="paragraph" w:customStyle="1" w:styleId="TK">
    <w:name w:val="TK"/>
    <w:rsid w:val="00EE41EA"/>
    <w:pPr>
      <w:keepNext/>
      <w:spacing w:line="264" w:lineRule="atLeast"/>
    </w:pPr>
    <w:rPr>
      <w:rFonts w:ascii="Geneva" w:eastAsia="MS Mincho" w:hAnsi="Geneva" w:cs="Times New Roman"/>
      <w:lang w:val="en-US"/>
    </w:rPr>
  </w:style>
  <w:style w:type="paragraph" w:customStyle="1" w:styleId="S4">
    <w:name w:val="S4"/>
    <w:rsid w:val="00EE41EA"/>
    <w:pPr>
      <w:tabs>
        <w:tab w:val="left" w:pos="2211"/>
      </w:tabs>
      <w:spacing w:after="120" w:line="264" w:lineRule="atLeast"/>
      <w:ind w:left="2211" w:hanging="851"/>
      <w:jc w:val="both"/>
    </w:pPr>
    <w:rPr>
      <w:rFonts w:ascii="Geneva" w:eastAsia="MS Mincho" w:hAnsi="Geneva" w:cs="Times New Roman"/>
      <w:lang w:val="en-US"/>
    </w:rPr>
  </w:style>
  <w:style w:type="paragraph" w:customStyle="1" w:styleId="S5">
    <w:name w:val="S5"/>
    <w:rsid w:val="00EE41EA"/>
    <w:pPr>
      <w:tabs>
        <w:tab w:val="left" w:pos="2438"/>
      </w:tabs>
      <w:spacing w:after="120" w:line="264" w:lineRule="atLeast"/>
      <w:ind w:left="2438" w:hanging="851"/>
      <w:jc w:val="both"/>
    </w:pPr>
    <w:rPr>
      <w:rFonts w:ascii="Geneva" w:eastAsia="MS Mincho" w:hAnsi="Geneva" w:cs="Times New Roman"/>
      <w:lang w:val="en-US"/>
    </w:rPr>
  </w:style>
  <w:style w:type="paragraph" w:customStyle="1" w:styleId="H0">
    <w:name w:val="H0"/>
    <w:rsid w:val="00EE41EA"/>
    <w:pPr>
      <w:tabs>
        <w:tab w:val="left" w:pos="567"/>
      </w:tabs>
      <w:spacing w:after="120" w:line="264" w:lineRule="atLeast"/>
      <w:ind w:left="567" w:hanging="284"/>
      <w:jc w:val="both"/>
    </w:pPr>
    <w:rPr>
      <w:rFonts w:ascii="Geneva" w:eastAsia="MS Mincho" w:hAnsi="Geneva" w:cs="Times New Roman"/>
      <w:lang w:val="en-US"/>
    </w:rPr>
  </w:style>
  <w:style w:type="paragraph" w:customStyle="1" w:styleId="T5">
    <w:name w:val="T5"/>
    <w:rsid w:val="00EE41EA"/>
    <w:pPr>
      <w:keepNext/>
      <w:keepLines/>
      <w:tabs>
        <w:tab w:val="left" w:pos="1588"/>
      </w:tabs>
      <w:spacing w:after="120" w:line="264" w:lineRule="atLeast"/>
      <w:ind w:left="1588" w:hanging="1247"/>
    </w:pPr>
    <w:rPr>
      <w:rFonts w:ascii="Geneva" w:eastAsia="MS Mincho" w:hAnsi="Geneva" w:cs="Times New Roman"/>
      <w:b/>
      <w:lang w:val="en-US"/>
    </w:rPr>
  </w:style>
  <w:style w:type="paragraph" w:customStyle="1" w:styleId="H1">
    <w:name w:val="H1"/>
    <w:rsid w:val="00EE41EA"/>
    <w:pPr>
      <w:tabs>
        <w:tab w:val="left" w:pos="1247"/>
      </w:tabs>
      <w:spacing w:after="120" w:line="264" w:lineRule="atLeast"/>
      <w:ind w:left="1247" w:hanging="284"/>
      <w:jc w:val="both"/>
    </w:pPr>
    <w:rPr>
      <w:rFonts w:ascii="Geneva" w:eastAsia="MS Mincho" w:hAnsi="Geneva" w:cs="Times New Roman"/>
      <w:lang w:val="en-US"/>
    </w:rPr>
  </w:style>
  <w:style w:type="paragraph" w:customStyle="1" w:styleId="H2">
    <w:name w:val="H2"/>
    <w:rsid w:val="00EE41EA"/>
    <w:pPr>
      <w:tabs>
        <w:tab w:val="left" w:pos="1474"/>
      </w:tabs>
      <w:spacing w:after="120" w:line="264" w:lineRule="atLeast"/>
      <w:ind w:left="1474" w:hanging="284"/>
      <w:jc w:val="both"/>
    </w:pPr>
    <w:rPr>
      <w:rFonts w:ascii="Geneva" w:eastAsia="MS Mincho" w:hAnsi="Geneva" w:cs="Times New Roman"/>
      <w:lang w:val="en-US"/>
    </w:rPr>
  </w:style>
  <w:style w:type="paragraph" w:customStyle="1" w:styleId="H3">
    <w:name w:val="H3"/>
    <w:rsid w:val="00EE41EA"/>
    <w:pPr>
      <w:tabs>
        <w:tab w:val="left" w:pos="1701"/>
      </w:tabs>
      <w:spacing w:after="120" w:line="264" w:lineRule="atLeast"/>
      <w:ind w:left="1701" w:hanging="284"/>
      <w:jc w:val="both"/>
    </w:pPr>
    <w:rPr>
      <w:rFonts w:ascii="Geneva" w:eastAsia="MS Mincho" w:hAnsi="Geneva" w:cs="Times New Roman"/>
      <w:lang w:val="en-US"/>
    </w:rPr>
  </w:style>
  <w:style w:type="paragraph" w:customStyle="1" w:styleId="H4">
    <w:name w:val="H4"/>
    <w:rsid w:val="00EE41EA"/>
    <w:pPr>
      <w:tabs>
        <w:tab w:val="left" w:pos="1928"/>
      </w:tabs>
      <w:spacing w:after="120" w:line="264" w:lineRule="atLeast"/>
      <w:ind w:left="1928" w:hanging="284"/>
      <w:jc w:val="both"/>
    </w:pPr>
    <w:rPr>
      <w:rFonts w:ascii="Geneva" w:eastAsia="MS Mincho" w:hAnsi="Geneva" w:cs="Times New Roman"/>
      <w:lang w:val="en-US"/>
    </w:rPr>
  </w:style>
  <w:style w:type="paragraph" w:customStyle="1" w:styleId="H5">
    <w:name w:val="H5"/>
    <w:rsid w:val="00EE41EA"/>
    <w:pPr>
      <w:tabs>
        <w:tab w:val="left" w:pos="2155"/>
      </w:tabs>
      <w:spacing w:after="120" w:line="264" w:lineRule="atLeast"/>
      <w:ind w:left="2155" w:hanging="284"/>
      <w:jc w:val="both"/>
    </w:pPr>
    <w:rPr>
      <w:rFonts w:ascii="Geneva" w:eastAsia="MS Mincho" w:hAnsi="Geneva" w:cs="Times New Roman"/>
      <w:lang w:val="en-US"/>
    </w:rPr>
  </w:style>
  <w:style w:type="paragraph" w:customStyle="1" w:styleId="S0">
    <w:name w:val="S0"/>
    <w:rsid w:val="00EE41EA"/>
    <w:pPr>
      <w:tabs>
        <w:tab w:val="left" w:pos="851"/>
      </w:tabs>
      <w:spacing w:after="120" w:line="264" w:lineRule="atLeast"/>
      <w:ind w:left="851" w:hanging="851"/>
      <w:jc w:val="both"/>
    </w:pPr>
    <w:rPr>
      <w:rFonts w:ascii="Geneva" w:eastAsia="MS Mincho" w:hAnsi="Geneva" w:cs="Times New Roman"/>
      <w:lang w:val="en-US"/>
    </w:rPr>
  </w:style>
  <w:style w:type="paragraph" w:customStyle="1" w:styleId="T4">
    <w:name w:val="T4"/>
    <w:rsid w:val="00EE41EA"/>
    <w:pPr>
      <w:keepNext/>
      <w:keepLines/>
      <w:tabs>
        <w:tab w:val="left" w:pos="1361"/>
      </w:tabs>
      <w:spacing w:after="120" w:line="264" w:lineRule="atLeast"/>
      <w:ind w:left="1361" w:hanging="1089"/>
    </w:pPr>
    <w:rPr>
      <w:rFonts w:ascii="Geneva" w:eastAsia="MS Mincho" w:hAnsi="Geneva" w:cs="Times New Roman"/>
      <w:b/>
      <w:lang w:val="en-US"/>
    </w:rPr>
  </w:style>
  <w:style w:type="paragraph" w:customStyle="1" w:styleId="E1">
    <w:name w:val="E1"/>
    <w:rsid w:val="00EE41EA"/>
    <w:pPr>
      <w:tabs>
        <w:tab w:val="left" w:pos="737"/>
        <w:tab w:val="decimal" w:pos="8060"/>
      </w:tabs>
      <w:spacing w:before="240" w:line="264" w:lineRule="atLeast"/>
      <w:ind w:left="737" w:hanging="669"/>
    </w:pPr>
    <w:rPr>
      <w:rFonts w:ascii="Geneva" w:eastAsia="MS Mincho" w:hAnsi="Geneva" w:cs="Times New Roman"/>
      <w:b/>
      <w:lang w:val="en-US"/>
    </w:rPr>
  </w:style>
  <w:style w:type="paragraph" w:customStyle="1" w:styleId="E2">
    <w:name w:val="E2"/>
    <w:rsid w:val="00EE41EA"/>
    <w:pPr>
      <w:tabs>
        <w:tab w:val="left" w:pos="1644"/>
        <w:tab w:val="left" w:pos="7960"/>
      </w:tabs>
      <w:spacing w:line="264" w:lineRule="atLeast"/>
      <w:ind w:left="1644" w:hanging="907"/>
      <w:jc w:val="both"/>
    </w:pPr>
    <w:rPr>
      <w:rFonts w:ascii="Geneva" w:eastAsia="MS Mincho" w:hAnsi="Geneva" w:cs="Times New Roman"/>
      <w:lang w:val="en-US"/>
    </w:rPr>
  </w:style>
  <w:style w:type="paragraph" w:customStyle="1" w:styleId="E3">
    <w:name w:val="E3"/>
    <w:rsid w:val="00EE41EA"/>
    <w:pPr>
      <w:tabs>
        <w:tab w:val="left" w:pos="2778"/>
        <w:tab w:val="left" w:pos="7960"/>
        <w:tab w:val="decimal" w:pos="9639"/>
      </w:tabs>
      <w:spacing w:line="264" w:lineRule="atLeast"/>
      <w:ind w:left="2778" w:hanging="1134"/>
    </w:pPr>
    <w:rPr>
      <w:rFonts w:ascii="Geneva" w:eastAsia="MS Mincho" w:hAnsi="Geneva" w:cs="Times New Roman"/>
      <w:lang w:val="en-US"/>
    </w:rPr>
  </w:style>
  <w:style w:type="paragraph" w:customStyle="1" w:styleId="E4">
    <w:name w:val="E4"/>
    <w:rsid w:val="00EE41EA"/>
    <w:pPr>
      <w:tabs>
        <w:tab w:val="left" w:pos="4139"/>
        <w:tab w:val="decimal" w:pos="9639"/>
      </w:tabs>
      <w:spacing w:line="264" w:lineRule="atLeast"/>
      <w:ind w:left="4139" w:hanging="1361"/>
    </w:pPr>
    <w:rPr>
      <w:rFonts w:ascii="Geneva" w:eastAsia="MS Mincho" w:hAnsi="Geneva" w:cs="Times New Roman"/>
      <w:lang w:val="en-US"/>
    </w:rPr>
  </w:style>
  <w:style w:type="paragraph" w:customStyle="1" w:styleId="CommentText1">
    <w:name w:val="Comment Text1"/>
    <w:basedOn w:val="Normal"/>
    <w:rsid w:val="00EE41EA"/>
    <w:pPr>
      <w:spacing w:after="120"/>
      <w:jc w:val="both"/>
    </w:pPr>
    <w:rPr>
      <w:rFonts w:ascii="Times" w:eastAsia="Times New Roman" w:hAnsi="Times" w:cs="Times New Roman"/>
      <w:lang w:eastAsia="en-US"/>
    </w:rPr>
  </w:style>
  <w:style w:type="paragraph" w:customStyle="1" w:styleId="toc">
    <w:name w:val="toc"/>
    <w:basedOn w:val="Normal"/>
    <w:next w:val="Normal"/>
    <w:rsid w:val="00EE41EA"/>
    <w:pPr>
      <w:tabs>
        <w:tab w:val="left" w:leader="dot" w:pos="8280"/>
        <w:tab w:val="right" w:pos="8640"/>
      </w:tabs>
      <w:spacing w:after="120"/>
      <w:ind w:left="720" w:right="720"/>
      <w:jc w:val="both"/>
    </w:pPr>
    <w:rPr>
      <w:rFonts w:ascii="Times" w:eastAsia="Times New Roman" w:hAnsi="Times" w:cs="Times New Roman"/>
      <w:lang w:eastAsia="en-US"/>
    </w:rPr>
  </w:style>
  <w:style w:type="paragraph" w:customStyle="1" w:styleId="IndexHeading1">
    <w:name w:val="Index Heading1"/>
    <w:basedOn w:val="Normal"/>
    <w:next w:val="Index1"/>
    <w:rsid w:val="00EE41EA"/>
    <w:pPr>
      <w:spacing w:after="120"/>
      <w:jc w:val="both"/>
    </w:pPr>
    <w:rPr>
      <w:rFonts w:ascii="Times" w:eastAsia="Times New Roman" w:hAnsi="Times" w:cs="Times New Roman"/>
      <w:lang w:eastAsia="en-US"/>
    </w:rPr>
  </w:style>
  <w:style w:type="paragraph" w:customStyle="1" w:styleId="a2">
    <w:name w:val="]"/>
    <w:basedOn w:val="Normal"/>
    <w:rsid w:val="00EE41EA"/>
    <w:pPr>
      <w:spacing w:after="120" w:line="264" w:lineRule="exact"/>
      <w:jc w:val="center"/>
    </w:pPr>
    <w:rPr>
      <w:rFonts w:ascii="Times" w:eastAsia="Times New Roman" w:hAnsi="Times" w:cs="Times New Roman"/>
      <w:b/>
      <w:lang w:eastAsia="en-US"/>
    </w:rPr>
  </w:style>
  <w:style w:type="paragraph" w:customStyle="1" w:styleId="Normalplus">
    <w:name w:val="Normal plus"/>
    <w:basedOn w:val="Rubrik2"/>
    <w:next w:val="Normal"/>
    <w:rsid w:val="00EE41EA"/>
    <w:pPr>
      <w:tabs>
        <w:tab w:val="left" w:pos="9923"/>
      </w:tabs>
      <w:spacing w:before="0"/>
      <w:ind w:left="648" w:hanging="648"/>
      <w:outlineLvl w:val="9"/>
    </w:pPr>
    <w:rPr>
      <w:rFonts w:ascii="Times New Roman" w:eastAsia="Times New Roman" w:hAnsi="Times New Roman" w:cs="Times New Roman"/>
      <w:bCs w:val="0"/>
      <w:iCs w:val="0"/>
      <w:color w:val="008080"/>
      <w:spacing w:val="20"/>
      <w:sz w:val="22"/>
      <w:lang w:eastAsia="fr-FR"/>
    </w:rPr>
  </w:style>
  <w:style w:type="character" w:customStyle="1" w:styleId="contenttitle">
    <w:name w:val="contenttitle"/>
    <w:basedOn w:val="Standardstycketeckensnitt"/>
    <w:rsid w:val="00EE41EA"/>
  </w:style>
  <w:style w:type="character" w:customStyle="1" w:styleId="cataloguedetail-doctitle">
    <w:name w:val="cataloguedetail-doctitle"/>
    <w:basedOn w:val="Standardstycketeckensnitt"/>
    <w:rsid w:val="00EE41EA"/>
  </w:style>
  <w:style w:type="paragraph" w:styleId="Brdtextmedindrag3">
    <w:name w:val="Body Text Indent 3"/>
    <w:basedOn w:val="Normal"/>
    <w:link w:val="Brdtextmedindrag3Char"/>
    <w:rsid w:val="00EE41EA"/>
    <w:pPr>
      <w:spacing w:after="120"/>
      <w:ind w:left="-142"/>
      <w:jc w:val="both"/>
    </w:pPr>
    <w:rPr>
      <w:rFonts w:ascii="Times New Roman" w:eastAsia="Times New Roman" w:hAnsi="Times New Roman" w:cs="Times New Roman"/>
      <w:color w:val="000000"/>
      <w:sz w:val="18"/>
      <w:lang w:eastAsia="en-US"/>
    </w:rPr>
  </w:style>
  <w:style w:type="character" w:customStyle="1" w:styleId="Brdtextmedindrag3Char">
    <w:name w:val="Brödtext med indrag 3 Char"/>
    <w:basedOn w:val="Standardstycketeckensnitt"/>
    <w:link w:val="Brdtextmedindrag3"/>
    <w:rsid w:val="00EE41EA"/>
    <w:rPr>
      <w:rFonts w:ascii="Times New Roman" w:eastAsia="Times New Roman" w:hAnsi="Times New Roman" w:cs="Times New Roman"/>
      <w:color w:val="000000"/>
      <w:sz w:val="18"/>
    </w:rPr>
  </w:style>
  <w:style w:type="paragraph" w:styleId="Brdtextmedindrag">
    <w:name w:val="Body Text Indent"/>
    <w:basedOn w:val="Normal"/>
    <w:link w:val="BrdtextmedindragChar"/>
    <w:rsid w:val="00EE41EA"/>
    <w:pPr>
      <w:autoSpaceDE w:val="0"/>
      <w:autoSpaceDN w:val="0"/>
      <w:adjustRightInd w:val="0"/>
      <w:ind w:left="851"/>
    </w:pPr>
    <w:rPr>
      <w:rFonts w:ascii="TimesNewRomanPSMT" w:eastAsia="Times New Roman" w:hAnsi="TimesNewRomanPSMT" w:cs="Times New Roman"/>
      <w:lang w:val="fr-FR" w:eastAsia="fr-FR"/>
    </w:rPr>
  </w:style>
  <w:style w:type="character" w:customStyle="1" w:styleId="BrdtextmedindragChar">
    <w:name w:val="Brödtext med indrag Char"/>
    <w:basedOn w:val="Standardstycketeckensnitt"/>
    <w:link w:val="Brdtextmedindrag"/>
    <w:rsid w:val="00EE41EA"/>
    <w:rPr>
      <w:rFonts w:ascii="TimesNewRomanPSMT" w:eastAsia="Times New Roman" w:hAnsi="TimesNewRomanPSMT" w:cs="Times New Roman"/>
      <w:lang w:val="fr-FR" w:eastAsia="fr-FR"/>
    </w:rPr>
  </w:style>
  <w:style w:type="paragraph" w:customStyle="1" w:styleId="Style1">
    <w:name w:val="Style1"/>
    <w:basedOn w:val="Rubrik4"/>
    <w:rsid w:val="00EE41EA"/>
    <w:pPr>
      <w:tabs>
        <w:tab w:val="left" w:pos="1361"/>
      </w:tabs>
      <w:spacing w:before="0"/>
      <w:ind w:left="1361" w:hanging="1021"/>
      <w:jc w:val="both"/>
    </w:pPr>
    <w:rPr>
      <w:rFonts w:eastAsia="Times New Roman" w:cs="Times New Roman"/>
      <w:b/>
      <w:bCs w:val="0"/>
      <w:color w:val="333333"/>
      <w:spacing w:val="20"/>
      <w:lang w:eastAsia="en-US"/>
    </w:rPr>
  </w:style>
  <w:style w:type="paragraph" w:customStyle="1" w:styleId="Style2">
    <w:name w:val="Style2"/>
    <w:basedOn w:val="Rubrik4"/>
    <w:rsid w:val="00EE41EA"/>
    <w:pPr>
      <w:tabs>
        <w:tab w:val="left" w:pos="1361"/>
      </w:tabs>
      <w:spacing w:before="0"/>
      <w:ind w:left="1361" w:hanging="1021"/>
      <w:jc w:val="both"/>
    </w:pPr>
    <w:rPr>
      <w:rFonts w:eastAsia="Times New Roman" w:cs="Times New Roman"/>
      <w:b/>
      <w:bCs w:val="0"/>
      <w:color w:val="333333"/>
      <w:spacing w:val="20"/>
      <w:lang w:eastAsia="en-US"/>
    </w:rPr>
  </w:style>
  <w:style w:type="paragraph" w:styleId="Brdtext2">
    <w:name w:val="Body Text 2"/>
    <w:basedOn w:val="Normal"/>
    <w:link w:val="Brdtext2Char"/>
    <w:rsid w:val="00EE41EA"/>
    <w:pPr>
      <w:autoSpaceDE w:val="0"/>
      <w:autoSpaceDN w:val="0"/>
      <w:adjustRightInd w:val="0"/>
      <w:spacing w:after="120"/>
    </w:pPr>
    <w:rPr>
      <w:rFonts w:eastAsia="MS PGothic" w:cs="Times New Roman"/>
      <w:color w:val="000000"/>
      <w:szCs w:val="32"/>
      <w:lang w:val="en-US" w:eastAsia="en-US"/>
    </w:rPr>
  </w:style>
  <w:style w:type="character" w:customStyle="1" w:styleId="Brdtext2Char">
    <w:name w:val="Brödtext 2 Char"/>
    <w:basedOn w:val="Standardstycketeckensnitt"/>
    <w:link w:val="Brdtext2"/>
    <w:rsid w:val="00EE41EA"/>
    <w:rPr>
      <w:rFonts w:ascii="Arial" w:eastAsia="MS PGothic" w:hAnsi="Arial" w:cs="Times New Roman"/>
      <w:color w:val="000000"/>
      <w:szCs w:val="32"/>
      <w:lang w:val="en-US"/>
    </w:rPr>
  </w:style>
  <w:style w:type="paragraph" w:styleId="Brdtext3">
    <w:name w:val="Body Text 3"/>
    <w:basedOn w:val="Normal"/>
    <w:link w:val="Brdtext3Char"/>
    <w:rsid w:val="00EE41EA"/>
    <w:pPr>
      <w:spacing w:after="120"/>
      <w:jc w:val="both"/>
    </w:pPr>
    <w:rPr>
      <w:rFonts w:eastAsia="Times New Roman" w:cs="Times New Roman"/>
      <w:sz w:val="16"/>
      <w:lang w:val="fr-FR" w:eastAsia="en-US"/>
    </w:rPr>
  </w:style>
  <w:style w:type="character" w:customStyle="1" w:styleId="Brdtext3Char">
    <w:name w:val="Brödtext 3 Char"/>
    <w:basedOn w:val="Standardstycketeckensnitt"/>
    <w:link w:val="Brdtext3"/>
    <w:rsid w:val="00EE41EA"/>
    <w:rPr>
      <w:rFonts w:ascii="Arial" w:eastAsia="Times New Roman" w:hAnsi="Arial" w:cs="Times New Roman"/>
      <w:sz w:val="16"/>
      <w:lang w:val="fr-FR"/>
    </w:rPr>
  </w:style>
  <w:style w:type="paragraph" w:customStyle="1" w:styleId="3">
    <w:name w:val="... 3"/>
    <w:basedOn w:val="Default"/>
    <w:next w:val="Default"/>
    <w:rsid w:val="00EE41EA"/>
    <w:rPr>
      <w:rFonts w:eastAsia="Times New Roman" w:cs="Times New Roman"/>
      <w:color w:val="auto"/>
      <w:lang w:val="fr-FR" w:eastAsia="fr-FR"/>
    </w:rPr>
  </w:style>
  <w:style w:type="paragraph" w:customStyle="1" w:styleId="a3">
    <w:name w:val="..."/>
    <w:basedOn w:val="Default"/>
    <w:next w:val="Default"/>
    <w:rsid w:val="00EE41EA"/>
    <w:rPr>
      <w:rFonts w:eastAsia="Times New Roman" w:cs="Times New Roman"/>
      <w:color w:val="auto"/>
      <w:lang w:val="fr-FR" w:eastAsia="fr-FR"/>
    </w:rPr>
  </w:style>
  <w:style w:type="paragraph" w:customStyle="1" w:styleId="2">
    <w:name w:val="... 2"/>
    <w:basedOn w:val="Default"/>
    <w:next w:val="Default"/>
    <w:rsid w:val="00EE41EA"/>
    <w:rPr>
      <w:rFonts w:eastAsia="Times New Roman" w:cs="Times New Roman"/>
      <w:color w:val="auto"/>
      <w:lang w:val="fr-FR" w:eastAsia="fr-FR"/>
    </w:rPr>
  </w:style>
  <w:style w:type="paragraph" w:styleId="Brdtextmedindrag2">
    <w:name w:val="Body Text Indent 2"/>
    <w:basedOn w:val="Normal"/>
    <w:link w:val="Brdtextmedindrag2Char"/>
    <w:rsid w:val="00EE41EA"/>
    <w:pPr>
      <w:tabs>
        <w:tab w:val="left" w:pos="3544"/>
      </w:tabs>
      <w:spacing w:after="120"/>
      <w:ind w:left="709" w:hanging="709"/>
    </w:pPr>
    <w:rPr>
      <w:rFonts w:eastAsia="Times New Roman"/>
      <w:b/>
      <w:bCs/>
      <w:sz w:val="16"/>
      <w:lang w:eastAsia="en-US"/>
    </w:rPr>
  </w:style>
  <w:style w:type="character" w:customStyle="1" w:styleId="Brdtextmedindrag2Char">
    <w:name w:val="Brödtext med indrag 2 Char"/>
    <w:basedOn w:val="Standardstycketeckensnitt"/>
    <w:link w:val="Brdtextmedindrag2"/>
    <w:rsid w:val="00EE41EA"/>
    <w:rPr>
      <w:rFonts w:ascii="Arial" w:eastAsia="Times New Roman" w:hAnsi="Arial" w:cs="Arial"/>
      <w:b/>
      <w:bCs/>
      <w:sz w:val="16"/>
    </w:rPr>
  </w:style>
  <w:style w:type="character" w:customStyle="1" w:styleId="stsubtitle1">
    <w:name w:val="stsubtitle1"/>
    <w:rsid w:val="00EE41EA"/>
    <w:rPr>
      <w:caps w:val="0"/>
      <w:strike w:val="0"/>
      <w:dstrike w:val="0"/>
      <w:color w:val="FF6600"/>
      <w:spacing w:val="0"/>
      <w:u w:val="none"/>
      <w:effect w:val="none"/>
      <w:vertAlign w:val="baseline"/>
    </w:rPr>
  </w:style>
  <w:style w:type="paragraph" w:customStyle="1" w:styleId="a4">
    <w:name w:val="項本文"/>
    <w:basedOn w:val="Normal"/>
    <w:rsid w:val="00EE41EA"/>
    <w:pPr>
      <w:widowControl w:val="0"/>
      <w:ind w:leftChars="400" w:left="840" w:firstLineChars="100" w:firstLine="210"/>
      <w:jc w:val="both"/>
    </w:pPr>
    <w:rPr>
      <w:rFonts w:ascii="Century" w:hAnsi="Century" w:cs="Times New Roman"/>
      <w:kern w:val="2"/>
      <w:sz w:val="21"/>
      <w:lang w:val="en-US"/>
    </w:rPr>
  </w:style>
  <w:style w:type="paragraph" w:customStyle="1" w:styleId="a5">
    <w:name w:val=".."/>
    <w:basedOn w:val="Default"/>
    <w:next w:val="Default"/>
    <w:rsid w:val="00EE41EA"/>
    <w:rPr>
      <w:rFonts w:ascii="Century" w:eastAsia="Times New Roman" w:hAnsi="Century" w:cs="Times New Roman"/>
      <w:color w:val="auto"/>
      <w:lang w:val="fr-FR" w:eastAsia="fr-FR"/>
    </w:rPr>
  </w:style>
  <w:style w:type="paragraph" w:customStyle="1" w:styleId="11">
    <w:name w:val="... 1"/>
    <w:basedOn w:val="Default"/>
    <w:next w:val="Default"/>
    <w:rsid w:val="00EE41EA"/>
    <w:rPr>
      <w:rFonts w:ascii="Century" w:eastAsia="Times New Roman" w:hAnsi="Century" w:cs="Times New Roman"/>
      <w:color w:val="auto"/>
      <w:lang w:val="fr-FR" w:eastAsia="fr-FR"/>
    </w:rPr>
  </w:style>
  <w:style w:type="paragraph" w:customStyle="1" w:styleId="font0">
    <w:name w:val="font0"/>
    <w:basedOn w:val="Normal"/>
    <w:rsid w:val="00EE41EA"/>
    <w:pPr>
      <w:spacing w:before="100" w:beforeAutospacing="1" w:after="100" w:afterAutospacing="1"/>
    </w:pPr>
    <w:rPr>
      <w:rFonts w:ascii="Courier New" w:eastAsia="Times New Roman" w:hAnsi="Courier New" w:cs="Courier New"/>
      <w:sz w:val="16"/>
      <w:szCs w:val="16"/>
      <w:lang w:val="fr-FR" w:eastAsia="fr-FR"/>
    </w:rPr>
  </w:style>
  <w:style w:type="paragraph" w:customStyle="1" w:styleId="font5">
    <w:name w:val="font5"/>
    <w:basedOn w:val="Normal"/>
    <w:rsid w:val="00EE41EA"/>
    <w:pPr>
      <w:spacing w:before="100" w:beforeAutospacing="1" w:after="100" w:afterAutospacing="1"/>
    </w:pPr>
    <w:rPr>
      <w:rFonts w:ascii="Courier New" w:eastAsia="Times New Roman" w:hAnsi="Courier New" w:cs="Courier New"/>
      <w:sz w:val="16"/>
      <w:szCs w:val="16"/>
      <w:lang w:val="fr-FR" w:eastAsia="fr-FR"/>
    </w:rPr>
  </w:style>
  <w:style w:type="paragraph" w:customStyle="1" w:styleId="xl27">
    <w:name w:val="xl27"/>
    <w:basedOn w:val="Normal"/>
    <w:rsid w:val="00EE41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28">
    <w:name w:val="xl28"/>
    <w:basedOn w:val="Normal"/>
    <w:rsid w:val="00EE41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29">
    <w:name w:val="xl29"/>
    <w:basedOn w:val="Normal"/>
    <w:rsid w:val="00EE41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30">
    <w:name w:val="xl30"/>
    <w:basedOn w:val="Normal"/>
    <w:rsid w:val="00EE41EA"/>
    <w:pPr>
      <w:spacing w:before="100" w:beforeAutospacing="1" w:after="100" w:afterAutospacing="1"/>
      <w:textAlignment w:val="center"/>
    </w:pPr>
    <w:rPr>
      <w:rFonts w:ascii="Arial Unicode MS" w:eastAsia="Times New Roman" w:hAnsi="Arial Unicode MS" w:cs="Times New Roman"/>
      <w:lang w:val="fr-FR" w:eastAsia="fr-FR"/>
    </w:rPr>
  </w:style>
  <w:style w:type="paragraph" w:customStyle="1" w:styleId="xl31">
    <w:name w:val="xl31"/>
    <w:basedOn w:val="Normal"/>
    <w:rsid w:val="00EE41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32">
    <w:name w:val="xl32"/>
    <w:basedOn w:val="Normal"/>
    <w:rsid w:val="00EE41EA"/>
    <w:pPr>
      <w:pBdr>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33">
    <w:name w:val="xl33"/>
    <w:basedOn w:val="Normal"/>
    <w:rsid w:val="00EE41EA"/>
    <w:pP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34">
    <w:name w:val="xl34"/>
    <w:basedOn w:val="Normal"/>
    <w:rsid w:val="00EE41EA"/>
    <w:pPr>
      <w:pBdr>
        <w:top w:val="single" w:sz="4" w:space="0" w:color="auto"/>
        <w:bottom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35">
    <w:name w:val="xl35"/>
    <w:basedOn w:val="Normal"/>
    <w:rsid w:val="00EE41E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36">
    <w:name w:val="xl36"/>
    <w:basedOn w:val="Normal"/>
    <w:rsid w:val="00EE41EA"/>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Times New Roman" w:hAnsi="Arial Unicode MS" w:cs="Times New Roman"/>
      <w:lang w:val="fr-FR" w:eastAsia="fr-FR"/>
    </w:rPr>
  </w:style>
  <w:style w:type="paragraph" w:customStyle="1" w:styleId="xl37">
    <w:name w:val="xl37"/>
    <w:basedOn w:val="Normal"/>
    <w:rsid w:val="00EE41EA"/>
    <w:pPr>
      <w:pBdr>
        <w:top w:val="single" w:sz="4" w:space="0" w:color="auto"/>
        <w:bottom w:val="single" w:sz="4" w:space="0" w:color="auto"/>
      </w:pBdr>
      <w:spacing w:before="100" w:beforeAutospacing="1" w:after="100" w:afterAutospacing="1"/>
      <w:textAlignment w:val="center"/>
    </w:pPr>
    <w:rPr>
      <w:rFonts w:ascii="Arial Unicode MS" w:eastAsia="Times New Roman" w:hAnsi="Arial Unicode MS" w:cs="Times New Roman"/>
      <w:lang w:val="fr-FR" w:eastAsia="fr-FR"/>
    </w:rPr>
  </w:style>
  <w:style w:type="paragraph" w:customStyle="1" w:styleId="xl38">
    <w:name w:val="xl38"/>
    <w:basedOn w:val="Normal"/>
    <w:rsid w:val="00EE41EA"/>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Times New Roman" w:hAnsi="Arial Unicode MS" w:cs="Times New Roman"/>
      <w:lang w:val="fr-FR" w:eastAsia="fr-FR"/>
    </w:rPr>
  </w:style>
  <w:style w:type="paragraph" w:customStyle="1" w:styleId="xl39">
    <w:name w:val="xl39"/>
    <w:basedOn w:val="Normal"/>
    <w:rsid w:val="00EE41EA"/>
    <w:pPr>
      <w:pBdr>
        <w:top w:val="single" w:sz="4" w:space="0" w:color="auto"/>
        <w:left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40">
    <w:name w:val="xl40"/>
    <w:basedOn w:val="Normal"/>
    <w:rsid w:val="00EE41EA"/>
    <w:pPr>
      <w:pBdr>
        <w:top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41">
    <w:name w:val="xl41"/>
    <w:basedOn w:val="Normal"/>
    <w:rsid w:val="00EE41EA"/>
    <w:pPr>
      <w:pBdr>
        <w:top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42">
    <w:name w:val="xl42"/>
    <w:basedOn w:val="Normal"/>
    <w:rsid w:val="00EE41EA"/>
    <w:pPr>
      <w:pBdr>
        <w:left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43">
    <w:name w:val="xl43"/>
    <w:basedOn w:val="Normal"/>
    <w:rsid w:val="00EE41EA"/>
    <w:pPr>
      <w:pBdr>
        <w:right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44">
    <w:name w:val="xl44"/>
    <w:basedOn w:val="Normal"/>
    <w:rsid w:val="00EE41EA"/>
    <w:pPr>
      <w:pBdr>
        <w:left w:val="single" w:sz="4" w:space="0" w:color="auto"/>
        <w:bottom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45">
    <w:name w:val="xl45"/>
    <w:basedOn w:val="Normal"/>
    <w:rsid w:val="00EE41EA"/>
    <w:pPr>
      <w:pBdr>
        <w:bottom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46">
    <w:name w:val="xl46"/>
    <w:basedOn w:val="Normal"/>
    <w:rsid w:val="00EE41EA"/>
    <w:pPr>
      <w:pBdr>
        <w:top w:val="single" w:sz="4" w:space="0" w:color="auto"/>
      </w:pBdr>
      <w:spacing w:before="100" w:beforeAutospacing="1" w:after="100" w:afterAutospacing="1"/>
      <w:jc w:val="center"/>
      <w:textAlignment w:val="center"/>
    </w:pPr>
    <w:rPr>
      <w:rFonts w:ascii="Arial Unicode MS" w:eastAsia="Times New Roman" w:hAnsi="Arial Unicode MS" w:cs="Times New Roman"/>
      <w:color w:val="C0C0C0"/>
      <w:lang w:val="fr-FR" w:eastAsia="fr-FR"/>
    </w:rPr>
  </w:style>
  <w:style w:type="paragraph" w:customStyle="1" w:styleId="xl47">
    <w:name w:val="xl47"/>
    <w:basedOn w:val="Normal"/>
    <w:rsid w:val="00EE41EA"/>
    <w:pPr>
      <w:spacing w:before="100" w:beforeAutospacing="1" w:after="100" w:afterAutospacing="1"/>
      <w:jc w:val="center"/>
      <w:textAlignment w:val="center"/>
    </w:pPr>
    <w:rPr>
      <w:rFonts w:ascii="Arial Unicode MS" w:eastAsia="Times New Roman" w:hAnsi="Arial Unicode MS" w:cs="Times New Roman"/>
      <w:color w:val="C0C0C0"/>
      <w:lang w:val="fr-FR" w:eastAsia="fr-FR"/>
    </w:rPr>
  </w:style>
  <w:style w:type="paragraph" w:customStyle="1" w:styleId="xl48">
    <w:name w:val="xl48"/>
    <w:basedOn w:val="Normal"/>
    <w:rsid w:val="00EE41EA"/>
    <w:pPr>
      <w:pBdr>
        <w:bottom w:val="single" w:sz="4" w:space="0" w:color="auto"/>
      </w:pBdr>
      <w:spacing w:before="100" w:beforeAutospacing="1" w:after="100" w:afterAutospacing="1"/>
      <w:jc w:val="center"/>
      <w:textAlignment w:val="center"/>
    </w:pPr>
    <w:rPr>
      <w:rFonts w:ascii="Arial Unicode MS" w:eastAsia="Times New Roman" w:hAnsi="Arial Unicode MS" w:cs="Times New Roman"/>
      <w:color w:val="C0C0C0"/>
      <w:lang w:val="fr-FR" w:eastAsia="fr-FR"/>
    </w:rPr>
  </w:style>
  <w:style w:type="paragraph" w:customStyle="1" w:styleId="xl49">
    <w:name w:val="xl49"/>
    <w:basedOn w:val="Normal"/>
    <w:rsid w:val="00EE41EA"/>
    <w:pPr>
      <w:pBdr>
        <w:top w:val="single" w:sz="4" w:space="0" w:color="auto"/>
        <w:bottom w:val="single" w:sz="4" w:space="0" w:color="auto"/>
      </w:pBdr>
      <w:spacing w:before="100" w:beforeAutospacing="1" w:after="100" w:afterAutospacing="1"/>
      <w:jc w:val="center"/>
      <w:textAlignment w:val="center"/>
    </w:pPr>
    <w:rPr>
      <w:rFonts w:ascii="Arial Unicode MS" w:eastAsia="Times New Roman" w:hAnsi="Arial Unicode MS" w:cs="Times New Roman"/>
      <w:color w:val="C0C0C0"/>
      <w:lang w:val="fr-FR" w:eastAsia="fr-FR"/>
    </w:rPr>
  </w:style>
  <w:style w:type="paragraph" w:customStyle="1" w:styleId="xl50">
    <w:name w:val="xl50"/>
    <w:basedOn w:val="Normal"/>
    <w:rsid w:val="00EE41EA"/>
    <w:pPr>
      <w:pBdr>
        <w:left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51">
    <w:name w:val="xl51"/>
    <w:basedOn w:val="Normal"/>
    <w:rsid w:val="00EE41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52">
    <w:name w:val="xl52"/>
    <w:basedOn w:val="Normal"/>
    <w:rsid w:val="00EE41EA"/>
    <w:pPr>
      <w:pBdr>
        <w:left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paragraph" w:customStyle="1" w:styleId="xl53">
    <w:name w:val="xl53"/>
    <w:basedOn w:val="Normal"/>
    <w:rsid w:val="00EE41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Times New Roman"/>
      <w:lang w:val="fr-FR" w:eastAsia="fr-FR"/>
    </w:rPr>
  </w:style>
  <w:style w:type="character" w:styleId="Stark">
    <w:name w:val="Strong"/>
    <w:uiPriority w:val="22"/>
    <w:qFormat/>
    <w:rsid w:val="00EE41EA"/>
    <w:rPr>
      <w:b/>
      <w:bCs/>
    </w:rPr>
  </w:style>
  <w:style w:type="paragraph" w:customStyle="1" w:styleId="Kommentarthema2">
    <w:name w:val="Kommentarthema2"/>
    <w:basedOn w:val="Kommentarer"/>
    <w:next w:val="Kommentarer"/>
    <w:semiHidden/>
    <w:rsid w:val="00EE41EA"/>
    <w:pPr>
      <w:tabs>
        <w:tab w:val="left" w:pos="2862"/>
        <w:tab w:val="right" w:pos="5820"/>
      </w:tabs>
      <w:suppressAutoHyphens/>
    </w:pPr>
    <w:rPr>
      <w:rFonts w:eastAsia="Times New Roman" w:cs="Times New Roman"/>
      <w:b/>
      <w:bCs/>
      <w:color w:val="000000"/>
      <w:sz w:val="20"/>
      <w:szCs w:val="20"/>
      <w:lang w:eastAsia="sv-SE"/>
    </w:rPr>
  </w:style>
  <w:style w:type="paragraph" w:customStyle="1" w:styleId="Sprechblasentext2">
    <w:name w:val="Sprechblasentext2"/>
    <w:basedOn w:val="Normal"/>
    <w:semiHidden/>
    <w:rsid w:val="00EE41EA"/>
    <w:pPr>
      <w:tabs>
        <w:tab w:val="left" w:pos="2862"/>
        <w:tab w:val="right" w:pos="5820"/>
      </w:tabs>
      <w:suppressAutoHyphens/>
    </w:pPr>
    <w:rPr>
      <w:rFonts w:ascii="Tahoma" w:eastAsia="Times New Roman" w:hAnsi="Tahoma" w:cs="Tahoma"/>
      <w:color w:val="000000"/>
      <w:sz w:val="16"/>
      <w:szCs w:val="16"/>
      <w:lang w:eastAsia="sv-SE"/>
    </w:rPr>
  </w:style>
  <w:style w:type="character" w:customStyle="1" w:styleId="UnresolvedMention1">
    <w:name w:val="Unresolved Mention1"/>
    <w:basedOn w:val="Standardstycketeckensnitt"/>
    <w:uiPriority w:val="99"/>
    <w:semiHidden/>
    <w:unhideWhenUsed/>
    <w:rsid w:val="00EE41EA"/>
    <w:rPr>
      <w:color w:val="808080"/>
      <w:shd w:val="clear" w:color="auto" w:fill="E6E6E6"/>
    </w:rPr>
  </w:style>
  <w:style w:type="character" w:customStyle="1" w:styleId="UnresolvedMention2">
    <w:name w:val="Unresolved Mention2"/>
    <w:basedOn w:val="Standardstycketeckensnitt"/>
    <w:uiPriority w:val="99"/>
    <w:rsid w:val="00CF2784"/>
    <w:rPr>
      <w:color w:val="808080"/>
      <w:shd w:val="clear" w:color="auto" w:fill="E6E6E6"/>
    </w:rPr>
  </w:style>
  <w:style w:type="paragraph" w:customStyle="1" w:styleId="Kommentarthema20">
    <w:name w:val="Kommentarthema2"/>
    <w:basedOn w:val="Kommentarer"/>
    <w:next w:val="Kommentarer"/>
    <w:semiHidden/>
    <w:rsid w:val="00AD771C"/>
    <w:pPr>
      <w:tabs>
        <w:tab w:val="left" w:pos="2862"/>
        <w:tab w:val="right" w:pos="5820"/>
      </w:tabs>
      <w:suppressAutoHyphens/>
    </w:pPr>
    <w:rPr>
      <w:rFonts w:eastAsia="Times New Roman" w:cs="Times New Roman"/>
      <w:b/>
      <w:bCs/>
      <w:color w:val="000000"/>
      <w:sz w:val="20"/>
      <w:szCs w:val="20"/>
      <w:lang w:eastAsia="sv-SE"/>
    </w:rPr>
  </w:style>
  <w:style w:type="paragraph" w:customStyle="1" w:styleId="Sprechblasentext20">
    <w:name w:val="Sprechblasentext2"/>
    <w:basedOn w:val="Normal"/>
    <w:semiHidden/>
    <w:rsid w:val="00AD771C"/>
    <w:pPr>
      <w:tabs>
        <w:tab w:val="left" w:pos="2862"/>
        <w:tab w:val="right" w:pos="5820"/>
      </w:tabs>
      <w:suppressAutoHyphens/>
    </w:pPr>
    <w:rPr>
      <w:rFonts w:ascii="Tahoma" w:eastAsia="Times New Roman" w:hAnsi="Tahoma" w:cs="Tahoma"/>
      <w:color w:val="000000"/>
      <w:sz w:val="16"/>
      <w:szCs w:val="16"/>
      <w:lang w:eastAsia="sv-SE"/>
    </w:rPr>
  </w:style>
  <w:style w:type="character" w:customStyle="1" w:styleId="xapple-converted-space">
    <w:name w:val="x_apple-converted-space"/>
    <w:basedOn w:val="Standardstycketeckensnitt"/>
    <w:rsid w:val="00354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4718">
      <w:bodyDiv w:val="1"/>
      <w:marLeft w:val="0"/>
      <w:marRight w:val="0"/>
      <w:marTop w:val="0"/>
      <w:marBottom w:val="0"/>
      <w:divBdr>
        <w:top w:val="none" w:sz="0" w:space="0" w:color="auto"/>
        <w:left w:val="none" w:sz="0" w:space="0" w:color="auto"/>
        <w:bottom w:val="none" w:sz="0" w:space="0" w:color="auto"/>
        <w:right w:val="none" w:sz="0" w:space="0" w:color="auto"/>
      </w:divBdr>
      <w:divsChild>
        <w:div w:id="1804688564">
          <w:marLeft w:val="0"/>
          <w:marRight w:val="0"/>
          <w:marTop w:val="0"/>
          <w:marBottom w:val="0"/>
          <w:divBdr>
            <w:top w:val="none" w:sz="0" w:space="0" w:color="auto"/>
            <w:left w:val="none" w:sz="0" w:space="0" w:color="auto"/>
            <w:bottom w:val="none" w:sz="0" w:space="0" w:color="auto"/>
            <w:right w:val="none" w:sz="0" w:space="0" w:color="auto"/>
          </w:divBdr>
          <w:divsChild>
            <w:div w:id="1931111177">
              <w:marLeft w:val="0"/>
              <w:marRight w:val="0"/>
              <w:marTop w:val="0"/>
              <w:marBottom w:val="0"/>
              <w:divBdr>
                <w:top w:val="none" w:sz="0" w:space="0" w:color="auto"/>
                <w:left w:val="none" w:sz="0" w:space="0" w:color="auto"/>
                <w:bottom w:val="none" w:sz="0" w:space="0" w:color="auto"/>
                <w:right w:val="none" w:sz="0" w:space="0" w:color="auto"/>
              </w:divBdr>
              <w:divsChild>
                <w:div w:id="1933581574">
                  <w:marLeft w:val="0"/>
                  <w:marRight w:val="0"/>
                  <w:marTop w:val="0"/>
                  <w:marBottom w:val="0"/>
                  <w:divBdr>
                    <w:top w:val="none" w:sz="0" w:space="0" w:color="auto"/>
                    <w:left w:val="none" w:sz="0" w:space="0" w:color="auto"/>
                    <w:bottom w:val="none" w:sz="0" w:space="0" w:color="auto"/>
                    <w:right w:val="none" w:sz="0" w:space="0" w:color="auto"/>
                  </w:divBdr>
                  <w:divsChild>
                    <w:div w:id="19667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459">
      <w:bodyDiv w:val="1"/>
      <w:marLeft w:val="0"/>
      <w:marRight w:val="0"/>
      <w:marTop w:val="0"/>
      <w:marBottom w:val="0"/>
      <w:divBdr>
        <w:top w:val="none" w:sz="0" w:space="0" w:color="auto"/>
        <w:left w:val="none" w:sz="0" w:space="0" w:color="auto"/>
        <w:bottom w:val="none" w:sz="0" w:space="0" w:color="auto"/>
        <w:right w:val="none" w:sz="0" w:space="0" w:color="auto"/>
      </w:divBdr>
    </w:div>
    <w:div w:id="269554112">
      <w:bodyDiv w:val="1"/>
      <w:marLeft w:val="0"/>
      <w:marRight w:val="0"/>
      <w:marTop w:val="0"/>
      <w:marBottom w:val="0"/>
      <w:divBdr>
        <w:top w:val="none" w:sz="0" w:space="0" w:color="auto"/>
        <w:left w:val="none" w:sz="0" w:space="0" w:color="auto"/>
        <w:bottom w:val="none" w:sz="0" w:space="0" w:color="auto"/>
        <w:right w:val="none" w:sz="0" w:space="0" w:color="auto"/>
      </w:divBdr>
    </w:div>
    <w:div w:id="276643017">
      <w:bodyDiv w:val="1"/>
      <w:marLeft w:val="0"/>
      <w:marRight w:val="0"/>
      <w:marTop w:val="0"/>
      <w:marBottom w:val="0"/>
      <w:divBdr>
        <w:top w:val="none" w:sz="0" w:space="0" w:color="auto"/>
        <w:left w:val="none" w:sz="0" w:space="0" w:color="auto"/>
        <w:bottom w:val="none" w:sz="0" w:space="0" w:color="auto"/>
        <w:right w:val="none" w:sz="0" w:space="0" w:color="auto"/>
      </w:divBdr>
    </w:div>
    <w:div w:id="277177864">
      <w:bodyDiv w:val="1"/>
      <w:marLeft w:val="0"/>
      <w:marRight w:val="0"/>
      <w:marTop w:val="0"/>
      <w:marBottom w:val="0"/>
      <w:divBdr>
        <w:top w:val="none" w:sz="0" w:space="0" w:color="auto"/>
        <w:left w:val="none" w:sz="0" w:space="0" w:color="auto"/>
        <w:bottom w:val="none" w:sz="0" w:space="0" w:color="auto"/>
        <w:right w:val="none" w:sz="0" w:space="0" w:color="auto"/>
      </w:divBdr>
    </w:div>
    <w:div w:id="343947096">
      <w:bodyDiv w:val="1"/>
      <w:marLeft w:val="0"/>
      <w:marRight w:val="0"/>
      <w:marTop w:val="0"/>
      <w:marBottom w:val="0"/>
      <w:divBdr>
        <w:top w:val="none" w:sz="0" w:space="0" w:color="auto"/>
        <w:left w:val="none" w:sz="0" w:space="0" w:color="auto"/>
        <w:bottom w:val="none" w:sz="0" w:space="0" w:color="auto"/>
        <w:right w:val="none" w:sz="0" w:space="0" w:color="auto"/>
      </w:divBdr>
    </w:div>
    <w:div w:id="358242457">
      <w:bodyDiv w:val="1"/>
      <w:marLeft w:val="0"/>
      <w:marRight w:val="0"/>
      <w:marTop w:val="0"/>
      <w:marBottom w:val="0"/>
      <w:divBdr>
        <w:top w:val="none" w:sz="0" w:space="0" w:color="auto"/>
        <w:left w:val="none" w:sz="0" w:space="0" w:color="auto"/>
        <w:bottom w:val="none" w:sz="0" w:space="0" w:color="auto"/>
        <w:right w:val="none" w:sz="0" w:space="0" w:color="auto"/>
      </w:divBdr>
    </w:div>
    <w:div w:id="382867999">
      <w:bodyDiv w:val="1"/>
      <w:marLeft w:val="0"/>
      <w:marRight w:val="0"/>
      <w:marTop w:val="0"/>
      <w:marBottom w:val="0"/>
      <w:divBdr>
        <w:top w:val="none" w:sz="0" w:space="0" w:color="auto"/>
        <w:left w:val="none" w:sz="0" w:space="0" w:color="auto"/>
        <w:bottom w:val="none" w:sz="0" w:space="0" w:color="auto"/>
        <w:right w:val="none" w:sz="0" w:space="0" w:color="auto"/>
      </w:divBdr>
    </w:div>
    <w:div w:id="499346070">
      <w:bodyDiv w:val="1"/>
      <w:marLeft w:val="0"/>
      <w:marRight w:val="0"/>
      <w:marTop w:val="0"/>
      <w:marBottom w:val="0"/>
      <w:divBdr>
        <w:top w:val="none" w:sz="0" w:space="0" w:color="auto"/>
        <w:left w:val="none" w:sz="0" w:space="0" w:color="auto"/>
        <w:bottom w:val="none" w:sz="0" w:space="0" w:color="auto"/>
        <w:right w:val="none" w:sz="0" w:space="0" w:color="auto"/>
      </w:divBdr>
    </w:div>
    <w:div w:id="552690584">
      <w:bodyDiv w:val="1"/>
      <w:marLeft w:val="0"/>
      <w:marRight w:val="0"/>
      <w:marTop w:val="0"/>
      <w:marBottom w:val="0"/>
      <w:divBdr>
        <w:top w:val="none" w:sz="0" w:space="0" w:color="auto"/>
        <w:left w:val="none" w:sz="0" w:space="0" w:color="auto"/>
        <w:bottom w:val="none" w:sz="0" w:space="0" w:color="auto"/>
        <w:right w:val="none" w:sz="0" w:space="0" w:color="auto"/>
      </w:divBdr>
      <w:divsChild>
        <w:div w:id="206794667">
          <w:marLeft w:val="0"/>
          <w:marRight w:val="0"/>
          <w:marTop w:val="0"/>
          <w:marBottom w:val="0"/>
          <w:divBdr>
            <w:top w:val="none" w:sz="0" w:space="0" w:color="auto"/>
            <w:left w:val="none" w:sz="0" w:space="0" w:color="auto"/>
            <w:bottom w:val="none" w:sz="0" w:space="0" w:color="auto"/>
            <w:right w:val="none" w:sz="0" w:space="0" w:color="auto"/>
          </w:divBdr>
          <w:divsChild>
            <w:div w:id="1622614963">
              <w:marLeft w:val="0"/>
              <w:marRight w:val="0"/>
              <w:marTop w:val="0"/>
              <w:marBottom w:val="0"/>
              <w:divBdr>
                <w:top w:val="none" w:sz="0" w:space="0" w:color="auto"/>
                <w:left w:val="none" w:sz="0" w:space="0" w:color="auto"/>
                <w:bottom w:val="none" w:sz="0" w:space="0" w:color="auto"/>
                <w:right w:val="none" w:sz="0" w:space="0" w:color="auto"/>
              </w:divBdr>
              <w:divsChild>
                <w:div w:id="16239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28804">
      <w:bodyDiv w:val="1"/>
      <w:marLeft w:val="0"/>
      <w:marRight w:val="0"/>
      <w:marTop w:val="0"/>
      <w:marBottom w:val="0"/>
      <w:divBdr>
        <w:top w:val="none" w:sz="0" w:space="0" w:color="auto"/>
        <w:left w:val="none" w:sz="0" w:space="0" w:color="auto"/>
        <w:bottom w:val="none" w:sz="0" w:space="0" w:color="auto"/>
        <w:right w:val="none" w:sz="0" w:space="0" w:color="auto"/>
      </w:divBdr>
      <w:divsChild>
        <w:div w:id="364868544">
          <w:marLeft w:val="0"/>
          <w:marRight w:val="0"/>
          <w:marTop w:val="0"/>
          <w:marBottom w:val="0"/>
          <w:divBdr>
            <w:top w:val="none" w:sz="0" w:space="0" w:color="auto"/>
            <w:left w:val="none" w:sz="0" w:space="0" w:color="auto"/>
            <w:bottom w:val="none" w:sz="0" w:space="0" w:color="auto"/>
            <w:right w:val="none" w:sz="0" w:space="0" w:color="auto"/>
          </w:divBdr>
          <w:divsChild>
            <w:div w:id="614604839">
              <w:marLeft w:val="0"/>
              <w:marRight w:val="0"/>
              <w:marTop w:val="0"/>
              <w:marBottom w:val="0"/>
              <w:divBdr>
                <w:top w:val="none" w:sz="0" w:space="0" w:color="auto"/>
                <w:left w:val="none" w:sz="0" w:space="0" w:color="auto"/>
                <w:bottom w:val="none" w:sz="0" w:space="0" w:color="auto"/>
                <w:right w:val="none" w:sz="0" w:space="0" w:color="auto"/>
              </w:divBdr>
              <w:divsChild>
                <w:div w:id="805395884">
                  <w:marLeft w:val="0"/>
                  <w:marRight w:val="0"/>
                  <w:marTop w:val="0"/>
                  <w:marBottom w:val="0"/>
                  <w:divBdr>
                    <w:top w:val="none" w:sz="0" w:space="0" w:color="auto"/>
                    <w:left w:val="none" w:sz="0" w:space="0" w:color="auto"/>
                    <w:bottom w:val="none" w:sz="0" w:space="0" w:color="auto"/>
                    <w:right w:val="none" w:sz="0" w:space="0" w:color="auto"/>
                  </w:divBdr>
                  <w:divsChild>
                    <w:div w:id="9411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035725">
      <w:bodyDiv w:val="1"/>
      <w:marLeft w:val="0"/>
      <w:marRight w:val="0"/>
      <w:marTop w:val="0"/>
      <w:marBottom w:val="0"/>
      <w:divBdr>
        <w:top w:val="none" w:sz="0" w:space="0" w:color="auto"/>
        <w:left w:val="none" w:sz="0" w:space="0" w:color="auto"/>
        <w:bottom w:val="none" w:sz="0" w:space="0" w:color="auto"/>
        <w:right w:val="none" w:sz="0" w:space="0" w:color="auto"/>
      </w:divBdr>
    </w:div>
    <w:div w:id="712314376">
      <w:bodyDiv w:val="1"/>
      <w:marLeft w:val="0"/>
      <w:marRight w:val="0"/>
      <w:marTop w:val="0"/>
      <w:marBottom w:val="0"/>
      <w:divBdr>
        <w:top w:val="none" w:sz="0" w:space="0" w:color="auto"/>
        <w:left w:val="none" w:sz="0" w:space="0" w:color="auto"/>
        <w:bottom w:val="none" w:sz="0" w:space="0" w:color="auto"/>
        <w:right w:val="none" w:sz="0" w:space="0" w:color="auto"/>
      </w:divBdr>
    </w:div>
    <w:div w:id="857960591">
      <w:bodyDiv w:val="1"/>
      <w:marLeft w:val="0"/>
      <w:marRight w:val="0"/>
      <w:marTop w:val="0"/>
      <w:marBottom w:val="0"/>
      <w:divBdr>
        <w:top w:val="none" w:sz="0" w:space="0" w:color="auto"/>
        <w:left w:val="none" w:sz="0" w:space="0" w:color="auto"/>
        <w:bottom w:val="none" w:sz="0" w:space="0" w:color="auto"/>
        <w:right w:val="none" w:sz="0" w:space="0" w:color="auto"/>
      </w:divBdr>
    </w:div>
    <w:div w:id="880168126">
      <w:bodyDiv w:val="1"/>
      <w:marLeft w:val="0"/>
      <w:marRight w:val="0"/>
      <w:marTop w:val="0"/>
      <w:marBottom w:val="0"/>
      <w:divBdr>
        <w:top w:val="none" w:sz="0" w:space="0" w:color="auto"/>
        <w:left w:val="none" w:sz="0" w:space="0" w:color="auto"/>
        <w:bottom w:val="none" w:sz="0" w:space="0" w:color="auto"/>
        <w:right w:val="none" w:sz="0" w:space="0" w:color="auto"/>
      </w:divBdr>
    </w:div>
    <w:div w:id="888225496">
      <w:bodyDiv w:val="1"/>
      <w:marLeft w:val="0"/>
      <w:marRight w:val="0"/>
      <w:marTop w:val="0"/>
      <w:marBottom w:val="0"/>
      <w:divBdr>
        <w:top w:val="none" w:sz="0" w:space="0" w:color="auto"/>
        <w:left w:val="none" w:sz="0" w:space="0" w:color="auto"/>
        <w:bottom w:val="none" w:sz="0" w:space="0" w:color="auto"/>
        <w:right w:val="none" w:sz="0" w:space="0" w:color="auto"/>
      </w:divBdr>
    </w:div>
    <w:div w:id="928588187">
      <w:bodyDiv w:val="1"/>
      <w:marLeft w:val="0"/>
      <w:marRight w:val="0"/>
      <w:marTop w:val="0"/>
      <w:marBottom w:val="0"/>
      <w:divBdr>
        <w:top w:val="none" w:sz="0" w:space="0" w:color="auto"/>
        <w:left w:val="none" w:sz="0" w:space="0" w:color="auto"/>
        <w:bottom w:val="none" w:sz="0" w:space="0" w:color="auto"/>
        <w:right w:val="none" w:sz="0" w:space="0" w:color="auto"/>
      </w:divBdr>
    </w:div>
    <w:div w:id="1003581723">
      <w:bodyDiv w:val="1"/>
      <w:marLeft w:val="0"/>
      <w:marRight w:val="0"/>
      <w:marTop w:val="0"/>
      <w:marBottom w:val="0"/>
      <w:divBdr>
        <w:top w:val="none" w:sz="0" w:space="0" w:color="auto"/>
        <w:left w:val="none" w:sz="0" w:space="0" w:color="auto"/>
        <w:bottom w:val="none" w:sz="0" w:space="0" w:color="auto"/>
        <w:right w:val="none" w:sz="0" w:space="0" w:color="auto"/>
      </w:divBdr>
    </w:div>
    <w:div w:id="1045787570">
      <w:bodyDiv w:val="1"/>
      <w:marLeft w:val="0"/>
      <w:marRight w:val="0"/>
      <w:marTop w:val="0"/>
      <w:marBottom w:val="0"/>
      <w:divBdr>
        <w:top w:val="none" w:sz="0" w:space="0" w:color="auto"/>
        <w:left w:val="none" w:sz="0" w:space="0" w:color="auto"/>
        <w:bottom w:val="none" w:sz="0" w:space="0" w:color="auto"/>
        <w:right w:val="none" w:sz="0" w:space="0" w:color="auto"/>
      </w:divBdr>
    </w:div>
    <w:div w:id="1061635733">
      <w:bodyDiv w:val="1"/>
      <w:marLeft w:val="0"/>
      <w:marRight w:val="0"/>
      <w:marTop w:val="0"/>
      <w:marBottom w:val="0"/>
      <w:divBdr>
        <w:top w:val="none" w:sz="0" w:space="0" w:color="auto"/>
        <w:left w:val="none" w:sz="0" w:space="0" w:color="auto"/>
        <w:bottom w:val="none" w:sz="0" w:space="0" w:color="auto"/>
        <w:right w:val="none" w:sz="0" w:space="0" w:color="auto"/>
      </w:divBdr>
    </w:div>
    <w:div w:id="1073619899">
      <w:bodyDiv w:val="1"/>
      <w:marLeft w:val="0"/>
      <w:marRight w:val="0"/>
      <w:marTop w:val="0"/>
      <w:marBottom w:val="0"/>
      <w:divBdr>
        <w:top w:val="none" w:sz="0" w:space="0" w:color="auto"/>
        <w:left w:val="none" w:sz="0" w:space="0" w:color="auto"/>
        <w:bottom w:val="none" w:sz="0" w:space="0" w:color="auto"/>
        <w:right w:val="none" w:sz="0" w:space="0" w:color="auto"/>
      </w:divBdr>
    </w:div>
    <w:div w:id="1127239626">
      <w:bodyDiv w:val="1"/>
      <w:marLeft w:val="0"/>
      <w:marRight w:val="0"/>
      <w:marTop w:val="0"/>
      <w:marBottom w:val="0"/>
      <w:divBdr>
        <w:top w:val="none" w:sz="0" w:space="0" w:color="auto"/>
        <w:left w:val="none" w:sz="0" w:space="0" w:color="auto"/>
        <w:bottom w:val="none" w:sz="0" w:space="0" w:color="auto"/>
        <w:right w:val="none" w:sz="0" w:space="0" w:color="auto"/>
      </w:divBdr>
    </w:div>
    <w:div w:id="1213158247">
      <w:bodyDiv w:val="1"/>
      <w:marLeft w:val="0"/>
      <w:marRight w:val="0"/>
      <w:marTop w:val="0"/>
      <w:marBottom w:val="0"/>
      <w:divBdr>
        <w:top w:val="none" w:sz="0" w:space="0" w:color="auto"/>
        <w:left w:val="none" w:sz="0" w:space="0" w:color="auto"/>
        <w:bottom w:val="none" w:sz="0" w:space="0" w:color="auto"/>
        <w:right w:val="none" w:sz="0" w:space="0" w:color="auto"/>
      </w:divBdr>
    </w:div>
    <w:div w:id="1259680452">
      <w:bodyDiv w:val="1"/>
      <w:marLeft w:val="0"/>
      <w:marRight w:val="0"/>
      <w:marTop w:val="0"/>
      <w:marBottom w:val="0"/>
      <w:divBdr>
        <w:top w:val="none" w:sz="0" w:space="0" w:color="auto"/>
        <w:left w:val="none" w:sz="0" w:space="0" w:color="auto"/>
        <w:bottom w:val="none" w:sz="0" w:space="0" w:color="auto"/>
        <w:right w:val="none" w:sz="0" w:space="0" w:color="auto"/>
      </w:divBdr>
    </w:div>
    <w:div w:id="1376736241">
      <w:bodyDiv w:val="1"/>
      <w:marLeft w:val="0"/>
      <w:marRight w:val="0"/>
      <w:marTop w:val="0"/>
      <w:marBottom w:val="0"/>
      <w:divBdr>
        <w:top w:val="none" w:sz="0" w:space="0" w:color="auto"/>
        <w:left w:val="none" w:sz="0" w:space="0" w:color="auto"/>
        <w:bottom w:val="none" w:sz="0" w:space="0" w:color="auto"/>
        <w:right w:val="none" w:sz="0" w:space="0" w:color="auto"/>
      </w:divBdr>
    </w:div>
    <w:div w:id="1380545288">
      <w:bodyDiv w:val="1"/>
      <w:marLeft w:val="0"/>
      <w:marRight w:val="0"/>
      <w:marTop w:val="0"/>
      <w:marBottom w:val="0"/>
      <w:divBdr>
        <w:top w:val="none" w:sz="0" w:space="0" w:color="auto"/>
        <w:left w:val="none" w:sz="0" w:space="0" w:color="auto"/>
        <w:bottom w:val="none" w:sz="0" w:space="0" w:color="auto"/>
        <w:right w:val="none" w:sz="0" w:space="0" w:color="auto"/>
      </w:divBdr>
    </w:div>
    <w:div w:id="1389691698">
      <w:bodyDiv w:val="1"/>
      <w:marLeft w:val="0"/>
      <w:marRight w:val="0"/>
      <w:marTop w:val="0"/>
      <w:marBottom w:val="0"/>
      <w:divBdr>
        <w:top w:val="none" w:sz="0" w:space="0" w:color="auto"/>
        <w:left w:val="none" w:sz="0" w:space="0" w:color="auto"/>
        <w:bottom w:val="none" w:sz="0" w:space="0" w:color="auto"/>
        <w:right w:val="none" w:sz="0" w:space="0" w:color="auto"/>
      </w:divBdr>
    </w:div>
    <w:div w:id="1415083380">
      <w:bodyDiv w:val="1"/>
      <w:marLeft w:val="0"/>
      <w:marRight w:val="0"/>
      <w:marTop w:val="0"/>
      <w:marBottom w:val="0"/>
      <w:divBdr>
        <w:top w:val="none" w:sz="0" w:space="0" w:color="auto"/>
        <w:left w:val="none" w:sz="0" w:space="0" w:color="auto"/>
        <w:bottom w:val="none" w:sz="0" w:space="0" w:color="auto"/>
        <w:right w:val="none" w:sz="0" w:space="0" w:color="auto"/>
      </w:divBdr>
    </w:div>
    <w:div w:id="1532642650">
      <w:bodyDiv w:val="1"/>
      <w:marLeft w:val="0"/>
      <w:marRight w:val="0"/>
      <w:marTop w:val="0"/>
      <w:marBottom w:val="0"/>
      <w:divBdr>
        <w:top w:val="none" w:sz="0" w:space="0" w:color="auto"/>
        <w:left w:val="none" w:sz="0" w:space="0" w:color="auto"/>
        <w:bottom w:val="none" w:sz="0" w:space="0" w:color="auto"/>
        <w:right w:val="none" w:sz="0" w:space="0" w:color="auto"/>
      </w:divBdr>
    </w:div>
    <w:div w:id="1539971502">
      <w:bodyDiv w:val="1"/>
      <w:marLeft w:val="0"/>
      <w:marRight w:val="0"/>
      <w:marTop w:val="0"/>
      <w:marBottom w:val="0"/>
      <w:divBdr>
        <w:top w:val="none" w:sz="0" w:space="0" w:color="auto"/>
        <w:left w:val="none" w:sz="0" w:space="0" w:color="auto"/>
        <w:bottom w:val="none" w:sz="0" w:space="0" w:color="auto"/>
        <w:right w:val="none" w:sz="0" w:space="0" w:color="auto"/>
      </w:divBdr>
    </w:div>
    <w:div w:id="1571160327">
      <w:bodyDiv w:val="1"/>
      <w:marLeft w:val="0"/>
      <w:marRight w:val="0"/>
      <w:marTop w:val="0"/>
      <w:marBottom w:val="0"/>
      <w:divBdr>
        <w:top w:val="none" w:sz="0" w:space="0" w:color="auto"/>
        <w:left w:val="none" w:sz="0" w:space="0" w:color="auto"/>
        <w:bottom w:val="none" w:sz="0" w:space="0" w:color="auto"/>
        <w:right w:val="none" w:sz="0" w:space="0" w:color="auto"/>
      </w:divBdr>
    </w:div>
    <w:div w:id="1678189849">
      <w:bodyDiv w:val="1"/>
      <w:marLeft w:val="0"/>
      <w:marRight w:val="0"/>
      <w:marTop w:val="0"/>
      <w:marBottom w:val="0"/>
      <w:divBdr>
        <w:top w:val="none" w:sz="0" w:space="0" w:color="auto"/>
        <w:left w:val="none" w:sz="0" w:space="0" w:color="auto"/>
        <w:bottom w:val="none" w:sz="0" w:space="0" w:color="auto"/>
        <w:right w:val="none" w:sz="0" w:space="0" w:color="auto"/>
      </w:divBdr>
    </w:div>
    <w:div w:id="1698772587">
      <w:bodyDiv w:val="1"/>
      <w:marLeft w:val="0"/>
      <w:marRight w:val="0"/>
      <w:marTop w:val="0"/>
      <w:marBottom w:val="0"/>
      <w:divBdr>
        <w:top w:val="none" w:sz="0" w:space="0" w:color="auto"/>
        <w:left w:val="none" w:sz="0" w:space="0" w:color="auto"/>
        <w:bottom w:val="none" w:sz="0" w:space="0" w:color="auto"/>
        <w:right w:val="none" w:sz="0" w:space="0" w:color="auto"/>
      </w:divBdr>
      <w:divsChild>
        <w:div w:id="778066416">
          <w:marLeft w:val="0"/>
          <w:marRight w:val="0"/>
          <w:marTop w:val="0"/>
          <w:marBottom w:val="0"/>
          <w:divBdr>
            <w:top w:val="none" w:sz="0" w:space="0" w:color="auto"/>
            <w:left w:val="none" w:sz="0" w:space="0" w:color="auto"/>
            <w:bottom w:val="none" w:sz="0" w:space="0" w:color="auto"/>
            <w:right w:val="none" w:sz="0" w:space="0" w:color="auto"/>
          </w:divBdr>
          <w:divsChild>
            <w:div w:id="1942369378">
              <w:marLeft w:val="0"/>
              <w:marRight w:val="0"/>
              <w:marTop w:val="0"/>
              <w:marBottom w:val="0"/>
              <w:divBdr>
                <w:top w:val="none" w:sz="0" w:space="0" w:color="auto"/>
                <w:left w:val="none" w:sz="0" w:space="0" w:color="auto"/>
                <w:bottom w:val="none" w:sz="0" w:space="0" w:color="auto"/>
                <w:right w:val="none" w:sz="0" w:space="0" w:color="auto"/>
              </w:divBdr>
              <w:divsChild>
                <w:div w:id="708577524">
                  <w:marLeft w:val="0"/>
                  <w:marRight w:val="0"/>
                  <w:marTop w:val="0"/>
                  <w:marBottom w:val="0"/>
                  <w:divBdr>
                    <w:top w:val="none" w:sz="0" w:space="0" w:color="auto"/>
                    <w:left w:val="none" w:sz="0" w:space="0" w:color="auto"/>
                    <w:bottom w:val="none" w:sz="0" w:space="0" w:color="auto"/>
                    <w:right w:val="none" w:sz="0" w:space="0" w:color="auto"/>
                  </w:divBdr>
                  <w:divsChild>
                    <w:div w:id="16587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8373">
      <w:bodyDiv w:val="1"/>
      <w:marLeft w:val="0"/>
      <w:marRight w:val="0"/>
      <w:marTop w:val="0"/>
      <w:marBottom w:val="0"/>
      <w:divBdr>
        <w:top w:val="none" w:sz="0" w:space="0" w:color="auto"/>
        <w:left w:val="none" w:sz="0" w:space="0" w:color="auto"/>
        <w:bottom w:val="none" w:sz="0" w:space="0" w:color="auto"/>
        <w:right w:val="none" w:sz="0" w:space="0" w:color="auto"/>
      </w:divBdr>
    </w:div>
    <w:div w:id="1778527905">
      <w:bodyDiv w:val="1"/>
      <w:marLeft w:val="0"/>
      <w:marRight w:val="0"/>
      <w:marTop w:val="0"/>
      <w:marBottom w:val="0"/>
      <w:divBdr>
        <w:top w:val="none" w:sz="0" w:space="0" w:color="auto"/>
        <w:left w:val="none" w:sz="0" w:space="0" w:color="auto"/>
        <w:bottom w:val="none" w:sz="0" w:space="0" w:color="auto"/>
        <w:right w:val="none" w:sz="0" w:space="0" w:color="auto"/>
      </w:divBdr>
    </w:div>
    <w:div w:id="1835293715">
      <w:bodyDiv w:val="1"/>
      <w:marLeft w:val="0"/>
      <w:marRight w:val="0"/>
      <w:marTop w:val="0"/>
      <w:marBottom w:val="0"/>
      <w:divBdr>
        <w:top w:val="none" w:sz="0" w:space="0" w:color="auto"/>
        <w:left w:val="none" w:sz="0" w:space="0" w:color="auto"/>
        <w:bottom w:val="none" w:sz="0" w:space="0" w:color="auto"/>
        <w:right w:val="none" w:sz="0" w:space="0" w:color="auto"/>
      </w:divBdr>
    </w:div>
    <w:div w:id="1837647309">
      <w:bodyDiv w:val="1"/>
      <w:marLeft w:val="0"/>
      <w:marRight w:val="0"/>
      <w:marTop w:val="0"/>
      <w:marBottom w:val="0"/>
      <w:divBdr>
        <w:top w:val="none" w:sz="0" w:space="0" w:color="auto"/>
        <w:left w:val="none" w:sz="0" w:space="0" w:color="auto"/>
        <w:bottom w:val="none" w:sz="0" w:space="0" w:color="auto"/>
        <w:right w:val="none" w:sz="0" w:space="0" w:color="auto"/>
      </w:divBdr>
    </w:div>
    <w:div w:id="1943415763">
      <w:bodyDiv w:val="1"/>
      <w:marLeft w:val="0"/>
      <w:marRight w:val="0"/>
      <w:marTop w:val="0"/>
      <w:marBottom w:val="0"/>
      <w:divBdr>
        <w:top w:val="none" w:sz="0" w:space="0" w:color="auto"/>
        <w:left w:val="none" w:sz="0" w:space="0" w:color="auto"/>
        <w:bottom w:val="none" w:sz="0" w:space="0" w:color="auto"/>
        <w:right w:val="none" w:sz="0" w:space="0" w:color="auto"/>
      </w:divBdr>
    </w:div>
    <w:div w:id="1950164418">
      <w:bodyDiv w:val="1"/>
      <w:marLeft w:val="0"/>
      <w:marRight w:val="0"/>
      <w:marTop w:val="0"/>
      <w:marBottom w:val="0"/>
      <w:divBdr>
        <w:top w:val="none" w:sz="0" w:space="0" w:color="auto"/>
        <w:left w:val="none" w:sz="0" w:space="0" w:color="auto"/>
        <w:bottom w:val="none" w:sz="0" w:space="0" w:color="auto"/>
        <w:right w:val="none" w:sz="0" w:space="0" w:color="auto"/>
      </w:divBdr>
    </w:div>
    <w:div w:id="1989048464">
      <w:bodyDiv w:val="1"/>
      <w:marLeft w:val="0"/>
      <w:marRight w:val="0"/>
      <w:marTop w:val="0"/>
      <w:marBottom w:val="0"/>
      <w:divBdr>
        <w:top w:val="none" w:sz="0" w:space="0" w:color="auto"/>
        <w:left w:val="none" w:sz="0" w:space="0" w:color="auto"/>
        <w:bottom w:val="none" w:sz="0" w:space="0" w:color="auto"/>
        <w:right w:val="none" w:sz="0" w:space="0" w:color="auto"/>
      </w:divBdr>
    </w:div>
    <w:div w:id="2007198942">
      <w:bodyDiv w:val="1"/>
      <w:marLeft w:val="0"/>
      <w:marRight w:val="0"/>
      <w:marTop w:val="0"/>
      <w:marBottom w:val="0"/>
      <w:divBdr>
        <w:top w:val="none" w:sz="0" w:space="0" w:color="auto"/>
        <w:left w:val="none" w:sz="0" w:space="0" w:color="auto"/>
        <w:bottom w:val="none" w:sz="0" w:space="0" w:color="auto"/>
        <w:right w:val="none" w:sz="0" w:space="0" w:color="auto"/>
      </w:divBdr>
    </w:div>
    <w:div w:id="205141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ations.europa.eu/en/publication-detail/-/publication/4f6721ee-8008-4fd7-acf7-9d03448d49e5/language-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nk.email.dynect.net/link.php?DynEngagement=true&amp;H=w8Bl7ZSLqC%2BFFEF9P0XN9HJB14ltnTgt2r4zKtmGsiA5bfE55aykH7uqyx%2Fm0G8TAkSA8djmd0aizeuR%2FPZ4ZxxaiNnQpYqgxHmqLENhWDZJkrYV%2BRmxxVn1JgI%2BoYzG&amp;G=0&amp;R=http%3A%2F%2Fwww.i4r-platform.eu&amp;I=20180228110559.000000202dc4%40mail6-51-ussnn1&amp;X=MHwxMDQ2NzU4OjVhOTY4ZDAxMjQ4NDY4MTZmODE2Mjg3Zjs%3D&amp;S=UJknnT4E1DGh3Bzi9CyTypN-kaGX5t9AJsFCY0x3XqI" TargetMode="External"/><Relationship Id="rId5" Type="http://schemas.openxmlformats.org/officeDocument/2006/relationships/numbering" Target="numbering.xml"/><Relationship Id="rId15" Type="http://schemas.openxmlformats.org/officeDocument/2006/relationships/hyperlink" Target="http://www.eurovaprint.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iat@eurovaprint.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cma-international.org/publications/standards/Ecma-370.htm" TargetMode="External"/><Relationship Id="rId3" Type="http://schemas.openxmlformats.org/officeDocument/2006/relationships/hyperlink" Target="https://ec.europa.eu/energy/sites/ener/files/documents/c_2016_7770.annexe.en_.pdf" TargetMode="External"/><Relationship Id="rId7" Type="http://schemas.openxmlformats.org/officeDocument/2006/relationships/hyperlink" Target="http://www.ecma-international.org/publications/standards/Ecma-370.htm" TargetMode="External"/><Relationship Id="rId2" Type="http://schemas.openxmlformats.org/officeDocument/2006/relationships/hyperlink" Target="https://ec.europa.eu/energy/sites/ener/files/documents/c_2016_7770.en_.pdf" TargetMode="External"/><Relationship Id="rId1" Type="http://schemas.openxmlformats.org/officeDocument/2006/relationships/hyperlink" Target="http://eur-lex.europa.eu/legal-content/EN/TXT/?uri=CELEX:32009L0125" TargetMode="External"/><Relationship Id="rId6" Type="http://schemas.openxmlformats.org/officeDocument/2006/relationships/hyperlink" Target="http://www.eurovaprint.eu/home" TargetMode="External"/><Relationship Id="rId5" Type="http://schemas.openxmlformats.org/officeDocument/2006/relationships/hyperlink" Target="http://www.eurovaprint.eu/home" TargetMode="External"/><Relationship Id="rId10" Type="http://schemas.openxmlformats.org/officeDocument/2006/relationships/hyperlink" Target="http://www.ecma-international.org/publications/standards/Ecma-370.htm" TargetMode="External"/><Relationship Id="rId4" Type="http://schemas.openxmlformats.org/officeDocument/2006/relationships/hyperlink" Target="http://eur-lex.europa.eu/legal-content/EN/ALL/?uri=CELEX:52013SC0014" TargetMode="External"/><Relationship Id="rId9" Type="http://schemas.openxmlformats.org/officeDocument/2006/relationships/hyperlink" Target="http://www.ecma-international.org/publications/standards/Ecma-37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080B2C4A538B4CADB7E2DAED8EEC74" ma:contentTypeVersion="11" ma:contentTypeDescription="Create a new document." ma:contentTypeScope="" ma:versionID="962c0e09b3d9088c0c241cd04d2a958f">
  <xsd:schema xmlns:xsd="http://www.w3.org/2001/XMLSchema" xmlns:xs="http://www.w3.org/2001/XMLSchema" xmlns:p="http://schemas.microsoft.com/office/2006/metadata/properties" xmlns:ns3="f144b4ed-a9b3-4379-ba2a-2160da549fa7" xmlns:ns4="048b8305-db74-46bb-bf73-73d07fe9ccb3" targetNamespace="http://schemas.microsoft.com/office/2006/metadata/properties" ma:root="true" ma:fieldsID="7c893b1705c0a38710cabab0c0022071" ns3:_="" ns4:_="">
    <xsd:import namespace="f144b4ed-a9b3-4379-ba2a-2160da549fa7"/>
    <xsd:import namespace="048b8305-db74-46bb-bf73-73d07fe9cc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b4ed-a9b3-4379-ba2a-2160da549f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8b8305-db74-46bb-bf73-73d07fe9cc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6E7FD-ABA1-4E8F-BC37-DC017183E610}">
  <ds:schemaRefs>
    <ds:schemaRef ds:uri="http://schemas.microsoft.com/sharepoint/v3/contenttype/forms"/>
  </ds:schemaRefs>
</ds:datastoreItem>
</file>

<file path=customXml/itemProps2.xml><?xml version="1.0" encoding="utf-8"?>
<ds:datastoreItem xmlns:ds="http://schemas.openxmlformats.org/officeDocument/2006/customXml" ds:itemID="{FED16C8F-29B7-4B4C-BFB8-D16A3974D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925BC-5AC9-4C5C-8678-716FEDB1C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b4ed-a9b3-4379-ba2a-2160da549fa7"/>
    <ds:schemaRef ds:uri="048b8305-db74-46bb-bf73-73d07fe9c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0F437-C520-46EF-A693-62650008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51</Pages>
  <Words>16982</Words>
  <Characters>90008</Characters>
  <Application>Microsoft Office Word</Application>
  <DocSecurity>0</DocSecurity>
  <Lines>750</Lines>
  <Paragraphs>213</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Moin, Nathan</dc:creator>
  <cp:keywords/>
  <dc:description/>
  <cp:lastModifiedBy>Suzanne Durkfelt</cp:lastModifiedBy>
  <cp:revision>45</cp:revision>
  <cp:lastPrinted>2019-10-01T10:26:00Z</cp:lastPrinted>
  <dcterms:created xsi:type="dcterms:W3CDTF">2019-10-14T13:43:00Z</dcterms:created>
  <dcterms:modified xsi:type="dcterms:W3CDTF">2020-09-15T06:27:00Z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0x01010019080B2C4A538B4CADB7E2DAED8EEC74</vt:lpwstr>
  </property>
</Properties>
</file>