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B9D" w:rsidRDefault="008A6B9D" w:rsidP="004F2B8C">
      <w:pPr>
        <w:pStyle w:val="Rubrik1"/>
      </w:pPr>
      <w:bookmarkStart w:id="0" w:name="objStartPoint_02"/>
      <w:bookmarkEnd w:id="0"/>
      <w:r>
        <w:t xml:space="preserve">Yttrande angående </w:t>
      </w:r>
      <w:r w:rsidR="004F2B8C" w:rsidRPr="004F2B8C">
        <w:t xml:space="preserve">Europeiska kommissionens förslag COM(2016) 479 </w:t>
      </w:r>
      <w:r w:rsidR="004F2B8C">
        <w:t>om inbegripande av utsläpp och upptag av växthusgaser från markanvändning, förändrad markanvändning och skogsbruk i ramen för klimat- och energipolitiken fram till 2030 och om ändring av Europaparlamentets och rådets förordning nr 525/2013 om en mekanism för att övervaka och rapportera utsläpp av växthusgaser och för att rapportera annan information som är relevant för klimatförändringen</w:t>
      </w:r>
    </w:p>
    <w:p w:rsidR="008A6B9D" w:rsidRDefault="008A6B9D" w:rsidP="008A6B9D">
      <w:pPr>
        <w:pStyle w:val="Rubrik2"/>
      </w:pPr>
      <w:r>
        <w:t>Sammanfattning</w:t>
      </w:r>
    </w:p>
    <w:p w:rsidR="008A6B9D" w:rsidRDefault="00D57F1F" w:rsidP="008A6B9D">
      <w:pPr>
        <w:pStyle w:val="Punktlista"/>
      </w:pPr>
      <w:r>
        <w:t>Energimyndigheten kan inte ta ställning till förslaget förrän konsekvenserna jämfört med ett nollalternativ utan ytterligare åtgärder är belysta.</w:t>
      </w:r>
    </w:p>
    <w:p w:rsidR="008A6B9D" w:rsidRDefault="008A6B9D" w:rsidP="008A6B9D">
      <w:pPr>
        <w:pStyle w:val="Rubrik2"/>
      </w:pPr>
      <w:r>
        <w:t>Energimyndighetens ställningstagande</w:t>
      </w:r>
    </w:p>
    <w:p w:rsidR="00B21363" w:rsidRDefault="00C35329" w:rsidP="008A6B9D">
      <w:pPr>
        <w:pStyle w:val="Brdtext"/>
      </w:pPr>
      <w:r>
        <w:t xml:space="preserve">Åtagandet för LULUCF bygger på ”icke-debitering”, </w:t>
      </w:r>
      <w:proofErr w:type="gramStart"/>
      <w:r>
        <w:t>dvs</w:t>
      </w:r>
      <w:proofErr w:type="gramEnd"/>
      <w:r>
        <w:t xml:space="preserve"> de totala utsläppen får inte vara högre än de totala upptagen för de ingående markkategorierna. </w:t>
      </w:r>
      <w:r w:rsidR="00972731">
        <w:t xml:space="preserve">Det kan förvisso intuitivt synas rimligt att utsläpp och upptag är i balans, </w:t>
      </w:r>
      <w:r>
        <w:t xml:space="preserve">men det är svårt att utifrån kommissionens konskevensanalys bedöma </w:t>
      </w:r>
      <w:r w:rsidR="00972731">
        <w:t>hur ambitiöst målet är</w:t>
      </w:r>
      <w:r>
        <w:t xml:space="preserve">. I konsekvensanalysen presenteras dels siffror över förväntade </w:t>
      </w:r>
      <w:r>
        <w:rPr>
          <w:i/>
        </w:rPr>
        <w:t>rapporterade</w:t>
      </w:r>
      <w:r>
        <w:t xml:space="preserve"> utsläpp och upptag som dock inte säger någonting om hur mycket av detta som kan </w:t>
      </w:r>
      <w:r>
        <w:rPr>
          <w:i/>
        </w:rPr>
        <w:t>bokföras</w:t>
      </w:r>
      <w:r>
        <w:t xml:space="preserve"> och därmed tillgodoräknas mot målet, dels siffror över förväntade </w:t>
      </w:r>
      <w:r w:rsidR="00B21363">
        <w:t xml:space="preserve">bokförda </w:t>
      </w:r>
      <w:r>
        <w:t xml:space="preserve">utsläpp och upptag under förutsättning att ytterligare åtgärder vidtas upp till en åtgärdskostnad om 20 euro/ton. </w:t>
      </w:r>
      <w:r w:rsidR="00B21363">
        <w:t xml:space="preserve">Frånvaron av </w:t>
      </w:r>
      <w:r>
        <w:t xml:space="preserve">ett </w:t>
      </w:r>
      <w:r w:rsidR="00B21363">
        <w:t xml:space="preserve">referensscenario för bokförda utsläpp och upptag </w:t>
      </w:r>
      <w:r>
        <w:t xml:space="preserve">där </w:t>
      </w:r>
      <w:r w:rsidR="00B21363">
        <w:t xml:space="preserve">inga åtgärder vidtas utöver business as </w:t>
      </w:r>
      <w:proofErr w:type="spellStart"/>
      <w:r w:rsidR="00B21363">
        <w:t>usual</w:t>
      </w:r>
      <w:proofErr w:type="spellEnd"/>
      <w:r w:rsidR="00B21363">
        <w:t xml:space="preserve"> gör det svårt att bedöma hur de bokförda utsläppen skulle utvecklas utan ett mål om icke-</w:t>
      </w:r>
      <w:r w:rsidR="003B1239">
        <w:t>deb</w:t>
      </w:r>
      <w:r w:rsidR="00B21363">
        <w:t>itering</w:t>
      </w:r>
      <w:r>
        <w:t xml:space="preserve">. </w:t>
      </w:r>
    </w:p>
    <w:p w:rsidR="0031450D" w:rsidRDefault="00C35329" w:rsidP="008A6B9D">
      <w:pPr>
        <w:pStyle w:val="Brdtext"/>
      </w:pPr>
      <w:r>
        <w:t xml:space="preserve">Jämförelsealternativet där åtgärder vidtas upp till en kostnad om 20 euro/ton visar på stora överskott, vilket talar för att målet inte är orimligt högt. Däremot är det oklart om det skulle uppstå överskott även utan ytterligare åtgärder. I så fall blir målet överhuvudtaget inte bindande på EU-nivå, utan </w:t>
      </w:r>
      <w:r w:rsidR="00B21363">
        <w:t xml:space="preserve">det enda resultatet av förslaget blir att eventuella medlemsstater med nettoutsläpp får köpa krediter från </w:t>
      </w:r>
      <w:r w:rsidR="00B21363">
        <w:lastRenderedPageBreak/>
        <w:t>länder med nettoupptag – sannolikt till en låg kostnad om</w:t>
      </w:r>
      <w:r w:rsidR="00972731">
        <w:t xml:space="preserve"> utbudet överstiger</w:t>
      </w:r>
      <w:r w:rsidR="00B21363">
        <w:t xml:space="preserve"> efterfrågan. </w:t>
      </w:r>
    </w:p>
    <w:p w:rsidR="00C35329" w:rsidRDefault="00AC2B27" w:rsidP="0031450D">
      <w:pPr>
        <w:pStyle w:val="Brdtext"/>
      </w:pPr>
      <w:r>
        <w:t>Frågan om hur ambitiös</w:t>
      </w:r>
      <w:r w:rsidR="00DA1F90">
        <w:t>t</w:t>
      </w:r>
      <w:r>
        <w:t xml:space="preserve"> målet</w:t>
      </w:r>
      <w:r w:rsidR="0031450D">
        <w:t xml:space="preserve"> är </w:t>
      </w:r>
      <w:r>
        <w:t xml:space="preserve">blir också </w:t>
      </w:r>
      <w:r w:rsidR="0031450D">
        <w:t xml:space="preserve">avgörande för </w:t>
      </w:r>
      <w:r w:rsidR="00183B61">
        <w:t xml:space="preserve">bedömningen av </w:t>
      </w:r>
      <w:r w:rsidR="0031450D">
        <w:t xml:space="preserve">flexibiliteten </w:t>
      </w:r>
      <w:r w:rsidR="00B21363">
        <w:t>där utsläppsutrymme kan flyttas från LULUCF till ESR</w:t>
      </w:r>
      <w:r w:rsidR="0031450D">
        <w:t xml:space="preserve">. Om </w:t>
      </w:r>
      <w:r w:rsidR="00183B61">
        <w:t xml:space="preserve">de bokförda utsläppen även utan ytterligare åtgärder skulle bli lägre än bokförda upptag så uppstår ett överskott i LULUCF. Att då kvitta ett </w:t>
      </w:r>
      <w:r w:rsidR="00B21363">
        <w:t xml:space="preserve">överskott </w:t>
      </w:r>
      <w:r w:rsidR="00183B61">
        <w:t xml:space="preserve">som ändå uppstått </w:t>
      </w:r>
      <w:r w:rsidR="00B21363">
        <w:t xml:space="preserve">i en sektor mot faktiska utsläppsökningar </w:t>
      </w:r>
      <w:r w:rsidR="00183B61">
        <w:t>skulle i så fall medföra ökade utsläpp totalt sett</w:t>
      </w:r>
      <w:r w:rsidR="00B21363">
        <w:t xml:space="preserve">. Om däremot de bokförda utsläppen </w:t>
      </w:r>
      <w:r w:rsidR="0031450D">
        <w:t xml:space="preserve">skulle </w:t>
      </w:r>
      <w:r w:rsidR="00B21363">
        <w:t xml:space="preserve">bli </w:t>
      </w:r>
      <w:r>
        <w:t xml:space="preserve">högre </w:t>
      </w:r>
      <w:r w:rsidR="00B21363">
        <w:t>än bokförda upptag</w:t>
      </w:r>
      <w:r w:rsidR="004F4F02">
        <w:t xml:space="preserve"> utan ytterligare åtgärder blir målet meningsfullt och flexibilite</w:t>
      </w:r>
      <w:r w:rsidR="008855E4">
        <w:t>te</w:t>
      </w:r>
      <w:r w:rsidR="004F4F02">
        <w:t>n mot ESR</w:t>
      </w:r>
      <w:r>
        <w:t xml:space="preserve"> mer rimlig</w:t>
      </w:r>
      <w:r w:rsidR="004F4F02">
        <w:t>. Detta behöver dock klargöras innan det är möjligt att ta ställning till förslaget.</w:t>
      </w:r>
    </w:p>
    <w:p w:rsidR="00F54770" w:rsidRDefault="00183B61" w:rsidP="008A6B9D">
      <w:pPr>
        <w:pStyle w:val="Brdtext"/>
      </w:pPr>
      <w:r>
        <w:t>För svensk del föreslår miljömålsberedingen inget eget mål för LULUCF-sektorn. Däremot ingår nettoupptag i LULUCF-sektorn i det miljömålsberedningen räknar till kompletterande åtgärder, som till 2030 enligt beredningens förslag ska få bidra med max 8 procentenheter till måluppfyllelsen</w:t>
      </w:r>
      <w:r w:rsidR="00DA1F90">
        <w:t>.</w:t>
      </w:r>
    </w:p>
    <w:p w:rsidR="008A6B9D" w:rsidRDefault="008A6B9D" w:rsidP="008A6B9D">
      <w:pPr>
        <w:pStyle w:val="Brdtext"/>
      </w:pPr>
    </w:p>
    <w:p w:rsidR="008F1104" w:rsidRDefault="008F1104" w:rsidP="008F1104">
      <w:pPr>
        <w:pStyle w:val="Brdtext"/>
      </w:pPr>
      <w:r>
        <w:t>Beslut i detta ärende har fattats av avdelningschefen Zofia Lublin. Vid den slutliga handläggningen har därutöver deltagit enhetschefen Erik Eriksson. Föredragande har varit handläggaren Helena Leander.</w:t>
      </w:r>
    </w:p>
    <w:p w:rsidR="008F1104" w:rsidRDefault="008F1104" w:rsidP="008F1104">
      <w:pPr>
        <w:pStyle w:val="Brdtext"/>
      </w:pPr>
    </w:p>
    <w:p w:rsidR="008F1104" w:rsidRDefault="008F1104" w:rsidP="008F1104">
      <w:pPr>
        <w:pStyle w:val="Brdtext"/>
      </w:pPr>
    </w:p>
    <w:p w:rsidR="008F1104" w:rsidRDefault="008F1104" w:rsidP="008F1104">
      <w:pPr>
        <w:pStyle w:val="Brdtext"/>
      </w:pPr>
      <w:r>
        <w:t>Zofia Lublin</w:t>
      </w:r>
    </w:p>
    <w:p w:rsidR="008F1104" w:rsidRPr="003061F2" w:rsidRDefault="008F1104" w:rsidP="008F1104">
      <w:pPr>
        <w:pStyle w:val="Brdtext"/>
        <w:tabs>
          <w:tab w:val="left" w:pos="3960"/>
        </w:tabs>
      </w:pPr>
      <w:r>
        <w:tab/>
        <w:t>Helena Leander</w:t>
      </w:r>
    </w:p>
    <w:p w:rsidR="003061F2" w:rsidRPr="003061F2" w:rsidRDefault="003061F2" w:rsidP="008F1104">
      <w:pPr>
        <w:pStyle w:val="Brdtext"/>
      </w:pPr>
    </w:p>
    <w:sectPr w:rsidR="003061F2" w:rsidRPr="003061F2" w:rsidSect="00C3411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985" w:bottom="1985" w:left="1985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BC7" w:rsidRDefault="00584BC7">
      <w:r>
        <w:separator/>
      </w:r>
    </w:p>
  </w:endnote>
  <w:endnote w:type="continuationSeparator" w:id="0">
    <w:p w:rsidR="00584BC7" w:rsidRDefault="00584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E5D" w:rsidRDefault="00461E5D">
    <w:pPr>
      <w:pStyle w:val="Sidfo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E5D" w:rsidRDefault="00461E5D">
    <w:pPr>
      <w:pStyle w:val="Sidfo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ADB" w:rsidRDefault="0062277B" w:rsidP="009959B4">
    <w:pPr>
      <w:pStyle w:val="sidfotadress"/>
      <w:rPr>
        <w:sz w:val="2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1" layoutInCell="1" allowOverlap="1" wp14:anchorId="0E913C78" wp14:editId="74C977FF">
              <wp:simplePos x="0" y="0"/>
              <wp:positionH relativeFrom="page">
                <wp:posOffset>288290</wp:posOffset>
              </wp:positionH>
              <wp:positionV relativeFrom="page">
                <wp:posOffset>9237345</wp:posOffset>
              </wp:positionV>
              <wp:extent cx="114300" cy="1080135"/>
              <wp:effectExtent l="2540" t="0" r="0" b="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0801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17ADB" w:rsidRDefault="00D17ADB" w:rsidP="009959B4">
                          <w:pPr>
                            <w:pStyle w:val="Blankettnr"/>
                            <w:rPr>
                              <w:lang w:val="de-DE"/>
                            </w:rPr>
                          </w:pPr>
                          <w:r>
                            <w:rPr>
                              <w:lang w:val="de-DE"/>
                            </w:rPr>
                            <w:t xml:space="preserve"> </w:t>
                          </w:r>
                          <w:bookmarkStart w:id="21" w:name="objTempId_01"/>
                          <w:r w:rsidR="004F2B8C">
                            <w:rPr>
                              <w:lang w:val="de-DE"/>
                            </w:rPr>
                            <w:fldChar w:fldCharType="begin"/>
                          </w:r>
                          <w:r w:rsidR="004F2B8C">
                            <w:rPr>
                              <w:lang w:val="de-DE"/>
                            </w:rPr>
                            <w:instrText xml:space="preserve"> COMMENTS   \* MERGEFORMAT </w:instrText>
                          </w:r>
                          <w:r w:rsidR="004F2B8C">
                            <w:rPr>
                              <w:lang w:val="de-DE"/>
                            </w:rPr>
                            <w:fldChar w:fldCharType="separate"/>
                          </w:r>
                          <w:r w:rsidR="00461E5D">
                            <w:rPr>
                              <w:lang w:val="de-DE"/>
                            </w:rPr>
                            <w:t>EM1004 W-4.2, 2013-03-04</w:t>
                          </w:r>
                          <w:r w:rsidR="004F2B8C">
                            <w:rPr>
                              <w:lang w:val="de-DE"/>
                            </w:rPr>
                            <w:fldChar w:fldCharType="end"/>
                          </w:r>
                          <w:r>
                            <w:rPr>
                              <w:lang w:val="de-DE"/>
                            </w:rPr>
                            <w:t xml:space="preserve"> </w:t>
                          </w:r>
                          <w:bookmarkEnd w:id="21"/>
                        </w:p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22.7pt;margin-top:727.35pt;width:9pt;height:85.0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" filled="f" stroked="f">
              <v:textbox style="layout-flow:vertical;mso-layout-flow-alt:bottom-to-top" inset="0,0,0,0">
                <w:txbxContent>
                  <w:p w:rsidR="00D17ADB" w:rsidRDefault="00D17ADB" w:rsidP="009959B4">
                    <w:pPr>
                      <w:pStyle w:val="Blankettnr"/>
                      <w:rPr>
                        <w:lang w:val="de-DE"/>
                      </w:rPr>
                    </w:pPr>
                    <w:r>
                      <w:rPr>
                        <w:lang w:val="de-DE"/>
                      </w:rPr>
                      <w:t xml:space="preserve"> </w:t>
                    </w:r>
                    <w:bookmarkStart w:id="22" w:name="objTempId_01"/>
                    <w:r w:rsidR="004F2B8C">
                      <w:rPr>
                        <w:lang w:val="de-DE"/>
                      </w:rPr>
                      <w:fldChar w:fldCharType="begin"/>
                    </w:r>
                    <w:r w:rsidR="004F2B8C">
                      <w:rPr>
                        <w:lang w:val="de-DE"/>
                      </w:rPr>
                      <w:instrText xml:space="preserve"> COMMENTS   \* MERGEFORMAT </w:instrText>
                    </w:r>
                    <w:r w:rsidR="004F2B8C">
                      <w:rPr>
                        <w:lang w:val="de-DE"/>
                      </w:rPr>
                      <w:fldChar w:fldCharType="separate"/>
                    </w:r>
                    <w:r w:rsidR="00461E5D">
                      <w:rPr>
                        <w:lang w:val="de-DE"/>
                      </w:rPr>
                      <w:t>EM1004 W-4.2, 2013-03-04</w:t>
                    </w:r>
                    <w:r w:rsidR="004F2B8C">
                      <w:rPr>
                        <w:lang w:val="de-DE"/>
                      </w:rPr>
                      <w:fldChar w:fldCharType="end"/>
                    </w:r>
                    <w:r>
                      <w:rPr>
                        <w:lang w:val="de-DE"/>
                      </w:rPr>
                      <w:t xml:space="preserve"> </w:t>
                    </w:r>
                    <w:bookmarkEnd w:id="22"/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  <w:tbl>
    <w:tblPr>
      <w:tblStyle w:val="Tabellrutnt"/>
      <w:tblW w:w="9779" w:type="dxa"/>
      <w:tblInd w:w="-8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9779"/>
    </w:tblGrid>
    <w:tr w:rsidR="00D17ADB" w:rsidRPr="00F34E69" w:rsidTr="00822A4C">
      <w:trPr>
        <w:trHeight w:val="772"/>
      </w:trPr>
      <w:tc>
        <w:tcPr>
          <w:tcW w:w="9779" w:type="dxa"/>
        </w:tcPr>
        <w:p w:rsidR="00D17ADB" w:rsidRPr="00F34E69" w:rsidRDefault="004F2B8C" w:rsidP="00822A4C">
          <w:pPr>
            <w:pStyle w:val="sidfotadress"/>
          </w:pPr>
          <w:bookmarkStart w:id="23" w:name="ftiPostalAddress_01"/>
          <w:r>
            <w:t>Box 310 • 631 04 Eskilstuna</w:t>
          </w:r>
          <w:bookmarkEnd w:id="23"/>
          <w:r w:rsidR="00D17ADB" w:rsidRPr="00F34E69">
            <w:t xml:space="preserve"> </w:t>
          </w:r>
          <w:bookmarkStart w:id="24" w:name="ftcVisitingAddress_01"/>
          <w:r>
            <w:t>• Besöksadress</w:t>
          </w:r>
          <w:bookmarkEnd w:id="24"/>
          <w:r w:rsidR="00D17ADB" w:rsidRPr="00F34E69">
            <w:t xml:space="preserve"> </w:t>
          </w:r>
          <w:bookmarkStart w:id="25" w:name="ftiVisitingAddress_01"/>
          <w:r>
            <w:t>Kungsgatan 43</w:t>
          </w:r>
          <w:bookmarkEnd w:id="25"/>
        </w:p>
        <w:p w:rsidR="00D17ADB" w:rsidRPr="00F34E69" w:rsidRDefault="004F2B8C" w:rsidP="00822A4C">
          <w:pPr>
            <w:pStyle w:val="sidfotadress"/>
          </w:pPr>
          <w:bookmarkStart w:id="26" w:name="ftcCPPhone_01"/>
          <w:r>
            <w:t>Telefon</w:t>
          </w:r>
          <w:bookmarkEnd w:id="26"/>
          <w:r w:rsidR="00D17ADB" w:rsidRPr="00F34E69">
            <w:t xml:space="preserve"> </w:t>
          </w:r>
          <w:bookmarkStart w:id="27" w:name="ftiCPPhone_01"/>
          <w:r>
            <w:t>016-544 20 00</w:t>
          </w:r>
          <w:bookmarkEnd w:id="27"/>
          <w:r w:rsidR="00D17ADB" w:rsidRPr="00F34E69">
            <w:t xml:space="preserve"> </w:t>
          </w:r>
          <w:bookmarkStart w:id="28" w:name="ftcCPFax_01"/>
          <w:r>
            <w:t>• Telefax</w:t>
          </w:r>
          <w:bookmarkEnd w:id="28"/>
          <w:r w:rsidR="00D17ADB" w:rsidRPr="00F34E69">
            <w:t xml:space="preserve"> </w:t>
          </w:r>
          <w:bookmarkStart w:id="29" w:name="ftiCPFax_01"/>
          <w:r>
            <w:t>016-544 20 99</w:t>
          </w:r>
          <w:bookmarkEnd w:id="29"/>
        </w:p>
        <w:p w:rsidR="00D17ADB" w:rsidRPr="00F34E69" w:rsidRDefault="004F2B8C" w:rsidP="00822A4C">
          <w:pPr>
            <w:pStyle w:val="sidfotadress"/>
          </w:pPr>
          <w:bookmarkStart w:id="30" w:name="ftiCPEmail_01"/>
          <w:r>
            <w:t>registrator@energimyndigheten.se</w:t>
          </w:r>
          <w:bookmarkEnd w:id="30"/>
          <w:r w:rsidR="00D17ADB" w:rsidRPr="00F34E69">
            <w:t xml:space="preserve"> </w:t>
          </w:r>
          <w:bookmarkStart w:id="31" w:name="ftcWeb_01"/>
          <w:r>
            <w:t xml:space="preserve"> </w:t>
          </w:r>
          <w:bookmarkEnd w:id="31"/>
          <w:r w:rsidR="00D17ADB" w:rsidRPr="00F34E69">
            <w:t xml:space="preserve"> </w:t>
          </w:r>
          <w:bookmarkStart w:id="32" w:name="ftiWeb_01"/>
          <w:r>
            <w:br/>
            <w:t>www.energimyndigheten.se</w:t>
          </w:r>
          <w:bookmarkEnd w:id="32"/>
        </w:p>
        <w:p w:rsidR="00D17ADB" w:rsidRPr="00F34E69" w:rsidRDefault="004F2B8C" w:rsidP="004F2B8C">
          <w:pPr>
            <w:pStyle w:val="sidfotadress"/>
          </w:pPr>
          <w:bookmarkStart w:id="33" w:name="ftcOrgNr_01"/>
          <w:r>
            <w:t>Org.nr</w:t>
          </w:r>
          <w:bookmarkEnd w:id="33"/>
          <w:r w:rsidR="00D17ADB" w:rsidRPr="00F34E69">
            <w:t xml:space="preserve"> </w:t>
          </w:r>
          <w:bookmarkStart w:id="34" w:name="ftiOrgNr_01"/>
          <w:r>
            <w:t>202100-5000</w:t>
          </w:r>
          <w:bookmarkEnd w:id="34"/>
        </w:p>
      </w:tc>
    </w:tr>
  </w:tbl>
  <w:p w:rsidR="00D17ADB" w:rsidRPr="007371DB" w:rsidRDefault="00D17ADB" w:rsidP="009959B4">
    <w:pPr>
      <w:pStyle w:val="Sidfot"/>
    </w:pPr>
  </w:p>
  <w:p w:rsidR="00D17ADB" w:rsidRDefault="00D17ADB">
    <w:pPr>
      <w:pStyle w:val="Sidfo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BC7" w:rsidRDefault="00584BC7">
      <w:r>
        <w:separator/>
      </w:r>
    </w:p>
  </w:footnote>
  <w:footnote w:type="continuationSeparator" w:id="0">
    <w:p w:rsidR="00584BC7" w:rsidRDefault="00584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E5D" w:rsidRDefault="00461E5D">
    <w:pPr>
      <w:pStyle w:val="Sidhuvu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62" w:type="dxa"/>
      <w:tblInd w:w="-782" w:type="dxa"/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5216"/>
      <w:gridCol w:w="2608"/>
      <w:gridCol w:w="1304"/>
      <w:gridCol w:w="1134"/>
    </w:tblGrid>
    <w:tr w:rsidR="004F2B8C" w:rsidRPr="001B176C" w:rsidTr="00800596">
      <w:trPr>
        <w:cantSplit/>
      </w:trPr>
      <w:tc>
        <w:tcPr>
          <w:tcW w:w="5216" w:type="dxa"/>
          <w:vMerge w:val="restart"/>
        </w:tcPr>
        <w:p w:rsidR="004F2B8C" w:rsidRPr="001B176C" w:rsidRDefault="004F2B8C" w:rsidP="00800596">
          <w:pPr>
            <w:pStyle w:val="Sidhuvud"/>
            <w:spacing w:before="40" w:after="60"/>
          </w:pPr>
        </w:p>
      </w:tc>
      <w:tc>
        <w:tcPr>
          <w:tcW w:w="3912" w:type="dxa"/>
          <w:gridSpan w:val="2"/>
        </w:tcPr>
        <w:p w:rsidR="004F2B8C" w:rsidRPr="001B176C" w:rsidRDefault="004F2B8C" w:rsidP="00800596">
          <w:pPr>
            <w:pStyle w:val="Doktyp"/>
          </w:pPr>
        </w:p>
      </w:tc>
      <w:bookmarkStart w:id="1" w:name="objPageNbr_02"/>
      <w:tc>
        <w:tcPr>
          <w:tcW w:w="1134" w:type="dxa"/>
        </w:tcPr>
        <w:p w:rsidR="004F2B8C" w:rsidRPr="001B176C" w:rsidRDefault="004F2B8C" w:rsidP="00800596">
          <w:pPr>
            <w:pStyle w:val="Sidhuvud"/>
            <w:spacing w:after="60"/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 w:rsidR="00461E5D">
            <w:rPr>
              <w:rStyle w:val="Sidnummer"/>
              <w:noProof/>
            </w:rPr>
            <w:t>2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 w:rsidR="00461E5D">
            <w:rPr>
              <w:rStyle w:val="Sidnummer"/>
              <w:noProof/>
            </w:rPr>
            <w:t>2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) </w:t>
          </w:r>
          <w:bookmarkEnd w:id="1"/>
        </w:p>
      </w:tc>
    </w:tr>
    <w:tr w:rsidR="004F2B8C" w:rsidRPr="001B176C" w:rsidTr="00800596">
      <w:trPr>
        <w:cantSplit/>
      </w:trPr>
      <w:tc>
        <w:tcPr>
          <w:tcW w:w="5216" w:type="dxa"/>
          <w:vMerge/>
        </w:tcPr>
        <w:p w:rsidR="004F2B8C" w:rsidRPr="001B176C" w:rsidRDefault="004F2B8C" w:rsidP="00800596">
          <w:pPr>
            <w:pStyle w:val="ledtext"/>
          </w:pPr>
        </w:p>
      </w:tc>
      <w:tc>
        <w:tcPr>
          <w:tcW w:w="2608" w:type="dxa"/>
        </w:tcPr>
        <w:p w:rsidR="004F2B8C" w:rsidRPr="001B176C" w:rsidRDefault="004F2B8C" w:rsidP="00800596">
          <w:pPr>
            <w:pStyle w:val="ledtext"/>
          </w:pPr>
          <w:bookmarkStart w:id="2" w:name="capDocDate_02"/>
          <w:r>
            <w:t>Datum</w:t>
          </w:r>
          <w:bookmarkEnd w:id="2"/>
        </w:p>
      </w:tc>
      <w:tc>
        <w:tcPr>
          <w:tcW w:w="2438" w:type="dxa"/>
          <w:gridSpan w:val="2"/>
        </w:tcPr>
        <w:p w:rsidR="004F2B8C" w:rsidRPr="001B176C" w:rsidRDefault="004F2B8C" w:rsidP="00800596">
          <w:pPr>
            <w:pStyle w:val="ledtext"/>
            <w:rPr>
              <w:rStyle w:val="Sidnummer"/>
            </w:rPr>
          </w:pPr>
          <w:bookmarkStart w:id="3" w:name="capOurRef_02"/>
          <w:r>
            <w:rPr>
              <w:rStyle w:val="Sidnummer"/>
            </w:rPr>
            <w:t>Dnr</w:t>
          </w:r>
          <w:bookmarkEnd w:id="3"/>
        </w:p>
      </w:tc>
    </w:tr>
    <w:tr w:rsidR="004F2B8C" w:rsidRPr="001B176C" w:rsidTr="00800596">
      <w:trPr>
        <w:cantSplit/>
        <w:trHeight w:val="357"/>
      </w:trPr>
      <w:tc>
        <w:tcPr>
          <w:tcW w:w="5216" w:type="dxa"/>
          <w:vMerge/>
        </w:tcPr>
        <w:p w:rsidR="004F2B8C" w:rsidRPr="001B176C" w:rsidRDefault="004F2B8C" w:rsidP="00800596">
          <w:pPr>
            <w:pStyle w:val="Sidhuvud"/>
          </w:pPr>
        </w:p>
      </w:tc>
      <w:tc>
        <w:tcPr>
          <w:tcW w:w="2608" w:type="dxa"/>
        </w:tcPr>
        <w:p w:rsidR="004F2B8C" w:rsidRPr="001B176C" w:rsidRDefault="004F2B8C" w:rsidP="00800596">
          <w:pPr>
            <w:pStyle w:val="Sidhuvud"/>
          </w:pPr>
          <w:bookmarkStart w:id="4" w:name="bmkDocDate_02"/>
          <w:r>
            <w:t>2016-09-1</w:t>
          </w:r>
          <w:bookmarkEnd w:id="4"/>
          <w:r w:rsidR="00461E5D">
            <w:t>3</w:t>
          </w:r>
        </w:p>
      </w:tc>
      <w:tc>
        <w:tcPr>
          <w:tcW w:w="2438" w:type="dxa"/>
          <w:gridSpan w:val="2"/>
        </w:tcPr>
        <w:p w:rsidR="004F2B8C" w:rsidRPr="001B176C" w:rsidRDefault="004F2B8C" w:rsidP="00800596">
          <w:pPr>
            <w:pStyle w:val="Sidhuvud"/>
            <w:rPr>
              <w:rStyle w:val="Sidnummer"/>
            </w:rPr>
          </w:pPr>
          <w:bookmarkStart w:id="5" w:name="bmkOurRef_02"/>
          <w:r>
            <w:rPr>
              <w:rStyle w:val="Sidnummer"/>
            </w:rPr>
            <w:t>2016-7454</w:t>
          </w:r>
          <w:bookmarkEnd w:id="5"/>
        </w:p>
      </w:tc>
    </w:tr>
  </w:tbl>
  <w:p w:rsidR="004F2B8C" w:rsidRPr="00A95EAD" w:rsidRDefault="004F2B8C" w:rsidP="0007365A">
    <w:pPr>
      <w:pStyle w:val="Sidhuvud"/>
      <w:rPr>
        <w:sz w:val="2"/>
        <w:szCs w:val="2"/>
      </w:rPr>
    </w:pPr>
    <w:bookmarkStart w:id="6" w:name="insFollowingHeaders_01"/>
    <w:r>
      <w:rPr>
        <w:sz w:val="2"/>
        <w:szCs w:val="2"/>
      </w:rPr>
      <w:t xml:space="preserve"> </w:t>
    </w:r>
    <w:bookmarkEnd w:id="6"/>
    <w:r w:rsidR="001737AC">
      <w:rPr>
        <w:noProof/>
        <w:sz w:val="2"/>
        <w:szCs w:val="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bmkLogo2" o:spid="_x0000_s2050" type="#_x0000_t202" alt="bmkLogo2" style="position:absolute;margin-left:56.65pt;margin-top:25.5pt;width:117.9pt;height:25.25pt;z-index:251662848;mso-position-horizontal:absolute;mso-position-horizontal-relative:page;mso-position-vertical:absolute;mso-position-vertical-relative:page" o:allowincell="f" stroked="f">
          <v:fill r:id="rId1" o:title="logoSTEM" type="frame"/>
          <v:textbox inset="0,0,0,0">
            <w:txbxContent>
              <w:p w:rsidR="004F2B8C" w:rsidRPr="00A4679C" w:rsidRDefault="004F2B8C" w:rsidP="00CA453A"/>
            </w:txbxContent>
          </v:textbox>
          <w10:wrap anchorx="page" anchory="page"/>
        </v:shape>
      </w:pict>
    </w:r>
  </w:p>
  <w:p w:rsidR="00D17ADB" w:rsidRPr="004F2B8C" w:rsidRDefault="00D17ADB" w:rsidP="004F2B8C">
    <w:pPr>
      <w:pStyle w:val="Sidhuvu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62" w:type="dxa"/>
      <w:tblInd w:w="-782" w:type="dxa"/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5216"/>
      <w:gridCol w:w="2608"/>
      <w:gridCol w:w="1304"/>
      <w:gridCol w:w="1134"/>
    </w:tblGrid>
    <w:tr w:rsidR="004F2B8C" w:rsidRPr="001B176C" w:rsidTr="005D27EF">
      <w:trPr>
        <w:cantSplit/>
      </w:trPr>
      <w:tc>
        <w:tcPr>
          <w:tcW w:w="5216" w:type="dxa"/>
          <w:vMerge w:val="restart"/>
        </w:tcPr>
        <w:p w:rsidR="004F2B8C" w:rsidRPr="001B176C" w:rsidRDefault="004F2B8C" w:rsidP="005D27EF">
          <w:pPr>
            <w:pStyle w:val="Sidhuvud"/>
            <w:spacing w:before="40" w:after="60"/>
          </w:pPr>
        </w:p>
      </w:tc>
      <w:tc>
        <w:tcPr>
          <w:tcW w:w="3912" w:type="dxa"/>
          <w:gridSpan w:val="2"/>
        </w:tcPr>
        <w:p w:rsidR="004F2B8C" w:rsidRPr="001B176C" w:rsidRDefault="004F2B8C" w:rsidP="005D27EF">
          <w:pPr>
            <w:pStyle w:val="Doktyp"/>
          </w:pPr>
          <w:bookmarkStart w:id="7" w:name="bmkDocType_01"/>
          <w:r>
            <w:t>BESLUT</w:t>
          </w:r>
          <w:bookmarkEnd w:id="7"/>
        </w:p>
      </w:tc>
      <w:bookmarkStart w:id="8" w:name="objPageNbr_01"/>
      <w:tc>
        <w:tcPr>
          <w:tcW w:w="1134" w:type="dxa"/>
        </w:tcPr>
        <w:p w:rsidR="004F2B8C" w:rsidRPr="001B176C" w:rsidRDefault="004F2B8C" w:rsidP="005D27EF">
          <w:pPr>
            <w:pStyle w:val="Sidhuvud"/>
            <w:spacing w:after="60"/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 w:rsidR="00461E5D"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 w:rsidR="00461E5D">
            <w:rPr>
              <w:rStyle w:val="Sidnummer"/>
              <w:noProof/>
            </w:rPr>
            <w:t>2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) </w:t>
          </w:r>
          <w:bookmarkEnd w:id="8"/>
        </w:p>
      </w:tc>
    </w:tr>
    <w:tr w:rsidR="004F2B8C" w:rsidRPr="001B176C" w:rsidTr="005D27EF">
      <w:trPr>
        <w:cantSplit/>
      </w:trPr>
      <w:tc>
        <w:tcPr>
          <w:tcW w:w="5216" w:type="dxa"/>
          <w:vMerge/>
        </w:tcPr>
        <w:p w:rsidR="004F2B8C" w:rsidRPr="001B176C" w:rsidRDefault="004F2B8C" w:rsidP="005D27EF">
          <w:pPr>
            <w:pStyle w:val="ledtext"/>
          </w:pPr>
        </w:p>
      </w:tc>
      <w:tc>
        <w:tcPr>
          <w:tcW w:w="2608" w:type="dxa"/>
        </w:tcPr>
        <w:p w:rsidR="004F2B8C" w:rsidRPr="001B176C" w:rsidRDefault="004F2B8C" w:rsidP="005D27EF">
          <w:pPr>
            <w:pStyle w:val="ledtext"/>
          </w:pPr>
          <w:bookmarkStart w:id="9" w:name="capDocDate_01"/>
          <w:r>
            <w:t>Datum</w:t>
          </w:r>
          <w:bookmarkEnd w:id="9"/>
        </w:p>
      </w:tc>
      <w:tc>
        <w:tcPr>
          <w:tcW w:w="2438" w:type="dxa"/>
          <w:gridSpan w:val="2"/>
        </w:tcPr>
        <w:p w:rsidR="004F2B8C" w:rsidRPr="001B176C" w:rsidRDefault="004F2B8C" w:rsidP="005D27EF">
          <w:pPr>
            <w:pStyle w:val="ledtext"/>
            <w:rPr>
              <w:rStyle w:val="Sidnummer"/>
            </w:rPr>
          </w:pPr>
          <w:bookmarkStart w:id="10" w:name="capOurRef_01"/>
          <w:r>
            <w:t>Dnr</w:t>
          </w:r>
          <w:bookmarkEnd w:id="10"/>
        </w:p>
      </w:tc>
    </w:tr>
    <w:tr w:rsidR="004F2B8C" w:rsidRPr="001B176C" w:rsidTr="005D27EF">
      <w:trPr>
        <w:cantSplit/>
        <w:trHeight w:val="494"/>
      </w:trPr>
      <w:tc>
        <w:tcPr>
          <w:tcW w:w="5216" w:type="dxa"/>
          <w:vMerge/>
        </w:tcPr>
        <w:p w:rsidR="004F2B8C" w:rsidRPr="001B176C" w:rsidRDefault="004F2B8C" w:rsidP="005D27EF">
          <w:pPr>
            <w:pStyle w:val="Sidhuvud"/>
          </w:pPr>
        </w:p>
      </w:tc>
      <w:tc>
        <w:tcPr>
          <w:tcW w:w="2608" w:type="dxa"/>
        </w:tcPr>
        <w:p w:rsidR="004F2B8C" w:rsidRPr="001B176C" w:rsidRDefault="004F2B8C" w:rsidP="008F1104">
          <w:pPr>
            <w:pStyle w:val="Sidhuvud"/>
          </w:pPr>
          <w:bookmarkStart w:id="11" w:name="bmkDocDate_01"/>
          <w:r>
            <w:t>2016-09-1</w:t>
          </w:r>
          <w:bookmarkEnd w:id="11"/>
          <w:r w:rsidR="008F1104">
            <w:t>3</w:t>
          </w:r>
        </w:p>
      </w:tc>
      <w:tc>
        <w:tcPr>
          <w:tcW w:w="2438" w:type="dxa"/>
          <w:gridSpan w:val="2"/>
        </w:tcPr>
        <w:p w:rsidR="004F2B8C" w:rsidRPr="001B176C" w:rsidRDefault="004F2B8C" w:rsidP="005D27EF">
          <w:pPr>
            <w:pStyle w:val="Sidhuvud"/>
            <w:rPr>
              <w:rStyle w:val="Sidnummer"/>
            </w:rPr>
          </w:pPr>
          <w:bookmarkStart w:id="12" w:name="bmkOurRef_01"/>
          <w:r>
            <w:rPr>
              <w:rStyle w:val="Sidnummer"/>
            </w:rPr>
            <w:t>2016-7454</w:t>
          </w:r>
          <w:bookmarkEnd w:id="12"/>
        </w:p>
      </w:tc>
    </w:tr>
    <w:tr w:rsidR="004F2B8C" w:rsidRPr="001B176C" w:rsidTr="005D27EF">
      <w:trPr>
        <w:cantSplit/>
      </w:trPr>
      <w:tc>
        <w:tcPr>
          <w:tcW w:w="5216" w:type="dxa"/>
          <w:vMerge/>
        </w:tcPr>
        <w:p w:rsidR="004F2B8C" w:rsidRPr="001B176C" w:rsidRDefault="004F2B8C" w:rsidP="005D27EF">
          <w:pPr>
            <w:pStyle w:val="ledtext"/>
          </w:pPr>
        </w:p>
      </w:tc>
      <w:tc>
        <w:tcPr>
          <w:tcW w:w="2608" w:type="dxa"/>
        </w:tcPr>
        <w:p w:rsidR="004F2B8C" w:rsidRPr="001B176C" w:rsidRDefault="004F2B8C" w:rsidP="005D27EF">
          <w:pPr>
            <w:pStyle w:val="ledtext"/>
          </w:pPr>
          <w:bookmarkStart w:id="13" w:name="capYourDate_01"/>
          <w:r>
            <w:t xml:space="preserve"> </w:t>
          </w:r>
          <w:bookmarkEnd w:id="13"/>
        </w:p>
      </w:tc>
      <w:tc>
        <w:tcPr>
          <w:tcW w:w="2438" w:type="dxa"/>
          <w:gridSpan w:val="2"/>
        </w:tcPr>
        <w:p w:rsidR="004F2B8C" w:rsidRPr="001B176C" w:rsidRDefault="004F2B8C" w:rsidP="005D27EF">
          <w:pPr>
            <w:pStyle w:val="ledtext"/>
            <w:rPr>
              <w:rStyle w:val="Sidnummer"/>
            </w:rPr>
          </w:pPr>
          <w:bookmarkStart w:id="14" w:name="capYourRef_01"/>
          <w:r>
            <w:t>Ert dnr</w:t>
          </w:r>
          <w:bookmarkEnd w:id="14"/>
        </w:p>
      </w:tc>
    </w:tr>
    <w:tr w:rsidR="004F2B8C" w:rsidRPr="001B176C" w:rsidTr="005D27EF">
      <w:trPr>
        <w:cantSplit/>
        <w:trHeight w:val="404"/>
      </w:trPr>
      <w:tc>
        <w:tcPr>
          <w:tcW w:w="5216" w:type="dxa"/>
          <w:vMerge/>
        </w:tcPr>
        <w:p w:rsidR="004F2B8C" w:rsidRPr="001B176C" w:rsidRDefault="004F2B8C" w:rsidP="005D27EF">
          <w:pPr>
            <w:pStyle w:val="Sidhuvud"/>
          </w:pPr>
        </w:p>
      </w:tc>
      <w:tc>
        <w:tcPr>
          <w:tcW w:w="2608" w:type="dxa"/>
        </w:tcPr>
        <w:p w:rsidR="004F2B8C" w:rsidRPr="001B176C" w:rsidRDefault="004F2B8C" w:rsidP="005D27EF">
          <w:pPr>
            <w:pStyle w:val="Sidhuvud"/>
          </w:pPr>
          <w:bookmarkStart w:id="15" w:name="bmkYourDate_01"/>
          <w:r>
            <w:t xml:space="preserve"> </w:t>
          </w:r>
          <w:bookmarkEnd w:id="15"/>
        </w:p>
      </w:tc>
      <w:tc>
        <w:tcPr>
          <w:tcW w:w="2438" w:type="dxa"/>
          <w:gridSpan w:val="2"/>
        </w:tcPr>
        <w:p w:rsidR="004F2B8C" w:rsidRPr="001B176C" w:rsidRDefault="004F2B8C" w:rsidP="005D27EF">
          <w:pPr>
            <w:pStyle w:val="Sidhuvud"/>
            <w:rPr>
              <w:rStyle w:val="Sidnummer"/>
            </w:rPr>
          </w:pPr>
          <w:bookmarkStart w:id="16" w:name="bmkYourRef_01"/>
          <w:r>
            <w:rPr>
              <w:rStyle w:val="Sidnummer"/>
            </w:rPr>
            <w:t>M2015/03034/</w:t>
          </w:r>
          <w:proofErr w:type="spellStart"/>
          <w:r>
            <w:rPr>
              <w:rStyle w:val="Sidnummer"/>
            </w:rPr>
            <w:t>Kl</w:t>
          </w:r>
          <w:bookmarkEnd w:id="16"/>
          <w:proofErr w:type="spellEnd"/>
        </w:p>
      </w:tc>
    </w:tr>
    <w:tr w:rsidR="004F2B8C" w:rsidRPr="001B176C" w:rsidTr="005D27EF">
      <w:trPr>
        <w:cantSplit/>
      </w:trPr>
      <w:tc>
        <w:tcPr>
          <w:tcW w:w="5216" w:type="dxa"/>
          <w:vMerge w:val="restart"/>
        </w:tcPr>
        <w:p w:rsidR="004F2B8C" w:rsidRPr="001B176C" w:rsidRDefault="004F2B8C" w:rsidP="00DE106C">
          <w:pPr>
            <w:pStyle w:val="ProfilInfo"/>
          </w:pPr>
          <w:bookmarkStart w:id="17" w:name="chkPersonalProfile_01"/>
          <w:r>
            <w:t>Analysavdelningen</w:t>
          </w:r>
          <w:r>
            <w:br/>
            <w:t xml:space="preserve">Enheten för </w:t>
          </w:r>
          <w:r w:rsidR="00DE106C">
            <w:t>policy och statistik</w:t>
          </w:r>
          <w:r>
            <w:br/>
            <w:t>Helena Leander</w:t>
          </w:r>
          <w:r>
            <w:br/>
            <w:t>016-544 21 08</w:t>
          </w:r>
          <w:r>
            <w:br/>
            <w:t>helena.leander@energimyndigheten.se</w:t>
          </w:r>
          <w:bookmarkEnd w:id="17"/>
        </w:p>
      </w:tc>
      <w:tc>
        <w:tcPr>
          <w:tcW w:w="5046" w:type="dxa"/>
          <w:gridSpan w:val="3"/>
        </w:tcPr>
        <w:p w:rsidR="004F2B8C" w:rsidRPr="001B176C" w:rsidRDefault="004F2B8C" w:rsidP="005D27EF">
          <w:pPr>
            <w:pStyle w:val="Sidhuvud"/>
            <w:rPr>
              <w:rStyle w:val="Sidnummer"/>
            </w:rPr>
          </w:pPr>
        </w:p>
      </w:tc>
    </w:tr>
    <w:tr w:rsidR="004F2B8C" w:rsidRPr="001B176C" w:rsidTr="00C51151">
      <w:trPr>
        <w:cantSplit/>
        <w:trHeight w:val="1561"/>
      </w:trPr>
      <w:tc>
        <w:tcPr>
          <w:tcW w:w="5216" w:type="dxa"/>
          <w:vMerge/>
        </w:tcPr>
        <w:p w:rsidR="004F2B8C" w:rsidRPr="001B176C" w:rsidRDefault="004F2B8C" w:rsidP="005D27EF">
          <w:pPr>
            <w:pStyle w:val="Sidhuvud"/>
          </w:pPr>
          <w:bookmarkStart w:id="18" w:name="_GoBack" w:colFirst="1" w:colLast="1"/>
        </w:p>
      </w:tc>
      <w:tc>
        <w:tcPr>
          <w:tcW w:w="5046" w:type="dxa"/>
          <w:gridSpan w:val="3"/>
        </w:tcPr>
        <w:p w:rsidR="004F2B8C" w:rsidRPr="001B176C" w:rsidRDefault="004F2B8C" w:rsidP="005D27EF">
          <w:pPr>
            <w:pStyle w:val="Sidhuvud"/>
            <w:rPr>
              <w:rStyle w:val="Sidnummer"/>
            </w:rPr>
          </w:pPr>
          <w:bookmarkStart w:id="19" w:name="bmkAddress_01"/>
          <w:r>
            <w:rPr>
              <w:rStyle w:val="Sidnummer"/>
            </w:rPr>
            <w:t>m.registrator@regeringskansliet.se</w:t>
          </w:r>
          <w:r>
            <w:rPr>
              <w:rStyle w:val="Sidnummer"/>
            </w:rPr>
            <w:br/>
            <w:t>hanna.brolinson@regeringskansliet.se</w:t>
          </w:r>
          <w:bookmarkEnd w:id="19"/>
        </w:p>
      </w:tc>
    </w:tr>
  </w:tbl>
  <w:p w:rsidR="004F2B8C" w:rsidRPr="001B176C" w:rsidRDefault="004F2B8C" w:rsidP="002A123B">
    <w:pPr>
      <w:pStyle w:val="Sidhuvud"/>
      <w:rPr>
        <w:sz w:val="12"/>
      </w:rPr>
    </w:pPr>
    <w:bookmarkStart w:id="20" w:name="insFirstHeader_01"/>
    <w:bookmarkEnd w:id="18"/>
    <w:r>
      <w:rPr>
        <w:sz w:val="12"/>
      </w:rPr>
      <w:t xml:space="preserve"> </w:t>
    </w:r>
    <w:bookmarkEnd w:id="20"/>
    <w:r w:rsidR="001737AC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bmkLogo" o:spid="_x0000_s2049" type="#_x0000_t202" alt="bmkLogo" style="position:absolute;margin-left:56.65pt;margin-top:25.5pt;width:198.45pt;height:42.5pt;z-index:251660800;mso-position-horizontal:absolute;mso-position-horizontal-relative:page;mso-position-vertical:absolute;mso-position-vertical-relative:page" o:allowincell="f" stroked="f">
          <v:fill r:id="rId1" o:title="logoSTEM" type="frame"/>
          <v:textbox style="mso-next-textbox:#bmkLogo" inset="0,0,0,0">
            <w:txbxContent>
              <w:p w:rsidR="004F2B8C" w:rsidRPr="003D7109" w:rsidRDefault="004F2B8C" w:rsidP="002A123B"/>
            </w:txbxContent>
          </v:textbox>
          <w10:wrap anchorx="page" anchory="page"/>
          <w10:anchorlock/>
        </v:shape>
      </w:pict>
    </w:r>
  </w:p>
  <w:p w:rsidR="00D17ADB" w:rsidRPr="004F2B8C" w:rsidRDefault="00D17ADB" w:rsidP="004F2B8C">
    <w:pPr>
      <w:pStyle w:val="Sidhuvu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0DE7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7AA394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C664860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2EE2450C"/>
    <w:multiLevelType w:val="multilevel"/>
    <w:tmpl w:val="18140D7C"/>
    <w:lvl w:ilvl="0">
      <w:start w:val="1"/>
      <w:numFmt w:val="decimal"/>
      <w:pStyle w:val="Nummerlis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­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>
    <w:nsid w:val="2F911A92"/>
    <w:multiLevelType w:val="multilevel"/>
    <w:tmpl w:val="87486AA8"/>
    <w:lvl w:ilvl="0">
      <w:start w:val="1"/>
      <w:numFmt w:val="bullet"/>
      <w:pStyle w:val="Punktlista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8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  <w:sz w:val="18"/>
      </w:rPr>
    </w:lvl>
    <w:lvl w:ilvl="2">
      <w:start w:val="1"/>
      <w:numFmt w:val="bullet"/>
      <w:lvlText w:val="▪"/>
      <w:lvlJc w:val="left"/>
      <w:pPr>
        <w:tabs>
          <w:tab w:val="num" w:pos="851"/>
        </w:tabs>
        <w:ind w:left="851" w:hanging="284"/>
      </w:pPr>
      <w:rPr>
        <w:rFonts w:ascii="Courier New" w:hAnsi="Courier New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  <w:sz w:val="16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AEF302C"/>
    <w:multiLevelType w:val="hybridMultilevel"/>
    <w:tmpl w:val="B17EBCF6"/>
    <w:lvl w:ilvl="0" w:tplc="CAD26E6A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16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62F233F"/>
    <w:multiLevelType w:val="hybridMultilevel"/>
    <w:tmpl w:val="B17EBCF6"/>
    <w:lvl w:ilvl="0" w:tplc="55EA7CD8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16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7937563"/>
    <w:multiLevelType w:val="hybridMultilevel"/>
    <w:tmpl w:val="6728ED32"/>
    <w:lvl w:ilvl="0" w:tplc="CAD26E6A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16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71115ED"/>
    <w:multiLevelType w:val="hybridMultilevel"/>
    <w:tmpl w:val="9B8E0C1A"/>
    <w:lvl w:ilvl="0" w:tplc="09F082B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16"/>
      </w:rPr>
    </w:lvl>
    <w:lvl w:ilvl="1" w:tplc="04BCDB3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8FA173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0AD4C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572E12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F2A7FA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6C7D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FA85A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76E22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7"/>
  </w:num>
  <w:num w:numId="5">
    <w:abstractNumId w:val="0"/>
  </w:num>
  <w:num w:numId="6">
    <w:abstractNumId w:val="4"/>
  </w:num>
  <w:num w:numId="7">
    <w:abstractNumId w:val="4"/>
  </w:num>
  <w:num w:numId="8">
    <w:abstractNumId w:val="3"/>
  </w:num>
  <w:num w:numId="9">
    <w:abstractNumId w:val="4"/>
  </w:num>
  <w:num w:numId="10">
    <w:abstractNumId w:val="3"/>
  </w:num>
  <w:num w:numId="11">
    <w:abstractNumId w:val="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embedSystemFonts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1304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B8C"/>
    <w:rsid w:val="00003FC7"/>
    <w:rsid w:val="000051B0"/>
    <w:rsid w:val="00005D38"/>
    <w:rsid w:val="0000654B"/>
    <w:rsid w:val="0001193F"/>
    <w:rsid w:val="00013669"/>
    <w:rsid w:val="000145DD"/>
    <w:rsid w:val="0002025F"/>
    <w:rsid w:val="00025755"/>
    <w:rsid w:val="00025A57"/>
    <w:rsid w:val="00025BFE"/>
    <w:rsid w:val="00031B7E"/>
    <w:rsid w:val="00034CBD"/>
    <w:rsid w:val="000410A8"/>
    <w:rsid w:val="0004199C"/>
    <w:rsid w:val="00054167"/>
    <w:rsid w:val="00054522"/>
    <w:rsid w:val="00075C15"/>
    <w:rsid w:val="00092C75"/>
    <w:rsid w:val="000931E4"/>
    <w:rsid w:val="000933C6"/>
    <w:rsid w:val="000A2B36"/>
    <w:rsid w:val="000A78F7"/>
    <w:rsid w:val="000B179E"/>
    <w:rsid w:val="000B3063"/>
    <w:rsid w:val="000C62BD"/>
    <w:rsid w:val="000D6BEF"/>
    <w:rsid w:val="000E73F0"/>
    <w:rsid w:val="000F61A8"/>
    <w:rsid w:val="00104340"/>
    <w:rsid w:val="00106628"/>
    <w:rsid w:val="001077F0"/>
    <w:rsid w:val="00122F5F"/>
    <w:rsid w:val="001321DA"/>
    <w:rsid w:val="00132603"/>
    <w:rsid w:val="0013703E"/>
    <w:rsid w:val="0014603F"/>
    <w:rsid w:val="00154600"/>
    <w:rsid w:val="00161D92"/>
    <w:rsid w:val="00171C71"/>
    <w:rsid w:val="0018323C"/>
    <w:rsid w:val="00183B61"/>
    <w:rsid w:val="00192239"/>
    <w:rsid w:val="001975C0"/>
    <w:rsid w:val="001A01C8"/>
    <w:rsid w:val="001B176C"/>
    <w:rsid w:val="001C41C3"/>
    <w:rsid w:val="001C65C2"/>
    <w:rsid w:val="001D0579"/>
    <w:rsid w:val="001D7D2E"/>
    <w:rsid w:val="001E0F51"/>
    <w:rsid w:val="001E2F9D"/>
    <w:rsid w:val="001F0E3D"/>
    <w:rsid w:val="001F204D"/>
    <w:rsid w:val="001F46A5"/>
    <w:rsid w:val="0020119D"/>
    <w:rsid w:val="00205D68"/>
    <w:rsid w:val="00214F72"/>
    <w:rsid w:val="002169B8"/>
    <w:rsid w:val="002174E5"/>
    <w:rsid w:val="00231354"/>
    <w:rsid w:val="002338DD"/>
    <w:rsid w:val="002364BF"/>
    <w:rsid w:val="002431A5"/>
    <w:rsid w:val="00246D93"/>
    <w:rsid w:val="00253EBE"/>
    <w:rsid w:val="002567C8"/>
    <w:rsid w:val="002755FD"/>
    <w:rsid w:val="00275FB8"/>
    <w:rsid w:val="002A03D7"/>
    <w:rsid w:val="002A0745"/>
    <w:rsid w:val="002A57F4"/>
    <w:rsid w:val="002C1CEF"/>
    <w:rsid w:val="002C3044"/>
    <w:rsid w:val="002C34A7"/>
    <w:rsid w:val="002D0D07"/>
    <w:rsid w:val="002D3546"/>
    <w:rsid w:val="002D37AA"/>
    <w:rsid w:val="002D4BF1"/>
    <w:rsid w:val="002D596A"/>
    <w:rsid w:val="002E5176"/>
    <w:rsid w:val="002F1C6E"/>
    <w:rsid w:val="002F36E1"/>
    <w:rsid w:val="002F7F97"/>
    <w:rsid w:val="0030452C"/>
    <w:rsid w:val="00305010"/>
    <w:rsid w:val="003061F2"/>
    <w:rsid w:val="0031450D"/>
    <w:rsid w:val="00326829"/>
    <w:rsid w:val="00331046"/>
    <w:rsid w:val="003330E6"/>
    <w:rsid w:val="0033572A"/>
    <w:rsid w:val="00335C78"/>
    <w:rsid w:val="0036038E"/>
    <w:rsid w:val="00370EC5"/>
    <w:rsid w:val="0037359A"/>
    <w:rsid w:val="00376A94"/>
    <w:rsid w:val="00380AA9"/>
    <w:rsid w:val="0039425C"/>
    <w:rsid w:val="003959B2"/>
    <w:rsid w:val="003B03F9"/>
    <w:rsid w:val="003B1239"/>
    <w:rsid w:val="003C0A5E"/>
    <w:rsid w:val="003C0C3F"/>
    <w:rsid w:val="003D0A21"/>
    <w:rsid w:val="003D19A3"/>
    <w:rsid w:val="003F3C0D"/>
    <w:rsid w:val="003F79DC"/>
    <w:rsid w:val="00403963"/>
    <w:rsid w:val="00407388"/>
    <w:rsid w:val="004124E3"/>
    <w:rsid w:val="00412512"/>
    <w:rsid w:val="00422F82"/>
    <w:rsid w:val="00432D7F"/>
    <w:rsid w:val="004355B0"/>
    <w:rsid w:val="00435C08"/>
    <w:rsid w:val="004410C8"/>
    <w:rsid w:val="004463B1"/>
    <w:rsid w:val="00447F5D"/>
    <w:rsid w:val="00456F0B"/>
    <w:rsid w:val="004610A1"/>
    <w:rsid w:val="004615ED"/>
    <w:rsid w:val="00461720"/>
    <w:rsid w:val="00461E5D"/>
    <w:rsid w:val="004630D4"/>
    <w:rsid w:val="00471C3C"/>
    <w:rsid w:val="004721E5"/>
    <w:rsid w:val="004855EC"/>
    <w:rsid w:val="004A6C56"/>
    <w:rsid w:val="004B3979"/>
    <w:rsid w:val="004C6175"/>
    <w:rsid w:val="004D14E0"/>
    <w:rsid w:val="004D6BC3"/>
    <w:rsid w:val="004E3FE8"/>
    <w:rsid w:val="004F0BD2"/>
    <w:rsid w:val="004F16E4"/>
    <w:rsid w:val="004F2B8C"/>
    <w:rsid w:val="004F4F02"/>
    <w:rsid w:val="00504BBF"/>
    <w:rsid w:val="00514DE2"/>
    <w:rsid w:val="005275A5"/>
    <w:rsid w:val="00532DE9"/>
    <w:rsid w:val="00584BC7"/>
    <w:rsid w:val="0058727A"/>
    <w:rsid w:val="005960E3"/>
    <w:rsid w:val="005A560E"/>
    <w:rsid w:val="005A7BF6"/>
    <w:rsid w:val="005B40B8"/>
    <w:rsid w:val="005C3A34"/>
    <w:rsid w:val="005C4823"/>
    <w:rsid w:val="005D247B"/>
    <w:rsid w:val="005D3C42"/>
    <w:rsid w:val="005E2A1D"/>
    <w:rsid w:val="005E33FE"/>
    <w:rsid w:val="005E4739"/>
    <w:rsid w:val="0060584D"/>
    <w:rsid w:val="0062277B"/>
    <w:rsid w:val="00626E5A"/>
    <w:rsid w:val="006341D8"/>
    <w:rsid w:val="00637BEA"/>
    <w:rsid w:val="00655CF1"/>
    <w:rsid w:val="00664287"/>
    <w:rsid w:val="006658AC"/>
    <w:rsid w:val="006669DF"/>
    <w:rsid w:val="006678F0"/>
    <w:rsid w:val="006703C5"/>
    <w:rsid w:val="0067527F"/>
    <w:rsid w:val="006878A2"/>
    <w:rsid w:val="00693407"/>
    <w:rsid w:val="006A0E0C"/>
    <w:rsid w:val="006A691C"/>
    <w:rsid w:val="006B1CC8"/>
    <w:rsid w:val="006C0142"/>
    <w:rsid w:val="006C16B7"/>
    <w:rsid w:val="006D2B75"/>
    <w:rsid w:val="006D3E0A"/>
    <w:rsid w:val="006E5D6D"/>
    <w:rsid w:val="006F3200"/>
    <w:rsid w:val="006F78DF"/>
    <w:rsid w:val="00707F5C"/>
    <w:rsid w:val="00727D7D"/>
    <w:rsid w:val="007319E1"/>
    <w:rsid w:val="00731FF0"/>
    <w:rsid w:val="00735B42"/>
    <w:rsid w:val="00742E13"/>
    <w:rsid w:val="00747DBA"/>
    <w:rsid w:val="007546CC"/>
    <w:rsid w:val="00776381"/>
    <w:rsid w:val="00777760"/>
    <w:rsid w:val="00781BBF"/>
    <w:rsid w:val="00786EB4"/>
    <w:rsid w:val="00794051"/>
    <w:rsid w:val="007959ED"/>
    <w:rsid w:val="007967D3"/>
    <w:rsid w:val="007A1EB8"/>
    <w:rsid w:val="007B7D73"/>
    <w:rsid w:val="007C4389"/>
    <w:rsid w:val="007F173A"/>
    <w:rsid w:val="00806238"/>
    <w:rsid w:val="00807FAD"/>
    <w:rsid w:val="0081041D"/>
    <w:rsid w:val="00810AF3"/>
    <w:rsid w:val="00813A21"/>
    <w:rsid w:val="00820953"/>
    <w:rsid w:val="00822905"/>
    <w:rsid w:val="00822A4C"/>
    <w:rsid w:val="0083380F"/>
    <w:rsid w:val="008418DB"/>
    <w:rsid w:val="00841A1C"/>
    <w:rsid w:val="00846484"/>
    <w:rsid w:val="008600F4"/>
    <w:rsid w:val="008605C7"/>
    <w:rsid w:val="00874F59"/>
    <w:rsid w:val="00875031"/>
    <w:rsid w:val="00877E46"/>
    <w:rsid w:val="00881F11"/>
    <w:rsid w:val="008855E4"/>
    <w:rsid w:val="00890526"/>
    <w:rsid w:val="0089680A"/>
    <w:rsid w:val="00897287"/>
    <w:rsid w:val="008A6B9D"/>
    <w:rsid w:val="008B527B"/>
    <w:rsid w:val="008C665D"/>
    <w:rsid w:val="008C6CC8"/>
    <w:rsid w:val="008D2423"/>
    <w:rsid w:val="008F1104"/>
    <w:rsid w:val="009021F4"/>
    <w:rsid w:val="009051D9"/>
    <w:rsid w:val="00906D5B"/>
    <w:rsid w:val="0090769E"/>
    <w:rsid w:val="00910217"/>
    <w:rsid w:val="0091202E"/>
    <w:rsid w:val="009167CA"/>
    <w:rsid w:val="009225FC"/>
    <w:rsid w:val="0092347F"/>
    <w:rsid w:val="00945ABD"/>
    <w:rsid w:val="00952EAB"/>
    <w:rsid w:val="009569DE"/>
    <w:rsid w:val="00960B26"/>
    <w:rsid w:val="0096112C"/>
    <w:rsid w:val="009618F3"/>
    <w:rsid w:val="00967065"/>
    <w:rsid w:val="00970E9D"/>
    <w:rsid w:val="00972731"/>
    <w:rsid w:val="00976C62"/>
    <w:rsid w:val="00976E74"/>
    <w:rsid w:val="00980D38"/>
    <w:rsid w:val="009952BC"/>
    <w:rsid w:val="009959B4"/>
    <w:rsid w:val="009A209A"/>
    <w:rsid w:val="009B74C0"/>
    <w:rsid w:val="009B763E"/>
    <w:rsid w:val="009E2243"/>
    <w:rsid w:val="009E4E24"/>
    <w:rsid w:val="009F6BEF"/>
    <w:rsid w:val="009F6DF6"/>
    <w:rsid w:val="00A02011"/>
    <w:rsid w:val="00A04DEB"/>
    <w:rsid w:val="00A2041F"/>
    <w:rsid w:val="00A25B7F"/>
    <w:rsid w:val="00A32D20"/>
    <w:rsid w:val="00A35869"/>
    <w:rsid w:val="00A40567"/>
    <w:rsid w:val="00A46F71"/>
    <w:rsid w:val="00A51B9B"/>
    <w:rsid w:val="00A57F4F"/>
    <w:rsid w:val="00A65776"/>
    <w:rsid w:val="00A83190"/>
    <w:rsid w:val="00A87000"/>
    <w:rsid w:val="00A90181"/>
    <w:rsid w:val="00A90BCC"/>
    <w:rsid w:val="00A935B2"/>
    <w:rsid w:val="00A9520A"/>
    <w:rsid w:val="00A95EAD"/>
    <w:rsid w:val="00AA2102"/>
    <w:rsid w:val="00AC2B27"/>
    <w:rsid w:val="00AE0373"/>
    <w:rsid w:val="00AE186A"/>
    <w:rsid w:val="00AE2CFD"/>
    <w:rsid w:val="00AE6228"/>
    <w:rsid w:val="00AE6F64"/>
    <w:rsid w:val="00AF1488"/>
    <w:rsid w:val="00AF27EA"/>
    <w:rsid w:val="00AF428D"/>
    <w:rsid w:val="00B005E3"/>
    <w:rsid w:val="00B06B86"/>
    <w:rsid w:val="00B17304"/>
    <w:rsid w:val="00B20FAE"/>
    <w:rsid w:val="00B21363"/>
    <w:rsid w:val="00B26ED8"/>
    <w:rsid w:val="00B33E2C"/>
    <w:rsid w:val="00B346B5"/>
    <w:rsid w:val="00B47206"/>
    <w:rsid w:val="00B51B75"/>
    <w:rsid w:val="00B73098"/>
    <w:rsid w:val="00B756CE"/>
    <w:rsid w:val="00B760BD"/>
    <w:rsid w:val="00B812F0"/>
    <w:rsid w:val="00B90030"/>
    <w:rsid w:val="00B94AA1"/>
    <w:rsid w:val="00BA361B"/>
    <w:rsid w:val="00BA5CCE"/>
    <w:rsid w:val="00BA7740"/>
    <w:rsid w:val="00BA792A"/>
    <w:rsid w:val="00BB1FC8"/>
    <w:rsid w:val="00BB6B51"/>
    <w:rsid w:val="00BC7558"/>
    <w:rsid w:val="00BD1D38"/>
    <w:rsid w:val="00BD738B"/>
    <w:rsid w:val="00BF5AA4"/>
    <w:rsid w:val="00C05AEF"/>
    <w:rsid w:val="00C06419"/>
    <w:rsid w:val="00C07D15"/>
    <w:rsid w:val="00C11AF9"/>
    <w:rsid w:val="00C15219"/>
    <w:rsid w:val="00C17373"/>
    <w:rsid w:val="00C23744"/>
    <w:rsid w:val="00C3411F"/>
    <w:rsid w:val="00C342E4"/>
    <w:rsid w:val="00C35329"/>
    <w:rsid w:val="00C35C1B"/>
    <w:rsid w:val="00C41F4A"/>
    <w:rsid w:val="00C476A3"/>
    <w:rsid w:val="00C547B6"/>
    <w:rsid w:val="00C652EE"/>
    <w:rsid w:val="00C652FD"/>
    <w:rsid w:val="00C71C08"/>
    <w:rsid w:val="00C72E71"/>
    <w:rsid w:val="00C75B94"/>
    <w:rsid w:val="00C829FB"/>
    <w:rsid w:val="00C97F90"/>
    <w:rsid w:val="00CA1DC9"/>
    <w:rsid w:val="00CA7714"/>
    <w:rsid w:val="00CA7830"/>
    <w:rsid w:val="00CB439C"/>
    <w:rsid w:val="00CD121F"/>
    <w:rsid w:val="00CD5713"/>
    <w:rsid w:val="00CD5ED1"/>
    <w:rsid w:val="00CE2D5D"/>
    <w:rsid w:val="00CE605B"/>
    <w:rsid w:val="00CE78C9"/>
    <w:rsid w:val="00CF06BF"/>
    <w:rsid w:val="00CF6B31"/>
    <w:rsid w:val="00CF717B"/>
    <w:rsid w:val="00D13E9D"/>
    <w:rsid w:val="00D1660E"/>
    <w:rsid w:val="00D17ADB"/>
    <w:rsid w:val="00D238FB"/>
    <w:rsid w:val="00D2697C"/>
    <w:rsid w:val="00D30A30"/>
    <w:rsid w:val="00D506B1"/>
    <w:rsid w:val="00D535A6"/>
    <w:rsid w:val="00D55674"/>
    <w:rsid w:val="00D57F1F"/>
    <w:rsid w:val="00D6157D"/>
    <w:rsid w:val="00D638D3"/>
    <w:rsid w:val="00D67F3C"/>
    <w:rsid w:val="00D8429B"/>
    <w:rsid w:val="00D855A8"/>
    <w:rsid w:val="00D9724B"/>
    <w:rsid w:val="00DA1F90"/>
    <w:rsid w:val="00DB6497"/>
    <w:rsid w:val="00DB784D"/>
    <w:rsid w:val="00DC10B3"/>
    <w:rsid w:val="00DC31E3"/>
    <w:rsid w:val="00DD7800"/>
    <w:rsid w:val="00DE0C80"/>
    <w:rsid w:val="00DE106C"/>
    <w:rsid w:val="00DE21A3"/>
    <w:rsid w:val="00DE62E6"/>
    <w:rsid w:val="00DF7CD8"/>
    <w:rsid w:val="00E0056F"/>
    <w:rsid w:val="00E05CB8"/>
    <w:rsid w:val="00E16193"/>
    <w:rsid w:val="00E1651E"/>
    <w:rsid w:val="00E17839"/>
    <w:rsid w:val="00E4764D"/>
    <w:rsid w:val="00E55445"/>
    <w:rsid w:val="00E73CD9"/>
    <w:rsid w:val="00E8154A"/>
    <w:rsid w:val="00E90251"/>
    <w:rsid w:val="00E97846"/>
    <w:rsid w:val="00EA040E"/>
    <w:rsid w:val="00EA1814"/>
    <w:rsid w:val="00EA3004"/>
    <w:rsid w:val="00EA5C03"/>
    <w:rsid w:val="00EA753D"/>
    <w:rsid w:val="00EB1CD0"/>
    <w:rsid w:val="00EC75ED"/>
    <w:rsid w:val="00ED4FEF"/>
    <w:rsid w:val="00EE299C"/>
    <w:rsid w:val="00EE67AC"/>
    <w:rsid w:val="00EF3F8A"/>
    <w:rsid w:val="00EF4F1D"/>
    <w:rsid w:val="00F00379"/>
    <w:rsid w:val="00F036FD"/>
    <w:rsid w:val="00F20EBF"/>
    <w:rsid w:val="00F32362"/>
    <w:rsid w:val="00F34E69"/>
    <w:rsid w:val="00F44849"/>
    <w:rsid w:val="00F44EF0"/>
    <w:rsid w:val="00F53E43"/>
    <w:rsid w:val="00F54770"/>
    <w:rsid w:val="00F56A3B"/>
    <w:rsid w:val="00F5709F"/>
    <w:rsid w:val="00F61CFC"/>
    <w:rsid w:val="00F75466"/>
    <w:rsid w:val="00F76D62"/>
    <w:rsid w:val="00F9441A"/>
    <w:rsid w:val="00FA4526"/>
    <w:rsid w:val="00FB0895"/>
    <w:rsid w:val="00FB5DF2"/>
    <w:rsid w:val="00FC0F73"/>
    <w:rsid w:val="00FD0814"/>
    <w:rsid w:val="00FD10DA"/>
    <w:rsid w:val="00FD2E41"/>
    <w:rsid w:val="00FD52C3"/>
    <w:rsid w:val="00FD5F27"/>
    <w:rsid w:val="00FE0E4D"/>
    <w:rsid w:val="00FE1F49"/>
    <w:rsid w:val="00FE694B"/>
    <w:rsid w:val="00FF1DEC"/>
    <w:rsid w:val="00FF295E"/>
    <w:rsid w:val="00FF3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Bullet" w:qFormat="1"/>
    <w:lsdException w:name="Body Text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semiHidden/>
    <w:qFormat/>
    <w:rsid w:val="001F0E3D"/>
    <w:rPr>
      <w:sz w:val="24"/>
      <w:szCs w:val="24"/>
    </w:rPr>
  </w:style>
  <w:style w:type="paragraph" w:styleId="Rubrik1">
    <w:name w:val="heading 1"/>
    <w:basedOn w:val="Normal"/>
    <w:next w:val="Brdtext"/>
    <w:qFormat/>
    <w:rsid w:val="00471C3C"/>
    <w:pPr>
      <w:keepNext/>
      <w:spacing w:before="360" w:after="120"/>
      <w:outlineLvl w:val="0"/>
    </w:pPr>
    <w:rPr>
      <w:rFonts w:ascii="Arial" w:hAnsi="Arial" w:cs="Arial"/>
      <w:b/>
      <w:bCs/>
      <w:kern w:val="32"/>
      <w:sz w:val="28"/>
      <w:szCs w:val="32"/>
    </w:rPr>
  </w:style>
  <w:style w:type="paragraph" w:styleId="Rubrik2">
    <w:name w:val="heading 2"/>
    <w:basedOn w:val="Normal"/>
    <w:next w:val="Brdtext"/>
    <w:qFormat/>
    <w:rsid w:val="00471C3C"/>
    <w:pPr>
      <w:keepNext/>
      <w:spacing w:before="280" w:after="120"/>
      <w:outlineLvl w:val="1"/>
    </w:pPr>
    <w:rPr>
      <w:rFonts w:ascii="Arial" w:hAnsi="Arial" w:cs="Arial"/>
      <w:b/>
      <w:bCs/>
      <w:iCs/>
      <w:sz w:val="22"/>
      <w:szCs w:val="28"/>
    </w:rPr>
  </w:style>
  <w:style w:type="paragraph" w:styleId="Rubrik3">
    <w:name w:val="heading 3"/>
    <w:basedOn w:val="Normal"/>
    <w:next w:val="Brdtext"/>
    <w:qFormat/>
    <w:rsid w:val="00471C3C"/>
    <w:pPr>
      <w:keepNext/>
      <w:spacing w:before="240" w:after="60"/>
      <w:outlineLvl w:val="2"/>
    </w:pPr>
    <w:rPr>
      <w:rFonts w:ascii="Arial" w:hAnsi="Arial" w:cs="Arial"/>
      <w:bCs/>
      <w:i/>
      <w:sz w:val="22"/>
      <w:szCs w:val="26"/>
    </w:rPr>
  </w:style>
  <w:style w:type="paragraph" w:styleId="Rubrik4">
    <w:name w:val="heading 4"/>
    <w:basedOn w:val="Normal"/>
    <w:next w:val="Brdtext"/>
    <w:rsid w:val="00C652FD"/>
    <w:pPr>
      <w:keepNext/>
      <w:spacing w:before="240"/>
      <w:outlineLvl w:val="3"/>
    </w:pPr>
    <w:rPr>
      <w:b/>
      <w:bCs/>
      <w:szCs w:val="28"/>
    </w:rPr>
  </w:style>
  <w:style w:type="paragraph" w:styleId="Rubrik5">
    <w:name w:val="heading 5"/>
    <w:basedOn w:val="Normal"/>
    <w:next w:val="Normal"/>
    <w:semiHidden/>
    <w:qFormat/>
    <w:rsid w:val="00214F72"/>
    <w:pPr>
      <w:outlineLvl w:val="4"/>
    </w:pPr>
    <w:rPr>
      <w:rFonts w:ascii="Arial" w:hAnsi="Arial"/>
      <w:bCs/>
      <w:iCs/>
      <w:sz w:val="20"/>
      <w:szCs w:val="26"/>
    </w:rPr>
  </w:style>
  <w:style w:type="paragraph" w:styleId="Rubrik6">
    <w:name w:val="heading 6"/>
    <w:basedOn w:val="Normal"/>
    <w:next w:val="Normal"/>
    <w:semiHidden/>
    <w:qFormat/>
    <w:rsid w:val="00214F72"/>
    <w:pPr>
      <w:outlineLvl w:val="5"/>
    </w:pPr>
    <w:rPr>
      <w:rFonts w:ascii="Arial" w:hAnsi="Arial"/>
      <w:bCs/>
      <w:sz w:val="20"/>
      <w:szCs w:val="22"/>
    </w:rPr>
  </w:style>
  <w:style w:type="paragraph" w:styleId="Rubrik7">
    <w:name w:val="heading 7"/>
    <w:basedOn w:val="Normal"/>
    <w:next w:val="Normal"/>
    <w:semiHidden/>
    <w:qFormat/>
    <w:rsid w:val="00214F72"/>
    <w:pPr>
      <w:outlineLvl w:val="6"/>
    </w:pPr>
    <w:rPr>
      <w:rFonts w:ascii="Arial" w:hAnsi="Arial"/>
      <w:sz w:val="20"/>
    </w:rPr>
  </w:style>
  <w:style w:type="paragraph" w:styleId="Rubrik8">
    <w:name w:val="heading 8"/>
    <w:basedOn w:val="Normal"/>
    <w:next w:val="Normal"/>
    <w:semiHidden/>
    <w:qFormat/>
    <w:rsid w:val="00214F72"/>
    <w:pPr>
      <w:outlineLvl w:val="7"/>
    </w:pPr>
    <w:rPr>
      <w:rFonts w:ascii="Arial" w:hAnsi="Arial"/>
      <w:iCs/>
      <w:sz w:val="20"/>
    </w:rPr>
  </w:style>
  <w:style w:type="paragraph" w:styleId="Rubrik9">
    <w:name w:val="heading 9"/>
    <w:basedOn w:val="Normal"/>
    <w:next w:val="Normal"/>
    <w:semiHidden/>
    <w:qFormat/>
    <w:rsid w:val="00214F72"/>
    <w:pPr>
      <w:outlineLvl w:val="8"/>
    </w:pPr>
    <w:rPr>
      <w:rFonts w:ascii="Arial" w:hAnsi="Arial" w:cs="Arial"/>
      <w:sz w:val="20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semiHidden/>
    <w:rsid w:val="00214F72"/>
    <w:pPr>
      <w:tabs>
        <w:tab w:val="center" w:pos="4536"/>
        <w:tab w:val="right" w:pos="9072"/>
      </w:tabs>
    </w:pPr>
  </w:style>
  <w:style w:type="table" w:customStyle="1" w:styleId="TabellEnergimyndigheten">
    <w:name w:val="Tabell_Energimyndigheten"/>
    <w:basedOn w:val="Normaltabell"/>
    <w:rsid w:val="00C652FD"/>
    <w:pPr>
      <w:spacing w:before="80" w:after="60"/>
    </w:pPr>
    <w:rPr>
      <w:rFonts w:ascii="Arial" w:hAnsi="Arial"/>
      <w:sz w:val="16"/>
    </w:rPr>
    <w:tblPr>
      <w:tblStyleRowBandSize w:val="1"/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12" w:space="0" w:color="auto"/>
          <w:bottom w:val="single" w:sz="4" w:space="0" w:color="auto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nil"/>
          <w:bottom w:val="single" w:sz="12" w:space="0" w:color="auto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styleId="Sidfot">
    <w:name w:val="footer"/>
    <w:basedOn w:val="Normal"/>
    <w:semiHidden/>
    <w:rsid w:val="00C476A3"/>
    <w:pPr>
      <w:tabs>
        <w:tab w:val="center" w:pos="3969"/>
      </w:tabs>
    </w:pPr>
    <w:rPr>
      <w:sz w:val="2"/>
    </w:rPr>
  </w:style>
  <w:style w:type="character" w:styleId="Sidnummer">
    <w:name w:val="page number"/>
    <w:basedOn w:val="Standardstycketeckensnitt"/>
    <w:semiHidden/>
    <w:rsid w:val="00214F72"/>
  </w:style>
  <w:style w:type="paragraph" w:styleId="Innehll1">
    <w:name w:val="toc 1"/>
    <w:basedOn w:val="Normal"/>
    <w:next w:val="Normal"/>
    <w:autoRedefine/>
    <w:semiHidden/>
    <w:rsid w:val="00214F72"/>
    <w:pPr>
      <w:spacing w:line="280" w:lineRule="atLeast"/>
    </w:pPr>
  </w:style>
  <w:style w:type="paragraph" w:styleId="Innehll4">
    <w:name w:val="toc 4"/>
    <w:basedOn w:val="Normal"/>
    <w:next w:val="Normal"/>
    <w:autoRedefine/>
    <w:semiHidden/>
    <w:rsid w:val="00214F72"/>
    <w:pPr>
      <w:ind w:left="720"/>
    </w:pPr>
  </w:style>
  <w:style w:type="paragraph" w:styleId="Innehll2">
    <w:name w:val="toc 2"/>
    <w:basedOn w:val="Normal"/>
    <w:next w:val="Normal"/>
    <w:autoRedefine/>
    <w:semiHidden/>
    <w:rsid w:val="00214F72"/>
    <w:pPr>
      <w:spacing w:line="280" w:lineRule="atLeast"/>
      <w:ind w:left="238"/>
    </w:pPr>
  </w:style>
  <w:style w:type="paragraph" w:styleId="Innehll3">
    <w:name w:val="toc 3"/>
    <w:basedOn w:val="Normal"/>
    <w:next w:val="Normal"/>
    <w:autoRedefine/>
    <w:semiHidden/>
    <w:rsid w:val="00214F72"/>
    <w:pPr>
      <w:spacing w:line="280" w:lineRule="atLeast"/>
      <w:ind w:left="482"/>
    </w:pPr>
  </w:style>
  <w:style w:type="paragraph" w:styleId="Innehll5">
    <w:name w:val="toc 5"/>
    <w:basedOn w:val="Normal"/>
    <w:next w:val="Normal"/>
    <w:autoRedefine/>
    <w:semiHidden/>
    <w:rsid w:val="00214F72"/>
    <w:pPr>
      <w:ind w:left="960"/>
    </w:pPr>
  </w:style>
  <w:style w:type="paragraph" w:styleId="Innehll6">
    <w:name w:val="toc 6"/>
    <w:basedOn w:val="Normal"/>
    <w:next w:val="Normal"/>
    <w:autoRedefine/>
    <w:semiHidden/>
    <w:rsid w:val="00214F72"/>
    <w:pPr>
      <w:ind w:left="1200"/>
    </w:pPr>
  </w:style>
  <w:style w:type="paragraph" w:styleId="Innehll7">
    <w:name w:val="toc 7"/>
    <w:basedOn w:val="Normal"/>
    <w:next w:val="Normal"/>
    <w:autoRedefine/>
    <w:semiHidden/>
    <w:rsid w:val="00214F72"/>
    <w:pPr>
      <w:ind w:left="1440"/>
    </w:pPr>
  </w:style>
  <w:style w:type="paragraph" w:styleId="Innehll8">
    <w:name w:val="toc 8"/>
    <w:basedOn w:val="Normal"/>
    <w:next w:val="Normal"/>
    <w:autoRedefine/>
    <w:semiHidden/>
    <w:rsid w:val="00214F72"/>
    <w:pPr>
      <w:ind w:left="1680"/>
    </w:pPr>
  </w:style>
  <w:style w:type="paragraph" w:styleId="Innehll9">
    <w:name w:val="toc 9"/>
    <w:basedOn w:val="Normal"/>
    <w:next w:val="Normal"/>
    <w:autoRedefine/>
    <w:semiHidden/>
    <w:rsid w:val="00214F72"/>
    <w:pPr>
      <w:ind w:left="1920"/>
    </w:pPr>
  </w:style>
  <w:style w:type="character" w:styleId="Hyperlnk">
    <w:name w:val="Hyperlink"/>
    <w:basedOn w:val="Standardstycketeckensnitt"/>
    <w:semiHidden/>
    <w:rsid w:val="00214F72"/>
    <w:rPr>
      <w:color w:val="0000FF"/>
      <w:u w:val="single"/>
    </w:rPr>
  </w:style>
  <w:style w:type="paragraph" w:styleId="Punktlista">
    <w:name w:val="List Bullet"/>
    <w:basedOn w:val="Brdtext"/>
    <w:qFormat/>
    <w:rsid w:val="00461720"/>
    <w:pPr>
      <w:numPr>
        <w:numId w:val="9"/>
      </w:numPr>
    </w:pPr>
  </w:style>
  <w:style w:type="paragraph" w:styleId="Fotnotstext">
    <w:name w:val="footnote text"/>
    <w:basedOn w:val="Normal"/>
    <w:link w:val="FotnotstextChar"/>
    <w:semiHidden/>
    <w:rsid w:val="00214F72"/>
    <w:rPr>
      <w:sz w:val="20"/>
      <w:szCs w:val="20"/>
    </w:rPr>
  </w:style>
  <w:style w:type="character" w:styleId="Fotnotsreferens">
    <w:name w:val="footnote reference"/>
    <w:basedOn w:val="Standardstycketeckensnitt"/>
    <w:semiHidden/>
    <w:rsid w:val="00214F72"/>
    <w:rPr>
      <w:vertAlign w:val="superscript"/>
    </w:rPr>
  </w:style>
  <w:style w:type="paragraph" w:styleId="Beskrivning">
    <w:name w:val="caption"/>
    <w:basedOn w:val="Normal"/>
    <w:next w:val="Normal"/>
    <w:semiHidden/>
    <w:qFormat/>
    <w:rsid w:val="00214F72"/>
    <w:pPr>
      <w:spacing w:before="120" w:after="120"/>
    </w:pPr>
    <w:rPr>
      <w:b/>
      <w:bCs/>
      <w:sz w:val="20"/>
      <w:szCs w:val="20"/>
    </w:rPr>
  </w:style>
  <w:style w:type="paragraph" w:styleId="Figurfrteckning">
    <w:name w:val="table of figures"/>
    <w:basedOn w:val="Normal"/>
    <w:next w:val="Normal"/>
    <w:semiHidden/>
    <w:rsid w:val="00214F72"/>
    <w:pPr>
      <w:ind w:left="480" w:hanging="480"/>
    </w:pPr>
  </w:style>
  <w:style w:type="paragraph" w:styleId="Citat">
    <w:name w:val="Quote"/>
    <w:basedOn w:val="Normal"/>
    <w:rsid w:val="00C07D15"/>
    <w:pPr>
      <w:spacing w:line="280" w:lineRule="atLeast"/>
      <w:ind w:left="567"/>
    </w:pPr>
    <w:rPr>
      <w:i/>
      <w:iCs/>
    </w:rPr>
  </w:style>
  <w:style w:type="paragraph" w:customStyle="1" w:styleId="ledtext">
    <w:name w:val="ledtext"/>
    <w:basedOn w:val="Normal"/>
    <w:semiHidden/>
    <w:rsid w:val="00C07D15"/>
    <w:rPr>
      <w:rFonts w:ascii="Arial" w:hAnsi="Arial"/>
      <w:sz w:val="14"/>
    </w:rPr>
  </w:style>
  <w:style w:type="paragraph" w:customStyle="1" w:styleId="avdelning">
    <w:name w:val="avdelning"/>
    <w:basedOn w:val="Normal"/>
    <w:semiHidden/>
    <w:rsid w:val="00C07D15"/>
    <w:rPr>
      <w:sz w:val="20"/>
    </w:rPr>
  </w:style>
  <w:style w:type="paragraph" w:customStyle="1" w:styleId="sidfotadress">
    <w:name w:val="sidfotadress"/>
    <w:basedOn w:val="Normal"/>
    <w:semiHidden/>
    <w:rsid w:val="00F34E69"/>
    <w:rPr>
      <w:rFonts w:ascii="Arial" w:hAnsi="Arial" w:cs="Arial"/>
      <w:sz w:val="16"/>
    </w:rPr>
  </w:style>
  <w:style w:type="table" w:customStyle="1" w:styleId="TabellrutntEnergimyndigheten">
    <w:name w:val="Tabell_rutnät_Energimyndigheten"/>
    <w:basedOn w:val="Normaltabell"/>
    <w:rsid w:val="00C652FD"/>
    <w:pPr>
      <w:spacing w:before="80" w:after="60"/>
    </w:pPr>
    <w:rPr>
      <w:rFonts w:ascii="Arial" w:hAnsi="Arial"/>
      <w:sz w:val="16"/>
    </w:rPr>
    <w:tblPr>
      <w:tblStyleRow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  <w:tl2br w:val="nil"/>
          <w:tr2bl w:val="nil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customStyle="1" w:styleId="Doktyp">
    <w:name w:val="Doktyp"/>
    <w:basedOn w:val="Sidhuvud"/>
    <w:semiHidden/>
    <w:rsid w:val="00214F72"/>
    <w:pPr>
      <w:spacing w:after="60"/>
    </w:pPr>
    <w:rPr>
      <w:rFonts w:ascii="Arial" w:hAnsi="Arial" w:cs="Arial"/>
      <w:caps/>
    </w:rPr>
  </w:style>
  <w:style w:type="paragraph" w:customStyle="1" w:styleId="Klla">
    <w:name w:val="Källa"/>
    <w:basedOn w:val="Normal"/>
    <w:semiHidden/>
    <w:rsid w:val="00C07D15"/>
    <w:pPr>
      <w:spacing w:before="40" w:after="120"/>
    </w:pPr>
    <w:rPr>
      <w:sz w:val="20"/>
    </w:rPr>
  </w:style>
  <w:style w:type="paragraph" w:customStyle="1" w:styleId="Tabelltext">
    <w:name w:val="Tabelltext"/>
    <w:basedOn w:val="Normal"/>
    <w:rsid w:val="00C652FD"/>
    <w:rPr>
      <w:rFonts w:ascii="Arial" w:hAnsi="Arial"/>
      <w:sz w:val="16"/>
    </w:rPr>
  </w:style>
  <w:style w:type="paragraph" w:customStyle="1" w:styleId="Nummerlista">
    <w:name w:val="Nummerlista"/>
    <w:basedOn w:val="Brdtext"/>
    <w:qFormat/>
    <w:rsid w:val="00461720"/>
    <w:pPr>
      <w:numPr>
        <w:numId w:val="10"/>
      </w:numPr>
      <w:ind w:left="357" w:hanging="357"/>
    </w:pPr>
  </w:style>
  <w:style w:type="table" w:styleId="Tabellrutnt">
    <w:name w:val="Table Grid"/>
    <w:basedOn w:val="Normaltabell"/>
    <w:semiHidden/>
    <w:rsid w:val="00EB1C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ankettnr">
    <w:name w:val="Blankettnr"/>
    <w:basedOn w:val="ledtext"/>
    <w:semiHidden/>
    <w:rsid w:val="00D506B1"/>
    <w:rPr>
      <w:sz w:val="10"/>
    </w:rPr>
  </w:style>
  <w:style w:type="paragraph" w:styleId="Brdtext">
    <w:name w:val="Body Text"/>
    <w:basedOn w:val="Normal"/>
    <w:link w:val="BrdtextChar"/>
    <w:qFormat/>
    <w:rsid w:val="00461720"/>
    <w:pPr>
      <w:spacing w:after="160" w:line="280" w:lineRule="atLeast"/>
    </w:pPr>
  </w:style>
  <w:style w:type="paragraph" w:customStyle="1" w:styleId="ProfilInfo">
    <w:name w:val="ProfilInfo"/>
    <w:basedOn w:val="Normal"/>
    <w:semiHidden/>
    <w:rsid w:val="004F2B8C"/>
    <w:rPr>
      <w:sz w:val="20"/>
    </w:rPr>
  </w:style>
  <w:style w:type="character" w:customStyle="1" w:styleId="BrdtextChar">
    <w:name w:val="Brödtext Char"/>
    <w:basedOn w:val="Standardstycketeckensnitt"/>
    <w:link w:val="Brdtext"/>
    <w:rsid w:val="00E90251"/>
    <w:rPr>
      <w:sz w:val="24"/>
      <w:szCs w:val="24"/>
    </w:rPr>
  </w:style>
  <w:style w:type="character" w:customStyle="1" w:styleId="FotnotstextChar">
    <w:name w:val="Fotnotstext Char"/>
    <w:basedOn w:val="Standardstycketeckensnitt"/>
    <w:link w:val="Fotnotstext"/>
    <w:semiHidden/>
    <w:rsid w:val="00E90251"/>
  </w:style>
  <w:style w:type="character" w:styleId="Kommentarsreferens">
    <w:name w:val="annotation reference"/>
    <w:basedOn w:val="Standardstycketeckensnitt"/>
    <w:rsid w:val="00F54770"/>
    <w:rPr>
      <w:sz w:val="16"/>
      <w:szCs w:val="16"/>
    </w:rPr>
  </w:style>
  <w:style w:type="paragraph" w:styleId="Kommentarer">
    <w:name w:val="annotation text"/>
    <w:basedOn w:val="Normal"/>
    <w:link w:val="KommentarerChar"/>
    <w:rsid w:val="00F54770"/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rsid w:val="00F54770"/>
  </w:style>
  <w:style w:type="paragraph" w:styleId="Kommentarsmne">
    <w:name w:val="annotation subject"/>
    <w:basedOn w:val="Kommentarer"/>
    <w:next w:val="Kommentarer"/>
    <w:link w:val="KommentarsmneChar"/>
    <w:rsid w:val="00F54770"/>
    <w:rPr>
      <w:b/>
      <w:bCs/>
    </w:rPr>
  </w:style>
  <w:style w:type="character" w:customStyle="1" w:styleId="KommentarsmneChar">
    <w:name w:val="Kommentarsämne Char"/>
    <w:basedOn w:val="KommentarerChar"/>
    <w:link w:val="Kommentarsmne"/>
    <w:rsid w:val="00F54770"/>
    <w:rPr>
      <w:b/>
      <w:bCs/>
    </w:rPr>
  </w:style>
  <w:style w:type="paragraph" w:styleId="Ballongtext">
    <w:name w:val="Balloon Text"/>
    <w:basedOn w:val="Normal"/>
    <w:link w:val="BallongtextChar"/>
    <w:rsid w:val="00F54770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rsid w:val="00F547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Bullet" w:qFormat="1"/>
    <w:lsdException w:name="Body Text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semiHidden/>
    <w:qFormat/>
    <w:rsid w:val="001F0E3D"/>
    <w:rPr>
      <w:sz w:val="24"/>
      <w:szCs w:val="24"/>
    </w:rPr>
  </w:style>
  <w:style w:type="paragraph" w:styleId="Rubrik1">
    <w:name w:val="heading 1"/>
    <w:basedOn w:val="Normal"/>
    <w:next w:val="Brdtext"/>
    <w:qFormat/>
    <w:rsid w:val="00471C3C"/>
    <w:pPr>
      <w:keepNext/>
      <w:spacing w:before="360" w:after="120"/>
      <w:outlineLvl w:val="0"/>
    </w:pPr>
    <w:rPr>
      <w:rFonts w:ascii="Arial" w:hAnsi="Arial" w:cs="Arial"/>
      <w:b/>
      <w:bCs/>
      <w:kern w:val="32"/>
      <w:sz w:val="28"/>
      <w:szCs w:val="32"/>
    </w:rPr>
  </w:style>
  <w:style w:type="paragraph" w:styleId="Rubrik2">
    <w:name w:val="heading 2"/>
    <w:basedOn w:val="Normal"/>
    <w:next w:val="Brdtext"/>
    <w:qFormat/>
    <w:rsid w:val="00471C3C"/>
    <w:pPr>
      <w:keepNext/>
      <w:spacing w:before="280" w:after="120"/>
      <w:outlineLvl w:val="1"/>
    </w:pPr>
    <w:rPr>
      <w:rFonts w:ascii="Arial" w:hAnsi="Arial" w:cs="Arial"/>
      <w:b/>
      <w:bCs/>
      <w:iCs/>
      <w:sz w:val="22"/>
      <w:szCs w:val="28"/>
    </w:rPr>
  </w:style>
  <w:style w:type="paragraph" w:styleId="Rubrik3">
    <w:name w:val="heading 3"/>
    <w:basedOn w:val="Normal"/>
    <w:next w:val="Brdtext"/>
    <w:qFormat/>
    <w:rsid w:val="00471C3C"/>
    <w:pPr>
      <w:keepNext/>
      <w:spacing w:before="240" w:after="60"/>
      <w:outlineLvl w:val="2"/>
    </w:pPr>
    <w:rPr>
      <w:rFonts w:ascii="Arial" w:hAnsi="Arial" w:cs="Arial"/>
      <w:bCs/>
      <w:i/>
      <w:sz w:val="22"/>
      <w:szCs w:val="26"/>
    </w:rPr>
  </w:style>
  <w:style w:type="paragraph" w:styleId="Rubrik4">
    <w:name w:val="heading 4"/>
    <w:basedOn w:val="Normal"/>
    <w:next w:val="Brdtext"/>
    <w:rsid w:val="00C652FD"/>
    <w:pPr>
      <w:keepNext/>
      <w:spacing w:before="240"/>
      <w:outlineLvl w:val="3"/>
    </w:pPr>
    <w:rPr>
      <w:b/>
      <w:bCs/>
      <w:szCs w:val="28"/>
    </w:rPr>
  </w:style>
  <w:style w:type="paragraph" w:styleId="Rubrik5">
    <w:name w:val="heading 5"/>
    <w:basedOn w:val="Normal"/>
    <w:next w:val="Normal"/>
    <w:semiHidden/>
    <w:qFormat/>
    <w:rsid w:val="00214F72"/>
    <w:pPr>
      <w:outlineLvl w:val="4"/>
    </w:pPr>
    <w:rPr>
      <w:rFonts w:ascii="Arial" w:hAnsi="Arial"/>
      <w:bCs/>
      <w:iCs/>
      <w:sz w:val="20"/>
      <w:szCs w:val="26"/>
    </w:rPr>
  </w:style>
  <w:style w:type="paragraph" w:styleId="Rubrik6">
    <w:name w:val="heading 6"/>
    <w:basedOn w:val="Normal"/>
    <w:next w:val="Normal"/>
    <w:semiHidden/>
    <w:qFormat/>
    <w:rsid w:val="00214F72"/>
    <w:pPr>
      <w:outlineLvl w:val="5"/>
    </w:pPr>
    <w:rPr>
      <w:rFonts w:ascii="Arial" w:hAnsi="Arial"/>
      <w:bCs/>
      <w:sz w:val="20"/>
      <w:szCs w:val="22"/>
    </w:rPr>
  </w:style>
  <w:style w:type="paragraph" w:styleId="Rubrik7">
    <w:name w:val="heading 7"/>
    <w:basedOn w:val="Normal"/>
    <w:next w:val="Normal"/>
    <w:semiHidden/>
    <w:qFormat/>
    <w:rsid w:val="00214F72"/>
    <w:pPr>
      <w:outlineLvl w:val="6"/>
    </w:pPr>
    <w:rPr>
      <w:rFonts w:ascii="Arial" w:hAnsi="Arial"/>
      <w:sz w:val="20"/>
    </w:rPr>
  </w:style>
  <w:style w:type="paragraph" w:styleId="Rubrik8">
    <w:name w:val="heading 8"/>
    <w:basedOn w:val="Normal"/>
    <w:next w:val="Normal"/>
    <w:semiHidden/>
    <w:qFormat/>
    <w:rsid w:val="00214F72"/>
    <w:pPr>
      <w:outlineLvl w:val="7"/>
    </w:pPr>
    <w:rPr>
      <w:rFonts w:ascii="Arial" w:hAnsi="Arial"/>
      <w:iCs/>
      <w:sz w:val="20"/>
    </w:rPr>
  </w:style>
  <w:style w:type="paragraph" w:styleId="Rubrik9">
    <w:name w:val="heading 9"/>
    <w:basedOn w:val="Normal"/>
    <w:next w:val="Normal"/>
    <w:semiHidden/>
    <w:qFormat/>
    <w:rsid w:val="00214F72"/>
    <w:pPr>
      <w:outlineLvl w:val="8"/>
    </w:pPr>
    <w:rPr>
      <w:rFonts w:ascii="Arial" w:hAnsi="Arial" w:cs="Arial"/>
      <w:sz w:val="20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semiHidden/>
    <w:rsid w:val="00214F72"/>
    <w:pPr>
      <w:tabs>
        <w:tab w:val="center" w:pos="4536"/>
        <w:tab w:val="right" w:pos="9072"/>
      </w:tabs>
    </w:pPr>
  </w:style>
  <w:style w:type="table" w:customStyle="1" w:styleId="TabellEnergimyndigheten">
    <w:name w:val="Tabell_Energimyndigheten"/>
    <w:basedOn w:val="Normaltabell"/>
    <w:rsid w:val="00C652FD"/>
    <w:pPr>
      <w:spacing w:before="80" w:after="60"/>
    </w:pPr>
    <w:rPr>
      <w:rFonts w:ascii="Arial" w:hAnsi="Arial"/>
      <w:sz w:val="16"/>
    </w:rPr>
    <w:tblPr>
      <w:tblStyleRowBandSize w:val="1"/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12" w:space="0" w:color="auto"/>
          <w:bottom w:val="single" w:sz="4" w:space="0" w:color="auto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nil"/>
          <w:bottom w:val="single" w:sz="12" w:space="0" w:color="auto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styleId="Sidfot">
    <w:name w:val="footer"/>
    <w:basedOn w:val="Normal"/>
    <w:semiHidden/>
    <w:rsid w:val="00C476A3"/>
    <w:pPr>
      <w:tabs>
        <w:tab w:val="center" w:pos="3969"/>
      </w:tabs>
    </w:pPr>
    <w:rPr>
      <w:sz w:val="2"/>
    </w:rPr>
  </w:style>
  <w:style w:type="character" w:styleId="Sidnummer">
    <w:name w:val="page number"/>
    <w:basedOn w:val="Standardstycketeckensnitt"/>
    <w:semiHidden/>
    <w:rsid w:val="00214F72"/>
  </w:style>
  <w:style w:type="paragraph" w:styleId="Innehll1">
    <w:name w:val="toc 1"/>
    <w:basedOn w:val="Normal"/>
    <w:next w:val="Normal"/>
    <w:autoRedefine/>
    <w:semiHidden/>
    <w:rsid w:val="00214F72"/>
    <w:pPr>
      <w:spacing w:line="280" w:lineRule="atLeast"/>
    </w:pPr>
  </w:style>
  <w:style w:type="paragraph" w:styleId="Innehll4">
    <w:name w:val="toc 4"/>
    <w:basedOn w:val="Normal"/>
    <w:next w:val="Normal"/>
    <w:autoRedefine/>
    <w:semiHidden/>
    <w:rsid w:val="00214F72"/>
    <w:pPr>
      <w:ind w:left="720"/>
    </w:pPr>
  </w:style>
  <w:style w:type="paragraph" w:styleId="Innehll2">
    <w:name w:val="toc 2"/>
    <w:basedOn w:val="Normal"/>
    <w:next w:val="Normal"/>
    <w:autoRedefine/>
    <w:semiHidden/>
    <w:rsid w:val="00214F72"/>
    <w:pPr>
      <w:spacing w:line="280" w:lineRule="atLeast"/>
      <w:ind w:left="238"/>
    </w:pPr>
  </w:style>
  <w:style w:type="paragraph" w:styleId="Innehll3">
    <w:name w:val="toc 3"/>
    <w:basedOn w:val="Normal"/>
    <w:next w:val="Normal"/>
    <w:autoRedefine/>
    <w:semiHidden/>
    <w:rsid w:val="00214F72"/>
    <w:pPr>
      <w:spacing w:line="280" w:lineRule="atLeast"/>
      <w:ind w:left="482"/>
    </w:pPr>
  </w:style>
  <w:style w:type="paragraph" w:styleId="Innehll5">
    <w:name w:val="toc 5"/>
    <w:basedOn w:val="Normal"/>
    <w:next w:val="Normal"/>
    <w:autoRedefine/>
    <w:semiHidden/>
    <w:rsid w:val="00214F72"/>
    <w:pPr>
      <w:ind w:left="960"/>
    </w:pPr>
  </w:style>
  <w:style w:type="paragraph" w:styleId="Innehll6">
    <w:name w:val="toc 6"/>
    <w:basedOn w:val="Normal"/>
    <w:next w:val="Normal"/>
    <w:autoRedefine/>
    <w:semiHidden/>
    <w:rsid w:val="00214F72"/>
    <w:pPr>
      <w:ind w:left="1200"/>
    </w:pPr>
  </w:style>
  <w:style w:type="paragraph" w:styleId="Innehll7">
    <w:name w:val="toc 7"/>
    <w:basedOn w:val="Normal"/>
    <w:next w:val="Normal"/>
    <w:autoRedefine/>
    <w:semiHidden/>
    <w:rsid w:val="00214F72"/>
    <w:pPr>
      <w:ind w:left="1440"/>
    </w:pPr>
  </w:style>
  <w:style w:type="paragraph" w:styleId="Innehll8">
    <w:name w:val="toc 8"/>
    <w:basedOn w:val="Normal"/>
    <w:next w:val="Normal"/>
    <w:autoRedefine/>
    <w:semiHidden/>
    <w:rsid w:val="00214F72"/>
    <w:pPr>
      <w:ind w:left="1680"/>
    </w:pPr>
  </w:style>
  <w:style w:type="paragraph" w:styleId="Innehll9">
    <w:name w:val="toc 9"/>
    <w:basedOn w:val="Normal"/>
    <w:next w:val="Normal"/>
    <w:autoRedefine/>
    <w:semiHidden/>
    <w:rsid w:val="00214F72"/>
    <w:pPr>
      <w:ind w:left="1920"/>
    </w:pPr>
  </w:style>
  <w:style w:type="character" w:styleId="Hyperlnk">
    <w:name w:val="Hyperlink"/>
    <w:basedOn w:val="Standardstycketeckensnitt"/>
    <w:semiHidden/>
    <w:rsid w:val="00214F72"/>
    <w:rPr>
      <w:color w:val="0000FF"/>
      <w:u w:val="single"/>
    </w:rPr>
  </w:style>
  <w:style w:type="paragraph" w:styleId="Punktlista">
    <w:name w:val="List Bullet"/>
    <w:basedOn w:val="Brdtext"/>
    <w:qFormat/>
    <w:rsid w:val="00461720"/>
    <w:pPr>
      <w:numPr>
        <w:numId w:val="9"/>
      </w:numPr>
    </w:pPr>
  </w:style>
  <w:style w:type="paragraph" w:styleId="Fotnotstext">
    <w:name w:val="footnote text"/>
    <w:basedOn w:val="Normal"/>
    <w:link w:val="FotnotstextChar"/>
    <w:semiHidden/>
    <w:rsid w:val="00214F72"/>
    <w:rPr>
      <w:sz w:val="20"/>
      <w:szCs w:val="20"/>
    </w:rPr>
  </w:style>
  <w:style w:type="character" w:styleId="Fotnotsreferens">
    <w:name w:val="footnote reference"/>
    <w:basedOn w:val="Standardstycketeckensnitt"/>
    <w:semiHidden/>
    <w:rsid w:val="00214F72"/>
    <w:rPr>
      <w:vertAlign w:val="superscript"/>
    </w:rPr>
  </w:style>
  <w:style w:type="paragraph" w:styleId="Beskrivning">
    <w:name w:val="caption"/>
    <w:basedOn w:val="Normal"/>
    <w:next w:val="Normal"/>
    <w:semiHidden/>
    <w:qFormat/>
    <w:rsid w:val="00214F72"/>
    <w:pPr>
      <w:spacing w:before="120" w:after="120"/>
    </w:pPr>
    <w:rPr>
      <w:b/>
      <w:bCs/>
      <w:sz w:val="20"/>
      <w:szCs w:val="20"/>
    </w:rPr>
  </w:style>
  <w:style w:type="paragraph" w:styleId="Figurfrteckning">
    <w:name w:val="table of figures"/>
    <w:basedOn w:val="Normal"/>
    <w:next w:val="Normal"/>
    <w:semiHidden/>
    <w:rsid w:val="00214F72"/>
    <w:pPr>
      <w:ind w:left="480" w:hanging="480"/>
    </w:pPr>
  </w:style>
  <w:style w:type="paragraph" w:styleId="Citat">
    <w:name w:val="Quote"/>
    <w:basedOn w:val="Normal"/>
    <w:rsid w:val="00C07D15"/>
    <w:pPr>
      <w:spacing w:line="280" w:lineRule="atLeast"/>
      <w:ind w:left="567"/>
    </w:pPr>
    <w:rPr>
      <w:i/>
      <w:iCs/>
    </w:rPr>
  </w:style>
  <w:style w:type="paragraph" w:customStyle="1" w:styleId="ledtext">
    <w:name w:val="ledtext"/>
    <w:basedOn w:val="Normal"/>
    <w:semiHidden/>
    <w:rsid w:val="00C07D15"/>
    <w:rPr>
      <w:rFonts w:ascii="Arial" w:hAnsi="Arial"/>
      <w:sz w:val="14"/>
    </w:rPr>
  </w:style>
  <w:style w:type="paragraph" w:customStyle="1" w:styleId="avdelning">
    <w:name w:val="avdelning"/>
    <w:basedOn w:val="Normal"/>
    <w:semiHidden/>
    <w:rsid w:val="00C07D15"/>
    <w:rPr>
      <w:sz w:val="20"/>
    </w:rPr>
  </w:style>
  <w:style w:type="paragraph" w:customStyle="1" w:styleId="sidfotadress">
    <w:name w:val="sidfotadress"/>
    <w:basedOn w:val="Normal"/>
    <w:semiHidden/>
    <w:rsid w:val="00F34E69"/>
    <w:rPr>
      <w:rFonts w:ascii="Arial" w:hAnsi="Arial" w:cs="Arial"/>
      <w:sz w:val="16"/>
    </w:rPr>
  </w:style>
  <w:style w:type="table" w:customStyle="1" w:styleId="TabellrutntEnergimyndigheten">
    <w:name w:val="Tabell_rutnät_Energimyndigheten"/>
    <w:basedOn w:val="Normaltabell"/>
    <w:rsid w:val="00C652FD"/>
    <w:pPr>
      <w:spacing w:before="80" w:after="60"/>
    </w:pPr>
    <w:rPr>
      <w:rFonts w:ascii="Arial" w:hAnsi="Arial"/>
      <w:sz w:val="16"/>
    </w:rPr>
    <w:tblPr>
      <w:tblStyleRow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  <w:tl2br w:val="nil"/>
          <w:tr2bl w:val="nil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customStyle="1" w:styleId="Doktyp">
    <w:name w:val="Doktyp"/>
    <w:basedOn w:val="Sidhuvud"/>
    <w:semiHidden/>
    <w:rsid w:val="00214F72"/>
    <w:pPr>
      <w:spacing w:after="60"/>
    </w:pPr>
    <w:rPr>
      <w:rFonts w:ascii="Arial" w:hAnsi="Arial" w:cs="Arial"/>
      <w:caps/>
    </w:rPr>
  </w:style>
  <w:style w:type="paragraph" w:customStyle="1" w:styleId="Klla">
    <w:name w:val="Källa"/>
    <w:basedOn w:val="Normal"/>
    <w:semiHidden/>
    <w:rsid w:val="00C07D15"/>
    <w:pPr>
      <w:spacing w:before="40" w:after="120"/>
    </w:pPr>
    <w:rPr>
      <w:sz w:val="20"/>
    </w:rPr>
  </w:style>
  <w:style w:type="paragraph" w:customStyle="1" w:styleId="Tabelltext">
    <w:name w:val="Tabelltext"/>
    <w:basedOn w:val="Normal"/>
    <w:rsid w:val="00C652FD"/>
    <w:rPr>
      <w:rFonts w:ascii="Arial" w:hAnsi="Arial"/>
      <w:sz w:val="16"/>
    </w:rPr>
  </w:style>
  <w:style w:type="paragraph" w:customStyle="1" w:styleId="Nummerlista">
    <w:name w:val="Nummerlista"/>
    <w:basedOn w:val="Brdtext"/>
    <w:qFormat/>
    <w:rsid w:val="00461720"/>
    <w:pPr>
      <w:numPr>
        <w:numId w:val="10"/>
      </w:numPr>
      <w:ind w:left="357" w:hanging="357"/>
    </w:pPr>
  </w:style>
  <w:style w:type="table" w:styleId="Tabellrutnt">
    <w:name w:val="Table Grid"/>
    <w:basedOn w:val="Normaltabell"/>
    <w:semiHidden/>
    <w:rsid w:val="00EB1C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ankettnr">
    <w:name w:val="Blankettnr"/>
    <w:basedOn w:val="ledtext"/>
    <w:semiHidden/>
    <w:rsid w:val="00D506B1"/>
    <w:rPr>
      <w:sz w:val="10"/>
    </w:rPr>
  </w:style>
  <w:style w:type="paragraph" w:styleId="Brdtext">
    <w:name w:val="Body Text"/>
    <w:basedOn w:val="Normal"/>
    <w:link w:val="BrdtextChar"/>
    <w:qFormat/>
    <w:rsid w:val="00461720"/>
    <w:pPr>
      <w:spacing w:after="160" w:line="280" w:lineRule="atLeast"/>
    </w:pPr>
  </w:style>
  <w:style w:type="paragraph" w:customStyle="1" w:styleId="ProfilInfo">
    <w:name w:val="ProfilInfo"/>
    <w:basedOn w:val="Normal"/>
    <w:semiHidden/>
    <w:rsid w:val="004F2B8C"/>
    <w:rPr>
      <w:sz w:val="20"/>
    </w:rPr>
  </w:style>
  <w:style w:type="character" w:customStyle="1" w:styleId="BrdtextChar">
    <w:name w:val="Brödtext Char"/>
    <w:basedOn w:val="Standardstycketeckensnitt"/>
    <w:link w:val="Brdtext"/>
    <w:rsid w:val="00E90251"/>
    <w:rPr>
      <w:sz w:val="24"/>
      <w:szCs w:val="24"/>
    </w:rPr>
  </w:style>
  <w:style w:type="character" w:customStyle="1" w:styleId="FotnotstextChar">
    <w:name w:val="Fotnotstext Char"/>
    <w:basedOn w:val="Standardstycketeckensnitt"/>
    <w:link w:val="Fotnotstext"/>
    <w:semiHidden/>
    <w:rsid w:val="00E90251"/>
  </w:style>
  <w:style w:type="character" w:styleId="Kommentarsreferens">
    <w:name w:val="annotation reference"/>
    <w:basedOn w:val="Standardstycketeckensnitt"/>
    <w:rsid w:val="00F54770"/>
    <w:rPr>
      <w:sz w:val="16"/>
      <w:szCs w:val="16"/>
    </w:rPr>
  </w:style>
  <w:style w:type="paragraph" w:styleId="Kommentarer">
    <w:name w:val="annotation text"/>
    <w:basedOn w:val="Normal"/>
    <w:link w:val="KommentarerChar"/>
    <w:rsid w:val="00F54770"/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rsid w:val="00F54770"/>
  </w:style>
  <w:style w:type="paragraph" w:styleId="Kommentarsmne">
    <w:name w:val="annotation subject"/>
    <w:basedOn w:val="Kommentarer"/>
    <w:next w:val="Kommentarer"/>
    <w:link w:val="KommentarsmneChar"/>
    <w:rsid w:val="00F54770"/>
    <w:rPr>
      <w:b/>
      <w:bCs/>
    </w:rPr>
  </w:style>
  <w:style w:type="character" w:customStyle="1" w:styleId="KommentarsmneChar">
    <w:name w:val="Kommentarsämne Char"/>
    <w:basedOn w:val="KommentarerChar"/>
    <w:link w:val="Kommentarsmne"/>
    <w:rsid w:val="00F54770"/>
    <w:rPr>
      <w:b/>
      <w:bCs/>
    </w:rPr>
  </w:style>
  <w:style w:type="paragraph" w:styleId="Ballongtext">
    <w:name w:val="Balloon Text"/>
    <w:basedOn w:val="Normal"/>
    <w:link w:val="BallongtextChar"/>
    <w:rsid w:val="00F54770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rsid w:val="00F547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le\AppData\Local\Axalon\SPSeries\3.0\OfficeConnector\Local%20Templates\Mallar\Remisser\Remissyttrande.dotm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outingRuleDescription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D038F19F9F0340A721FA52587D2005" ma:contentTypeVersion="2" ma:contentTypeDescription="Skapa ett nytt dokument." ma:contentTypeScope="" ma:versionID="d47009f76018dea9d7080ad2d457bf77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36a4748026b987d4ec0fc644cced549a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RoutingRule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RoutingRuleDescription" ma:index="8" nillable="true" ma:displayName="Beskrivning" ma:internalName="RoutingRuleDescription" ma:readOnly="fals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0DFB919-2307-4FD8-B850-058B47997B8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1A3F41A9-3B57-44B7-B93C-7B91E2B5F8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B283C4-BFA1-4945-AB62-37BF9AE425E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Remissyttrande</Template>
  <TotalTime>15</TotalTime>
  <Pages>2</Pages>
  <Words>456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Energimyndigheten</Company>
  <LinksUpToDate>false</LinksUpToDate>
  <CharactersWithSpaces>3215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Leander</dc:creator>
  <dc:description>EM1004 W-4.2, 2013-03-04</dc:description>
  <cp:lastModifiedBy>Helena Leander</cp:lastModifiedBy>
  <cp:revision>6</cp:revision>
  <cp:lastPrinted>2016-09-13T08:07:00Z</cp:lastPrinted>
  <dcterms:created xsi:type="dcterms:W3CDTF">2016-09-06T08:43:00Z</dcterms:created>
  <dcterms:modified xsi:type="dcterms:W3CDTF">2016-09-13T08:17:00Z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dpProduct">
    <vt:lpwstr>uniForm</vt:lpwstr>
  </property>
  <property fmtid="{D5CDD505-2E9C-101B-9397-08002B2CF9AE}" pid="3" name="cdpTemplate">
    <vt:lpwstr>Brev</vt:lpwstr>
  </property>
  <property fmtid="{D5CDD505-2E9C-101B-9397-08002B2CF9AE}" pid="4" name="cdpDefaultLanguage">
    <vt:lpwstr>Svenska</vt:lpwstr>
  </property>
  <property fmtid="{D5CDD505-2E9C-101B-9397-08002B2CF9AE}" pid="5" name="cdpDefaultDocType">
    <vt:lpwstr>BESLUT</vt:lpwstr>
  </property>
  <property fmtid="{D5CDD505-2E9C-101B-9397-08002B2CF9AE}" pid="6" name="cdpDefaultOrg">
    <vt:lpwstr> </vt:lpwstr>
  </property>
  <property fmtid="{D5CDD505-2E9C-101B-9397-08002B2CF9AE}" pid="7" name="cdpDefaultUnit">
    <vt:lpwstr> </vt:lpwstr>
  </property>
  <property fmtid="{D5CDD505-2E9C-101B-9397-08002B2CF9AE}" pid="8" name="cdpDefaultWP">
    <vt:lpwstr> </vt:lpwstr>
  </property>
  <property fmtid="{D5CDD505-2E9C-101B-9397-08002B2CF9AE}" pid="9" name="cdpProtect">
    <vt:lpwstr>False</vt:lpwstr>
  </property>
  <property fmtid="{D5CDD505-2E9C-101B-9397-08002B2CF9AE}" pid="10" name="cdpGetHF">
    <vt:lpwstr>True</vt:lpwstr>
  </property>
  <property fmtid="{D5CDD505-2E9C-101B-9397-08002B2CF9AE}" pid="11" name="cdpSection">
    <vt:lpwstr> </vt:lpwstr>
  </property>
  <property fmtid="{D5CDD505-2E9C-101B-9397-08002B2CF9AE}" pid="12" name="cdpSpecial">
    <vt:lpwstr>False</vt:lpwstr>
  </property>
  <property fmtid="{D5CDD505-2E9C-101B-9397-08002B2CF9AE}" pid="13" name="cdpLogoFormat">
    <vt:lpwstr> </vt:lpwstr>
  </property>
  <property fmtid="{D5CDD505-2E9C-101B-9397-08002B2CF9AE}" pid="14" name="cdpLanguage">
    <vt:lpwstr>Svenska</vt:lpwstr>
  </property>
  <property fmtid="{D5CDD505-2E9C-101B-9397-08002B2CF9AE}" pid="15" name="cdpProfile">
    <vt:lpwstr>Profil</vt:lpwstr>
  </property>
  <property fmtid="{D5CDD505-2E9C-101B-9397-08002B2CF9AE}" pid="16" name="cdpLogo">
    <vt:lpwstr>A</vt:lpwstr>
  </property>
  <property fmtid="{D5CDD505-2E9C-101B-9397-08002B2CF9AE}" pid="17" name="cdpFooterType">
    <vt:lpwstr>1</vt:lpwstr>
  </property>
  <property fmtid="{D5CDD505-2E9C-101B-9397-08002B2CF9AE}" pid="18" name="cdpName">
    <vt:lpwstr>Helena Leander</vt:lpwstr>
  </property>
  <property fmtid="{D5CDD505-2E9C-101B-9397-08002B2CF9AE}" pid="19" name="cdpTitle">
    <vt:lpwstr>Handläggare</vt:lpwstr>
  </property>
  <property fmtid="{D5CDD505-2E9C-101B-9397-08002B2CF9AE}" pid="20" name="cdpPhone">
    <vt:lpwstr>016-544 21 08</vt:lpwstr>
  </property>
  <property fmtid="{D5CDD505-2E9C-101B-9397-08002B2CF9AE}" pid="21" name="cdpCellphone">
    <vt:lpwstr>073-660 20 90</vt:lpwstr>
  </property>
  <property fmtid="{D5CDD505-2E9C-101B-9397-08002B2CF9AE}" pid="22" name="cdpEmail">
    <vt:lpwstr>helena.leander@energimyndigheten.se</vt:lpwstr>
  </property>
  <property fmtid="{D5CDD505-2E9C-101B-9397-08002B2CF9AE}" pid="23" name="cdpFax">
    <vt:lpwstr/>
  </property>
  <property fmtid="{D5CDD505-2E9C-101B-9397-08002B2CF9AE}" pid="24" name="cdpSignature">
    <vt:lpwstr/>
  </property>
  <property fmtid="{D5CDD505-2E9C-101B-9397-08002B2CF9AE}" pid="25" name="cdpOrganization">
    <vt:lpwstr>Analysavdelningen</vt:lpwstr>
  </property>
  <property fmtid="{D5CDD505-2E9C-101B-9397-08002B2CF9AE}" pid="26" name="cdpUnit">
    <vt:lpwstr>Enheten för miljöanalys</vt:lpwstr>
  </property>
  <property fmtid="{D5CDD505-2E9C-101B-9397-08002B2CF9AE}" pid="27" name="cdpWP">
    <vt:lpwstr>-</vt:lpwstr>
  </property>
  <property fmtid="{D5CDD505-2E9C-101B-9397-08002B2CF9AE}" pid="28" name="cdpFileName">
    <vt:lpwstr>FileName</vt:lpwstr>
  </property>
  <property fmtid="{D5CDD505-2E9C-101B-9397-08002B2CF9AE}" pid="29" name="cdpInsTempId">
    <vt:lpwstr>Sant</vt:lpwstr>
  </property>
  <property fmtid="{D5CDD505-2E9C-101B-9397-08002B2CF9AE}" pid="30" name="cdpInsProfile">
    <vt:lpwstr>Sant,Sant,Sant,Sant,Falskt,Sant,Falskt,Sant,Falskt</vt:lpwstr>
  </property>
  <property fmtid="{D5CDD505-2E9C-101B-9397-08002B2CF9AE}" pid="31" name="ContentTypeId">
    <vt:lpwstr>0x010100BFD038F19F9F0340A721FA52587D2005</vt:lpwstr>
  </property>
</Properties>
</file>